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8B809" w14:textId="77777777" w:rsidR="00A37B0C" w:rsidRPr="007F6EF4" w:rsidRDefault="00E03391" w:rsidP="004078AE">
      <w:pPr>
        <w:spacing w:after="0" w:line="480" w:lineRule="auto"/>
        <w:jc w:val="both"/>
        <w:rPr>
          <w:b/>
        </w:rPr>
      </w:pPr>
      <w:r w:rsidRPr="007F6EF4">
        <w:rPr>
          <w:b/>
          <w:i/>
        </w:rPr>
        <w:t>In Vitro</w:t>
      </w:r>
      <w:r w:rsidRPr="007F6EF4">
        <w:rPr>
          <w:b/>
        </w:rPr>
        <w:t xml:space="preserve"> </w:t>
      </w:r>
      <w:r w:rsidR="00A37B0C" w:rsidRPr="007F6EF4">
        <w:rPr>
          <w:b/>
        </w:rPr>
        <w:t xml:space="preserve">Biological </w:t>
      </w:r>
      <w:r w:rsidR="00A937EE" w:rsidRPr="007F6EF4">
        <w:rPr>
          <w:b/>
        </w:rPr>
        <w:t xml:space="preserve">Evaluation </w:t>
      </w:r>
      <w:r w:rsidR="00A37B0C" w:rsidRPr="007F6EF4">
        <w:rPr>
          <w:b/>
        </w:rPr>
        <w:t xml:space="preserve">of </w:t>
      </w:r>
      <w:r w:rsidR="00DA4086" w:rsidRPr="007F6EF4">
        <w:rPr>
          <w:b/>
        </w:rPr>
        <w:t xml:space="preserve">Novel Broad-Spectrum </w:t>
      </w:r>
      <w:r w:rsidR="00FF5CF2" w:rsidRPr="007F6EF4">
        <w:rPr>
          <w:b/>
        </w:rPr>
        <w:t>Isothiazolone</w:t>
      </w:r>
      <w:r w:rsidR="00A37B0C" w:rsidRPr="007F6EF4">
        <w:rPr>
          <w:b/>
        </w:rPr>
        <w:t xml:space="preserve"> Inhibitors of Bacterial </w:t>
      </w:r>
      <w:r w:rsidR="005B481E" w:rsidRPr="007F6EF4">
        <w:rPr>
          <w:b/>
        </w:rPr>
        <w:t xml:space="preserve">Type II </w:t>
      </w:r>
      <w:r w:rsidR="00A37B0C" w:rsidRPr="007F6EF4">
        <w:rPr>
          <w:b/>
        </w:rPr>
        <w:t>Topoisomerases</w:t>
      </w:r>
      <w:bookmarkStart w:id="0" w:name="_GoBack"/>
      <w:bookmarkEnd w:id="0"/>
    </w:p>
    <w:p w14:paraId="366915D3" w14:textId="77777777" w:rsidR="00A37B0C" w:rsidRPr="007F6EF4" w:rsidRDefault="00A37B0C" w:rsidP="004078AE">
      <w:pPr>
        <w:spacing w:after="0" w:line="480" w:lineRule="auto"/>
        <w:jc w:val="both"/>
        <w:rPr>
          <w:b/>
        </w:rPr>
      </w:pPr>
    </w:p>
    <w:p w14:paraId="7877107F" w14:textId="2E09509D" w:rsidR="004B7C98" w:rsidRPr="007F6EF4" w:rsidRDefault="00A37B0C" w:rsidP="004078AE">
      <w:pPr>
        <w:spacing w:after="0" w:line="480" w:lineRule="auto"/>
        <w:jc w:val="both"/>
      </w:pPr>
      <w:r w:rsidRPr="007F6EF4">
        <w:t>Cédric Charrier</w:t>
      </w:r>
      <w:r w:rsidR="00B85607" w:rsidRPr="007F6EF4">
        <w:t>,</w:t>
      </w:r>
      <w:r w:rsidR="00896386" w:rsidRPr="007F6EF4">
        <w:t>*</w:t>
      </w:r>
      <w:r w:rsidRPr="007F6EF4">
        <w:t xml:space="preserve"> </w:t>
      </w:r>
      <w:r w:rsidR="003A1F9B" w:rsidRPr="007F6EF4">
        <w:t>Anne-Marie Salisbury, Victoria</w:t>
      </w:r>
      <w:r w:rsidRPr="007F6EF4">
        <w:t xml:space="preserve"> Savage, Emmanuel Moyo, Henry Forward, </w:t>
      </w:r>
      <w:r w:rsidR="006C7BB5" w:rsidRPr="007F6EF4">
        <w:t xml:space="preserve">Nicola Ooi, </w:t>
      </w:r>
      <w:r w:rsidR="00500FBC" w:rsidRPr="007F6EF4">
        <w:t xml:space="preserve">Jonathan Cheung, Richard Metzger, David McGarry, Rolf Walker, </w:t>
      </w:r>
      <w:r w:rsidR="00BC2D89" w:rsidRPr="007F6EF4">
        <w:t xml:space="preserve">Ian Cooper, </w:t>
      </w:r>
      <w:r w:rsidRPr="007F6EF4">
        <w:t>Andrew J. Ratcliffe, Neil R. Stokes</w:t>
      </w:r>
    </w:p>
    <w:p w14:paraId="0AC0D7F8" w14:textId="77777777" w:rsidR="00A37B0C" w:rsidRPr="007F6EF4" w:rsidRDefault="00A37B0C" w:rsidP="004078AE">
      <w:pPr>
        <w:spacing w:after="0" w:line="480" w:lineRule="auto"/>
        <w:jc w:val="both"/>
      </w:pPr>
    </w:p>
    <w:p w14:paraId="2329F413" w14:textId="75172699" w:rsidR="00A37B0C" w:rsidRPr="007F6EF4" w:rsidRDefault="00A37B0C" w:rsidP="004078AE">
      <w:pPr>
        <w:spacing w:after="0" w:line="480" w:lineRule="auto"/>
        <w:jc w:val="both"/>
      </w:pPr>
      <w:r w:rsidRPr="007F6EF4">
        <w:t xml:space="preserve">Redx </w:t>
      </w:r>
      <w:r w:rsidR="00227267" w:rsidRPr="007F6EF4">
        <w:t>Pharma,</w:t>
      </w:r>
      <w:r w:rsidRPr="007F6EF4">
        <w:t xml:space="preserve"> Alderley Park, Cheshire, SK10 4TG, United Kingdom</w:t>
      </w:r>
    </w:p>
    <w:p w14:paraId="1B855279" w14:textId="77777777" w:rsidR="00A37B0C" w:rsidRPr="007F6EF4" w:rsidRDefault="00A37B0C" w:rsidP="004078AE">
      <w:pPr>
        <w:spacing w:after="0" w:line="480" w:lineRule="auto"/>
        <w:jc w:val="both"/>
      </w:pPr>
    </w:p>
    <w:p w14:paraId="64B9B011" w14:textId="4BF81934" w:rsidR="00A37B0C" w:rsidRPr="007F6EF4" w:rsidRDefault="002560AB" w:rsidP="004078AE">
      <w:pPr>
        <w:spacing w:after="0" w:line="480" w:lineRule="auto"/>
        <w:jc w:val="both"/>
      </w:pPr>
      <w:r w:rsidRPr="007F6EF4">
        <w:t>*Corresponding author.</w:t>
      </w:r>
      <w:r w:rsidR="00E15188" w:rsidRPr="007F6EF4">
        <w:t xml:space="preserve"> E-mail: c.charrier@redxpharma.com</w:t>
      </w:r>
    </w:p>
    <w:p w14:paraId="42A45A49" w14:textId="77777777" w:rsidR="00A37B0C" w:rsidRPr="007F6EF4" w:rsidRDefault="00A37B0C" w:rsidP="004078AE">
      <w:pPr>
        <w:spacing w:after="0" w:line="480" w:lineRule="auto"/>
        <w:jc w:val="both"/>
      </w:pPr>
    </w:p>
    <w:p w14:paraId="362881C1" w14:textId="77777777" w:rsidR="004B7C98" w:rsidRPr="007F6EF4" w:rsidRDefault="004B7C98" w:rsidP="004078AE">
      <w:pPr>
        <w:spacing w:after="0" w:line="480" w:lineRule="auto"/>
        <w:jc w:val="both"/>
      </w:pPr>
      <w:r w:rsidRPr="007F6EF4">
        <w:t>Short running title</w:t>
      </w:r>
      <w:r w:rsidR="000B33E0" w:rsidRPr="007F6EF4">
        <w:t>: Broad-spectrum topoisomerase inhibitors</w:t>
      </w:r>
    </w:p>
    <w:p w14:paraId="4B069DC8" w14:textId="77777777" w:rsidR="00A37B0C" w:rsidRPr="007F6EF4" w:rsidRDefault="00A37B0C" w:rsidP="004078AE">
      <w:pPr>
        <w:spacing w:after="0" w:line="480" w:lineRule="auto"/>
        <w:jc w:val="both"/>
        <w:rPr>
          <w:b/>
        </w:rPr>
      </w:pPr>
    </w:p>
    <w:p w14:paraId="57DFE53C" w14:textId="25AA58E5" w:rsidR="00D40DB5" w:rsidRPr="007F6EF4" w:rsidRDefault="00A37B0C" w:rsidP="00D40DB5">
      <w:pPr>
        <w:spacing w:after="0" w:line="480" w:lineRule="auto"/>
        <w:jc w:val="both"/>
      </w:pPr>
      <w:r w:rsidRPr="007F6EF4">
        <w:t xml:space="preserve">Keywords: </w:t>
      </w:r>
      <w:r w:rsidR="00A8343E" w:rsidRPr="007F6EF4">
        <w:t>ESKAPE</w:t>
      </w:r>
      <w:r w:rsidR="005A5163" w:rsidRPr="007F6EF4">
        <w:t xml:space="preserve"> pathogens</w:t>
      </w:r>
      <w:r w:rsidR="00A8343E" w:rsidRPr="007F6EF4">
        <w:t xml:space="preserve">; </w:t>
      </w:r>
      <w:r w:rsidR="0066475F" w:rsidRPr="007F6EF4">
        <w:t>anti</w:t>
      </w:r>
      <w:r w:rsidR="005A5163" w:rsidRPr="007F6EF4">
        <w:t>-infectives</w:t>
      </w:r>
      <w:r w:rsidR="0066475F" w:rsidRPr="007F6EF4">
        <w:t>; topoisomerase</w:t>
      </w:r>
      <w:r w:rsidR="000662E1" w:rsidRPr="007F6EF4">
        <w:t>s</w:t>
      </w:r>
      <w:r w:rsidR="0066475F" w:rsidRPr="007F6EF4">
        <w:t xml:space="preserve">; </w:t>
      </w:r>
      <w:r w:rsidR="005A5163" w:rsidRPr="007F6EF4">
        <w:t xml:space="preserve">DNA gyrase; </w:t>
      </w:r>
      <w:r w:rsidR="0066475F" w:rsidRPr="007F6EF4">
        <w:t>isothiazolone</w:t>
      </w:r>
      <w:r w:rsidR="00896386" w:rsidRPr="007F6EF4">
        <w:t xml:space="preserve"> </w:t>
      </w:r>
      <w:r w:rsidR="00D40DB5" w:rsidRPr="007F6EF4">
        <w:rPr>
          <w:b/>
        </w:rPr>
        <w:br w:type="page"/>
      </w:r>
    </w:p>
    <w:p w14:paraId="436A17FF" w14:textId="77777777" w:rsidR="0098070F" w:rsidRPr="007F6EF4" w:rsidRDefault="0098070F" w:rsidP="004078AE">
      <w:pPr>
        <w:spacing w:after="0" w:line="480" w:lineRule="auto"/>
        <w:jc w:val="both"/>
        <w:rPr>
          <w:b/>
        </w:rPr>
      </w:pPr>
      <w:r w:rsidRPr="007F6EF4">
        <w:rPr>
          <w:b/>
        </w:rPr>
        <w:lastRenderedPageBreak/>
        <w:t>SYNOPSIS</w:t>
      </w:r>
    </w:p>
    <w:p w14:paraId="58276C60" w14:textId="77777777" w:rsidR="0098070F" w:rsidRPr="007F6EF4" w:rsidRDefault="0098070F" w:rsidP="004078AE">
      <w:pPr>
        <w:spacing w:after="0" w:line="480" w:lineRule="auto"/>
        <w:jc w:val="both"/>
        <w:rPr>
          <w:b/>
        </w:rPr>
      </w:pPr>
    </w:p>
    <w:p w14:paraId="7B757770" w14:textId="463B26FD" w:rsidR="00006945" w:rsidRPr="007F6EF4" w:rsidRDefault="00006945" w:rsidP="004078AE">
      <w:pPr>
        <w:spacing w:after="0" w:line="480" w:lineRule="auto"/>
        <w:jc w:val="both"/>
      </w:pPr>
      <w:r w:rsidRPr="007F6EF4">
        <w:rPr>
          <w:b/>
        </w:rPr>
        <w:t>Objectives</w:t>
      </w:r>
      <w:r w:rsidR="00A37B0C" w:rsidRPr="007F6EF4">
        <w:rPr>
          <w:b/>
        </w:rPr>
        <w:t xml:space="preserve">: </w:t>
      </w:r>
      <w:r w:rsidR="00E15188" w:rsidRPr="007F6EF4">
        <w:t>E</w:t>
      </w:r>
      <w:r w:rsidR="000B33E0" w:rsidRPr="007F6EF4">
        <w:t xml:space="preserve">valuate the </w:t>
      </w:r>
      <w:r w:rsidR="008B2FCF" w:rsidRPr="007F6EF4">
        <w:rPr>
          <w:i/>
        </w:rPr>
        <w:t>in vitro</w:t>
      </w:r>
      <w:r w:rsidR="008B2FCF" w:rsidRPr="007F6EF4">
        <w:t xml:space="preserve"> </w:t>
      </w:r>
      <w:r w:rsidR="000B33E0" w:rsidRPr="007F6EF4">
        <w:t xml:space="preserve">biological properties </w:t>
      </w:r>
      <w:r w:rsidR="001153FB" w:rsidRPr="007F6EF4">
        <w:t>of a</w:t>
      </w:r>
      <w:r w:rsidR="00A74D5A" w:rsidRPr="007F6EF4">
        <w:t xml:space="preserve"> novel</w:t>
      </w:r>
      <w:r w:rsidR="001153FB" w:rsidRPr="007F6EF4">
        <w:t xml:space="preserve"> class of </w:t>
      </w:r>
      <w:r w:rsidR="003A1F9B" w:rsidRPr="007F6EF4">
        <w:t>isothiazolone</w:t>
      </w:r>
      <w:r w:rsidR="001153FB" w:rsidRPr="007F6EF4">
        <w:t xml:space="preserve"> inhibitors of </w:t>
      </w:r>
      <w:r w:rsidR="00B17C5D" w:rsidRPr="007F6EF4">
        <w:t xml:space="preserve">the </w:t>
      </w:r>
      <w:r w:rsidR="00A74D5A" w:rsidRPr="007F6EF4">
        <w:t>bacterial type II topoisomera</w:t>
      </w:r>
      <w:r w:rsidR="00BE2F58" w:rsidRPr="007F6EF4">
        <w:t>ses</w:t>
      </w:r>
      <w:r w:rsidR="00A37B0C" w:rsidRPr="007F6EF4">
        <w:t>.</w:t>
      </w:r>
    </w:p>
    <w:p w14:paraId="6473F859" w14:textId="77777777" w:rsidR="003A1FEB" w:rsidRPr="007F6EF4" w:rsidRDefault="003A1FEB" w:rsidP="004078AE">
      <w:pPr>
        <w:spacing w:after="0" w:line="480" w:lineRule="auto"/>
        <w:jc w:val="both"/>
        <w:rPr>
          <w:b/>
        </w:rPr>
      </w:pPr>
    </w:p>
    <w:p w14:paraId="500B677E" w14:textId="58CCC8BF" w:rsidR="00006945" w:rsidRPr="007F6EF4" w:rsidRDefault="00A37B0C" w:rsidP="004078AE">
      <w:pPr>
        <w:spacing w:after="0" w:line="480" w:lineRule="auto"/>
        <w:jc w:val="both"/>
      </w:pPr>
      <w:r w:rsidRPr="007F6EF4">
        <w:rPr>
          <w:b/>
        </w:rPr>
        <w:t xml:space="preserve">Methods: </w:t>
      </w:r>
      <w:r w:rsidR="003A1F9B" w:rsidRPr="007F6EF4">
        <w:t xml:space="preserve">Inhibition of </w:t>
      </w:r>
      <w:r w:rsidR="00006945" w:rsidRPr="007F6EF4">
        <w:t>DNA gyrase</w:t>
      </w:r>
      <w:r w:rsidR="00A8343E" w:rsidRPr="007F6EF4">
        <w:t xml:space="preserve"> and</w:t>
      </w:r>
      <w:r w:rsidR="00006945" w:rsidRPr="007F6EF4">
        <w:t xml:space="preserve"> </w:t>
      </w:r>
      <w:r w:rsidR="003A1F9B" w:rsidRPr="007F6EF4">
        <w:t xml:space="preserve">topoisomerase IV activity was </w:t>
      </w:r>
      <w:r w:rsidR="00006945" w:rsidRPr="007F6EF4">
        <w:t>assessed</w:t>
      </w:r>
      <w:r w:rsidR="003A1F9B" w:rsidRPr="007F6EF4">
        <w:t xml:space="preserve"> using DNA supercoiling and decatenation assays</w:t>
      </w:r>
      <w:r w:rsidR="00006945" w:rsidRPr="007F6EF4">
        <w:t>.</w:t>
      </w:r>
      <w:r w:rsidR="003A1F9B" w:rsidRPr="007F6EF4">
        <w:t xml:space="preserve"> </w:t>
      </w:r>
      <w:r w:rsidR="008358DF" w:rsidRPr="007F6EF4">
        <w:t>MIC</w:t>
      </w:r>
      <w:r w:rsidR="003B70D4" w:rsidRPr="007F6EF4">
        <w:t xml:space="preserve"> and MBC</w:t>
      </w:r>
      <w:r w:rsidR="008358DF" w:rsidRPr="007F6EF4">
        <w:t xml:space="preserve"> </w:t>
      </w:r>
      <w:r w:rsidRPr="007F6EF4">
        <w:t xml:space="preserve">were determined according to CLSI guidelines. </w:t>
      </w:r>
      <w:r w:rsidR="0037237B" w:rsidRPr="007F6EF4">
        <w:rPr>
          <w:rFonts w:cs="Lucida Sans Unicode"/>
          <w:color w:val="000000" w:themeColor="text1"/>
          <w:lang w:val="en"/>
        </w:rPr>
        <w:t>Antibacterial</w:t>
      </w:r>
      <w:r w:rsidR="00B17C5D" w:rsidRPr="007F6EF4">
        <w:rPr>
          <w:rFonts w:cs="Lucida Sans Unicode"/>
          <w:color w:val="000000" w:themeColor="text1"/>
          <w:lang w:val="en"/>
        </w:rPr>
        <w:t xml:space="preserve"> combinations were assessed using a two-dimensional che</w:t>
      </w:r>
      <w:r w:rsidR="00E71D93" w:rsidRPr="007F6EF4">
        <w:rPr>
          <w:rFonts w:cs="Lucida Sans Unicode"/>
          <w:color w:val="000000" w:themeColor="text1"/>
          <w:lang w:val="en"/>
        </w:rPr>
        <w:t>ck</w:t>
      </w:r>
      <w:r w:rsidR="00B17C5D" w:rsidRPr="007F6EF4">
        <w:rPr>
          <w:rFonts w:cs="Lucida Sans Unicode"/>
          <w:color w:val="000000" w:themeColor="text1"/>
          <w:lang w:val="en"/>
        </w:rPr>
        <w:t>erboard MIC method.</w:t>
      </w:r>
      <w:r w:rsidR="00B17C5D" w:rsidRPr="007F6EF4">
        <w:t xml:space="preserve"> </w:t>
      </w:r>
      <w:r w:rsidR="006922D8" w:rsidRPr="007F6EF4">
        <w:t>S</w:t>
      </w:r>
      <w:r w:rsidRPr="007F6EF4">
        <w:t xml:space="preserve">pontaneous frequency of resistance was </w:t>
      </w:r>
      <w:r w:rsidR="00D93784" w:rsidRPr="007F6EF4">
        <w:t>measured</w:t>
      </w:r>
      <w:r w:rsidRPr="007F6EF4">
        <w:t xml:space="preserve"> at </w:t>
      </w:r>
      <w:r w:rsidR="00F10BAB" w:rsidRPr="007F6EF4">
        <w:t xml:space="preserve">various </w:t>
      </w:r>
      <w:r w:rsidRPr="007F6EF4">
        <w:t xml:space="preserve">multiples of the MIC. </w:t>
      </w:r>
      <w:r w:rsidR="008358DF" w:rsidRPr="007F6EF4">
        <w:t>Resistant mutants were generated by serial passage</w:t>
      </w:r>
      <w:r w:rsidR="00A937EE" w:rsidRPr="007F6EF4">
        <w:t xml:space="preserve"> at sub-inhibitory concentrations of antibacterials</w:t>
      </w:r>
      <w:r w:rsidR="0042441D" w:rsidRPr="007F6EF4">
        <w:t xml:space="preserve"> and genetic mutations </w:t>
      </w:r>
      <w:r w:rsidR="0009053C" w:rsidRPr="007F6EF4">
        <w:t xml:space="preserve">were </w:t>
      </w:r>
      <w:r w:rsidR="0042441D" w:rsidRPr="007F6EF4">
        <w:t>determined through whole genome sequencing</w:t>
      </w:r>
      <w:r w:rsidR="008358DF" w:rsidRPr="007F6EF4">
        <w:t xml:space="preserve">. </w:t>
      </w:r>
      <w:r w:rsidR="0009053C" w:rsidRPr="007F6EF4">
        <w:t>Mammalian c</w:t>
      </w:r>
      <w:r w:rsidR="0042441D" w:rsidRPr="007F6EF4">
        <w:t>ytotoxicity was evaluated using the HepG2 cell line.</w:t>
      </w:r>
    </w:p>
    <w:p w14:paraId="608E1B99" w14:textId="77777777" w:rsidR="003A1FEB" w:rsidRPr="007F6EF4" w:rsidRDefault="003A1FEB" w:rsidP="004078AE">
      <w:pPr>
        <w:spacing w:after="0" w:line="480" w:lineRule="auto"/>
        <w:jc w:val="both"/>
        <w:rPr>
          <w:b/>
        </w:rPr>
      </w:pPr>
    </w:p>
    <w:p w14:paraId="46C599B8" w14:textId="2E468BFF" w:rsidR="00006945" w:rsidRPr="007F6EF4" w:rsidRDefault="00A37B0C" w:rsidP="004078AE">
      <w:pPr>
        <w:spacing w:after="0" w:line="480" w:lineRule="auto"/>
        <w:jc w:val="both"/>
      </w:pPr>
      <w:r w:rsidRPr="007F6EF4">
        <w:rPr>
          <w:b/>
        </w:rPr>
        <w:t xml:space="preserve">Results: </w:t>
      </w:r>
      <w:r w:rsidR="00BD2769" w:rsidRPr="007F6EF4">
        <w:t>R</w:t>
      </w:r>
      <w:r w:rsidR="00E0095D" w:rsidRPr="007F6EF4">
        <w:t>epresentative</w:t>
      </w:r>
      <w:r w:rsidR="00E0095D" w:rsidRPr="007F6EF4">
        <w:rPr>
          <w:b/>
        </w:rPr>
        <w:t xml:space="preserve"> </w:t>
      </w:r>
      <w:r w:rsidR="00A13617" w:rsidRPr="007F6EF4">
        <w:t xml:space="preserve">isothiazolone </w:t>
      </w:r>
      <w:r w:rsidR="00E0095D" w:rsidRPr="007F6EF4">
        <w:t>c</w:t>
      </w:r>
      <w:r w:rsidRPr="007F6EF4">
        <w:t xml:space="preserve">ompound REDX04957 and its enantiomers </w:t>
      </w:r>
      <w:r w:rsidR="00A13617" w:rsidRPr="007F6EF4">
        <w:t xml:space="preserve">(REDX05967 and REDX05990) </w:t>
      </w:r>
      <w:r w:rsidRPr="007F6EF4">
        <w:t>showed broad-spectrum bactericidal activity</w:t>
      </w:r>
      <w:r w:rsidR="008D7BE5" w:rsidRPr="007F6EF4">
        <w:t xml:space="preserve"> against </w:t>
      </w:r>
      <w:r w:rsidR="00D93784" w:rsidRPr="007F6EF4">
        <w:t xml:space="preserve">the ESKAPE </w:t>
      </w:r>
      <w:r w:rsidR="00A13617" w:rsidRPr="007F6EF4">
        <w:t>organisms</w:t>
      </w:r>
      <w:r w:rsidR="00BE2F58" w:rsidRPr="007F6EF4">
        <w:t>,</w:t>
      </w:r>
      <w:r w:rsidR="00D93784" w:rsidRPr="007F6EF4">
        <w:t xml:space="preserve"> with the exception of </w:t>
      </w:r>
      <w:r w:rsidR="00896386" w:rsidRPr="007F6EF4">
        <w:rPr>
          <w:i/>
        </w:rPr>
        <w:t xml:space="preserve">Enterococcus </w:t>
      </w:r>
      <w:r w:rsidR="00BE2F58" w:rsidRPr="007F6EF4">
        <w:t>spp.,</w:t>
      </w:r>
      <w:r w:rsidR="00D93784" w:rsidRPr="007F6EF4">
        <w:t xml:space="preserve"> as well as against </w:t>
      </w:r>
      <w:r w:rsidR="00E56AD3" w:rsidRPr="007F6EF4">
        <w:t xml:space="preserve">a variety of other </w:t>
      </w:r>
      <w:r w:rsidR="00B66BA6" w:rsidRPr="007F6EF4">
        <w:t xml:space="preserve">human </w:t>
      </w:r>
      <w:r w:rsidR="00E56AD3" w:rsidRPr="007F6EF4">
        <w:t>bacterial pathogens</w:t>
      </w:r>
      <w:r w:rsidR="00D93784" w:rsidRPr="007F6EF4">
        <w:t>. C</w:t>
      </w:r>
      <w:r w:rsidRPr="007F6EF4">
        <w:t>ompounds retained activity against quinolone-resistant strains harbouring Gy</w:t>
      </w:r>
      <w:r w:rsidR="008D7BE5" w:rsidRPr="007F6EF4">
        <w:t>rA S83L and D87G mutations (</w:t>
      </w:r>
      <w:r w:rsidR="00D93784" w:rsidRPr="007F6EF4">
        <w:t>MIC ≤ 4 mg/</w:t>
      </w:r>
      <w:r w:rsidR="008D7BE5" w:rsidRPr="007F6EF4">
        <w:t>L</w:t>
      </w:r>
      <w:r w:rsidR="00D93784" w:rsidRPr="007F6EF4">
        <w:t>)</w:t>
      </w:r>
      <w:r w:rsidRPr="007F6EF4">
        <w:t xml:space="preserve">. </w:t>
      </w:r>
      <w:r w:rsidR="00BE2F58" w:rsidRPr="007F6EF4">
        <w:t>Compounds</w:t>
      </w:r>
      <w:r w:rsidR="008D7BE5" w:rsidRPr="007F6EF4">
        <w:t xml:space="preserve"> inhibited the supercoiling activity of wild-type</w:t>
      </w:r>
      <w:r w:rsidR="00D93784" w:rsidRPr="007F6EF4">
        <w:t xml:space="preserve"> DNA gyrase and</w:t>
      </w:r>
      <w:r w:rsidR="008D7BE5" w:rsidRPr="007F6EF4">
        <w:t xml:space="preserve"> the decatenation fu</w:t>
      </w:r>
      <w:r w:rsidR="00D93784" w:rsidRPr="007F6EF4">
        <w:t>nction of topoisomerase IV. F</w:t>
      </w:r>
      <w:r w:rsidRPr="007F6EF4">
        <w:t xml:space="preserve">requency of resistance </w:t>
      </w:r>
      <w:r w:rsidR="008D7BE5" w:rsidRPr="007F6EF4">
        <w:t xml:space="preserve">of REDX04957 at 4 × MIC </w:t>
      </w:r>
      <w:r w:rsidR="00D93784" w:rsidRPr="007F6EF4">
        <w:t>was</w:t>
      </w:r>
      <w:r w:rsidR="008D7BE5" w:rsidRPr="007F6EF4">
        <w:t xml:space="preserve"> </w:t>
      </w:r>
      <w:r w:rsidRPr="007F6EF4">
        <w:t xml:space="preserve">&lt;9.1 </w:t>
      </w:r>
      <w:r w:rsidR="00A74D5A" w:rsidRPr="007F6EF4">
        <w:t>×</w:t>
      </w:r>
      <w:r w:rsidRPr="007F6EF4">
        <w:t xml:space="preserve"> 10</w:t>
      </w:r>
      <w:r w:rsidRPr="007F6EF4">
        <w:rPr>
          <w:vertAlign w:val="superscript"/>
        </w:rPr>
        <w:t>-09</w:t>
      </w:r>
      <w:r w:rsidR="008D7BE5" w:rsidRPr="007F6EF4">
        <w:t>.</w:t>
      </w:r>
      <w:r w:rsidRPr="007F6EF4">
        <w:t xml:space="preserve"> </w:t>
      </w:r>
      <w:r w:rsidR="00D93784" w:rsidRPr="007F6EF4">
        <w:t xml:space="preserve">Against a panel of </w:t>
      </w:r>
      <w:r w:rsidR="008358DF" w:rsidRPr="007F6EF4">
        <w:t xml:space="preserve">recent </w:t>
      </w:r>
      <w:r w:rsidR="00A937EE" w:rsidRPr="007F6EF4">
        <w:t>multidrug-resistant (</w:t>
      </w:r>
      <w:r w:rsidR="00D93784" w:rsidRPr="007F6EF4">
        <w:t>MDR</w:t>
      </w:r>
      <w:r w:rsidR="00A937EE" w:rsidRPr="007F6EF4">
        <w:t>)</w:t>
      </w:r>
      <w:r w:rsidR="00D93784" w:rsidRPr="007F6EF4">
        <w:t xml:space="preserve"> isolates, REDX05</w:t>
      </w:r>
      <w:r w:rsidR="008358DF" w:rsidRPr="007F6EF4">
        <w:t>96</w:t>
      </w:r>
      <w:r w:rsidR="00D93784" w:rsidRPr="007F6EF4">
        <w:t xml:space="preserve">7 demonstrated activity against </w:t>
      </w:r>
      <w:r w:rsidR="00D93784" w:rsidRPr="007F6EF4">
        <w:rPr>
          <w:i/>
        </w:rPr>
        <w:t>A. baumannii</w:t>
      </w:r>
      <w:r w:rsidR="00D93784" w:rsidRPr="007F6EF4">
        <w:t xml:space="preserve"> with </w:t>
      </w:r>
      <w:r w:rsidR="00896386" w:rsidRPr="007F6EF4">
        <w:t xml:space="preserve">a </w:t>
      </w:r>
      <w:r w:rsidR="00D93784" w:rsidRPr="007F6EF4">
        <w:t>MIC</w:t>
      </w:r>
      <w:r w:rsidR="00D93784" w:rsidRPr="007F6EF4">
        <w:rPr>
          <w:vertAlign w:val="subscript"/>
        </w:rPr>
        <w:t>50</w:t>
      </w:r>
      <w:r w:rsidR="00D93784" w:rsidRPr="007F6EF4">
        <w:t xml:space="preserve"> and </w:t>
      </w:r>
      <w:r w:rsidR="00896386" w:rsidRPr="007F6EF4">
        <w:t xml:space="preserve">a </w:t>
      </w:r>
      <w:r w:rsidR="00D93784" w:rsidRPr="007F6EF4">
        <w:t>MIC</w:t>
      </w:r>
      <w:r w:rsidR="00D93784" w:rsidRPr="007F6EF4">
        <w:rPr>
          <w:vertAlign w:val="subscript"/>
        </w:rPr>
        <w:t>90</w:t>
      </w:r>
      <w:r w:rsidR="00D93784" w:rsidRPr="007F6EF4">
        <w:t xml:space="preserve"> of 16 and 64 mg/L, respectively.</w:t>
      </w:r>
      <w:r w:rsidR="005A5567" w:rsidRPr="007F6EF4">
        <w:t xml:space="preserve"> </w:t>
      </w:r>
      <w:r w:rsidR="0073137B" w:rsidRPr="007F6EF4">
        <w:t>C</w:t>
      </w:r>
      <w:r w:rsidR="005A5567" w:rsidRPr="007F6EF4">
        <w:t xml:space="preserve">ompounds showed </w:t>
      </w:r>
      <w:r w:rsidR="0073137B" w:rsidRPr="007F6EF4">
        <w:t xml:space="preserve">a </w:t>
      </w:r>
      <w:r w:rsidR="005A5567" w:rsidRPr="007F6EF4">
        <w:t>lack of cytotoxicity against HepG2 cells at 128 mg/L.</w:t>
      </w:r>
    </w:p>
    <w:p w14:paraId="25A6F938" w14:textId="77777777" w:rsidR="003A1FEB" w:rsidRPr="007F6EF4" w:rsidRDefault="003A1FEB" w:rsidP="004078AE">
      <w:pPr>
        <w:spacing w:after="0" w:line="480" w:lineRule="auto"/>
        <w:jc w:val="both"/>
        <w:rPr>
          <w:b/>
        </w:rPr>
      </w:pPr>
    </w:p>
    <w:p w14:paraId="11B396DD" w14:textId="77777777" w:rsidR="007061FD" w:rsidRPr="007F6EF4" w:rsidRDefault="00A37B0C" w:rsidP="00CE306B">
      <w:pPr>
        <w:spacing w:after="0" w:line="480" w:lineRule="auto"/>
        <w:jc w:val="both"/>
      </w:pPr>
      <w:r w:rsidRPr="007F6EF4">
        <w:rPr>
          <w:b/>
        </w:rPr>
        <w:t xml:space="preserve">Conclusions: </w:t>
      </w:r>
      <w:r w:rsidR="00CD5527" w:rsidRPr="007F6EF4">
        <w:t>Isothiazolone compounds</w:t>
      </w:r>
      <w:r w:rsidRPr="007F6EF4">
        <w:t xml:space="preserve"> show potent activity against Gram-positive and </w:t>
      </w:r>
      <w:r w:rsidR="00BD2769" w:rsidRPr="007F6EF4">
        <w:t xml:space="preserve">Gram-negative pathogens with a </w:t>
      </w:r>
      <w:r w:rsidRPr="007F6EF4">
        <w:t xml:space="preserve">dual targeting </w:t>
      </w:r>
      <w:r w:rsidR="008B2FCF" w:rsidRPr="007F6EF4">
        <w:t>mechanism-of-</w:t>
      </w:r>
      <w:r w:rsidRPr="007F6EF4">
        <w:t>action</w:t>
      </w:r>
      <w:r w:rsidR="00BD2769" w:rsidRPr="007F6EF4">
        <w:t xml:space="preserve"> </w:t>
      </w:r>
      <w:r w:rsidRPr="007F6EF4">
        <w:t xml:space="preserve">and </w:t>
      </w:r>
      <w:r w:rsidR="00BD2769" w:rsidRPr="007F6EF4">
        <w:t xml:space="preserve">a </w:t>
      </w:r>
      <w:r w:rsidRPr="007F6EF4">
        <w:t>low poten</w:t>
      </w:r>
      <w:r w:rsidR="00CD5527" w:rsidRPr="007F6EF4">
        <w:t xml:space="preserve">tial for resistance development, meriting their continued </w:t>
      </w:r>
      <w:r w:rsidR="00A23181" w:rsidRPr="007F6EF4">
        <w:t xml:space="preserve">investigation </w:t>
      </w:r>
      <w:r w:rsidRPr="007F6EF4">
        <w:t>as broad</w:t>
      </w:r>
      <w:r w:rsidR="00CD5527" w:rsidRPr="007F6EF4">
        <w:t>-</w:t>
      </w:r>
      <w:r w:rsidRPr="007F6EF4">
        <w:t>spectrum antibacterial agents.</w:t>
      </w:r>
      <w:r w:rsidR="007061FD" w:rsidRPr="007F6EF4">
        <w:rPr>
          <w:b/>
          <w:caps/>
        </w:rPr>
        <w:br w:type="page"/>
      </w:r>
    </w:p>
    <w:p w14:paraId="31AF54A2" w14:textId="77777777" w:rsidR="004B7C98" w:rsidRPr="007F6EF4" w:rsidRDefault="004B7C98" w:rsidP="004078AE">
      <w:pPr>
        <w:spacing w:after="0" w:line="480" w:lineRule="auto"/>
        <w:jc w:val="both"/>
        <w:rPr>
          <w:b/>
          <w:caps/>
        </w:rPr>
      </w:pPr>
      <w:r w:rsidRPr="007F6EF4">
        <w:rPr>
          <w:b/>
          <w:caps/>
        </w:rPr>
        <w:lastRenderedPageBreak/>
        <w:t>Introduction</w:t>
      </w:r>
    </w:p>
    <w:p w14:paraId="2E4E951B" w14:textId="6FE6FD99" w:rsidR="005A0ABC" w:rsidRPr="007F6EF4" w:rsidRDefault="00413CE8" w:rsidP="00D95BAC">
      <w:pPr>
        <w:spacing w:after="0" w:line="480" w:lineRule="auto"/>
        <w:jc w:val="both"/>
        <w:rPr>
          <w:color w:val="000000" w:themeColor="text1"/>
        </w:rPr>
      </w:pPr>
      <w:r w:rsidRPr="007F6EF4">
        <w:t xml:space="preserve">The continuous emergence of </w:t>
      </w:r>
      <w:r w:rsidR="00A937EE" w:rsidRPr="007F6EF4">
        <w:t xml:space="preserve">antibiotic </w:t>
      </w:r>
      <w:r w:rsidRPr="007F6EF4">
        <w:t xml:space="preserve">resistance in both the clinical and community </w:t>
      </w:r>
      <w:r w:rsidR="0022601F" w:rsidRPr="007F6EF4">
        <w:t xml:space="preserve">settings is </w:t>
      </w:r>
      <w:r w:rsidRPr="007F6EF4">
        <w:t>a serious concern</w:t>
      </w:r>
      <w:r w:rsidR="009D57E3" w:rsidRPr="007F6EF4">
        <w:t xml:space="preserve"> and an ever-increasing public health threat</w:t>
      </w:r>
      <w:r w:rsidRPr="007F6EF4">
        <w:t xml:space="preserve">. </w:t>
      </w:r>
      <w:r w:rsidR="00896386" w:rsidRPr="007F6EF4">
        <w:t>A</w:t>
      </w:r>
      <w:r w:rsidR="00481D1F" w:rsidRPr="007F6EF4">
        <w:t xml:space="preserve"> recent review on </w:t>
      </w:r>
      <w:r w:rsidR="00A937EE" w:rsidRPr="007F6EF4">
        <w:t xml:space="preserve">antibiotic </w:t>
      </w:r>
      <w:r w:rsidR="00481D1F" w:rsidRPr="007F6EF4">
        <w:t xml:space="preserve">resistance estimated that failing to tackle drug resistance will cause 10 million extra deaths a year across the world by 2050 and will cost the </w:t>
      </w:r>
      <w:r w:rsidR="00896386" w:rsidRPr="007F6EF4">
        <w:t>global</w:t>
      </w:r>
      <w:r w:rsidR="00481D1F" w:rsidRPr="007F6EF4">
        <w:t xml:space="preserve"> economy up to $100 trillion.</w:t>
      </w:r>
      <w:hyperlink w:anchor="_ENREF_1" w:tooltip="O'Neill,  #7" w:history="1">
        <w:r w:rsidR="00276ABF" w:rsidRPr="007F6EF4">
          <w:fldChar w:fldCharType="begin"/>
        </w:r>
        <w:r w:rsidR="00276ABF" w:rsidRPr="007F6EF4">
          <w:instrText xml:space="preserve"> ADDIN EN.CITE &lt;EndNote&gt;&lt;Cite&gt;&lt;Author&gt;O&amp;apos;Neill&lt;/Author&gt;&lt;RecNum&gt;7&lt;/RecNum&gt;&lt;DisplayText&gt;&lt;style face="superscript"&gt;1&lt;/style&gt;&lt;/DisplayText&gt;&lt;record&gt;&lt;rec-number&gt;7&lt;/rec-number&gt;&lt;foreign-keys&gt;&lt;key app="EN" db-id="xvsz2dd5bxftdyezer5pfdwu20v0rzx0rfxe"&gt;7&lt;/key&gt;&lt;key app="ENWeb" db-id=""&gt;0&lt;/key&gt;&lt;/foreign-keys&gt;&lt;ref-type name="Book"&gt;6&lt;/ref-type&gt;&lt;contributors&gt;&lt;authors&gt;&lt;author&gt;O&amp;apos;Neill, Jim&lt;/author&gt;&lt;/authors&gt;&lt;/contributors&gt;&lt;titles&gt;&lt;title&gt;Antimicrobial Resistance: Tackling a Crisis for the Health and Wealth of Nations&lt;/title&gt;&lt;secondary-title&gt;Review on Antimicrobial Resistance&lt;/secondary-title&gt;&lt;alt-title&gt;Tackling drug-resistant infections globally&lt;/alt-title&gt;&lt;/titles&gt;&lt;dates&gt;&lt;pub-dates&gt;&lt;date&gt;11 December 2014&lt;/date&gt;&lt;/pub-dates&gt;&lt;/dates&gt;&lt;pub-location&gt;HM Government 2014&lt;/pub-location&gt;&lt;publisher&gt;http://amr-review.org/sites/default/files/AMR%20Review%20Paper%20-%20Tackling%20a%20crisis%20for%20the%20health%20and%20wealth%20of%20nations_1.pdf&lt;/publisher&gt;&lt;urls&gt;&lt;/urls&gt;&lt;/record&gt;&lt;/Cite&gt;&lt;/EndNote&gt;</w:instrText>
        </w:r>
        <w:r w:rsidR="00276ABF" w:rsidRPr="007F6EF4">
          <w:fldChar w:fldCharType="separate"/>
        </w:r>
        <w:r w:rsidR="00276ABF" w:rsidRPr="007F6EF4">
          <w:rPr>
            <w:noProof/>
            <w:vertAlign w:val="superscript"/>
          </w:rPr>
          <w:t>1</w:t>
        </w:r>
        <w:r w:rsidR="00276ABF" w:rsidRPr="007F6EF4">
          <w:fldChar w:fldCharType="end"/>
        </w:r>
      </w:hyperlink>
      <w:r w:rsidR="00D64A67" w:rsidRPr="007F6EF4">
        <w:t xml:space="preserve"> </w:t>
      </w:r>
      <w:hyperlink w:anchor="_ENREF_1" w:tooltip="O'Neill, 2014 #6" w:history="1"/>
      <w:r w:rsidR="00481D1F" w:rsidRPr="007F6EF4">
        <w:t xml:space="preserve"> </w:t>
      </w:r>
      <w:r w:rsidR="002560AB" w:rsidRPr="007F6EF4">
        <w:rPr>
          <w:color w:val="000000" w:themeColor="text1"/>
        </w:rPr>
        <w:t xml:space="preserve">Of particular concern is the so-called ‘ESKAPE’ group of Gram-positive and Gram-negative bacterial pathogens, comprising </w:t>
      </w:r>
      <w:r w:rsidR="002560AB" w:rsidRPr="007F6EF4">
        <w:rPr>
          <w:rStyle w:val="Emphasis"/>
          <w:rFonts w:cs="Lucida Sans Unicode"/>
          <w:color w:val="000000" w:themeColor="text1"/>
          <w:lang w:val="en"/>
        </w:rPr>
        <w:t>Enterococcus faecium, Staphylococcus aureus, Klebsiella pneumoniae, Acinetobacter baumann</w:t>
      </w:r>
      <w:r w:rsidR="006F1F5D" w:rsidRPr="007F6EF4">
        <w:rPr>
          <w:rStyle w:val="Emphasis"/>
          <w:rFonts w:cs="Lucida Sans Unicode"/>
          <w:color w:val="000000" w:themeColor="text1"/>
          <w:lang w:val="en"/>
        </w:rPr>
        <w:t>i</w:t>
      </w:r>
      <w:r w:rsidR="002560AB" w:rsidRPr="007F6EF4">
        <w:rPr>
          <w:rStyle w:val="Emphasis"/>
          <w:rFonts w:cs="Lucida Sans Unicode"/>
          <w:color w:val="000000" w:themeColor="text1"/>
          <w:lang w:val="en"/>
        </w:rPr>
        <w:t>i, Pseudomonas aeruginosa</w:t>
      </w:r>
      <w:r w:rsidR="002560AB" w:rsidRPr="007F6EF4">
        <w:rPr>
          <w:rFonts w:cs="Lucida Sans Unicode"/>
          <w:color w:val="000000" w:themeColor="text1"/>
          <w:lang w:val="en"/>
        </w:rPr>
        <w:t xml:space="preserve"> and </w:t>
      </w:r>
      <w:r w:rsidR="002560AB" w:rsidRPr="007F6EF4">
        <w:rPr>
          <w:rStyle w:val="Emphasis"/>
          <w:rFonts w:cs="Lucida Sans Unicode"/>
          <w:color w:val="000000" w:themeColor="text1"/>
          <w:lang w:val="en"/>
        </w:rPr>
        <w:t>Enterobacter</w:t>
      </w:r>
      <w:r w:rsidR="002560AB" w:rsidRPr="007F6EF4">
        <w:rPr>
          <w:rFonts w:cs="Lucida Sans Unicode"/>
          <w:color w:val="000000" w:themeColor="text1"/>
          <w:lang w:val="en"/>
        </w:rPr>
        <w:t xml:space="preserve"> species.</w:t>
      </w:r>
      <w:hyperlink w:anchor="_ENREF_2" w:tooltip="Rice, 2008 #8" w:history="1">
        <w:r w:rsidR="00276ABF" w:rsidRPr="007F6EF4">
          <w:rPr>
            <w:rFonts w:cs="Lucida Sans Unicode"/>
            <w:color w:val="000000" w:themeColor="text1"/>
            <w:lang w:val="en"/>
          </w:rPr>
          <w:fldChar w:fldCharType="begin"/>
        </w:r>
        <w:r w:rsidR="00276ABF" w:rsidRPr="007F6EF4">
          <w:rPr>
            <w:rFonts w:cs="Lucida Sans Unicode"/>
            <w:color w:val="000000" w:themeColor="text1"/>
            <w:lang w:val="en"/>
          </w:rPr>
          <w:instrText xml:space="preserve"> ADDIN EN.CITE &lt;EndNote&gt;&lt;Cite&gt;&lt;Author&gt;Rice&lt;/Author&gt;&lt;Year&gt;2008&lt;/Year&gt;&lt;RecNum&gt;8&lt;/RecNum&gt;&lt;DisplayText&gt;&lt;style face="superscript"&gt;2&lt;/style&gt;&lt;/DisplayText&gt;&lt;record&gt;&lt;rec-number&gt;8&lt;/rec-number&gt;&lt;foreign-keys&gt;&lt;key app="EN" db-id="xvsz2dd5bxftdyezer5pfdwu20v0rzx0rfxe"&gt;8&lt;/key&gt;&lt;/foreign-keys&gt;&lt;ref-type name="Journal Article"&gt;17&lt;/ref-type&gt;&lt;contributors&gt;&lt;authors&gt;&lt;author&gt;Rice, L. B.&lt;/author&gt;&lt;/authors&gt;&lt;/contributors&gt;&lt;titles&gt;&lt;title&gt;Federal funding for the study of antimicrobial resistance in nosocomial pathogens: no ESKAPE&lt;/title&gt;&lt;secondary-title&gt;J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diseases&lt;/abbr-1&gt;&lt;/alt-periodical&gt;&lt;pages&gt;1079-81&lt;/pages&gt;&lt;volume&gt;197&lt;/volume&gt;&lt;number&gt;8&lt;/number&gt;&lt;keywords&gt;&lt;keyword&gt;Anti-Bacterial Agents/*economics/therapeutic use&lt;/keyword&gt;&lt;keyword&gt;Bacterial Infections/drug therapy/*economics&lt;/keyword&gt;&lt;keyword&gt;Cross Infection/drug therapy/*economics&lt;/keyword&gt;&lt;keyword&gt;*Drug Resistance, Bacterial&lt;/keyword&gt;&lt;keyword&gt;*Financing, Government&lt;/keyword&gt;&lt;keyword&gt;Humans&lt;/keyword&gt;&lt;keyword&gt;National Institute of Allergy and Infectious Diseases (U.S.)&lt;/keyword&gt;&lt;keyword&gt;Public Health&lt;/keyword&gt;&lt;keyword&gt;United States&lt;/keyword&gt;&lt;/keywords&gt;&lt;dates&gt;&lt;year&gt;2008&lt;/year&gt;&lt;pub-dates&gt;&lt;date&gt;Apr 15&lt;/date&gt;&lt;/pub-dates&gt;&lt;/dates&gt;&lt;isbn&gt;0022-1899 (Print)&amp;#xD;0022-1899 (Linking)&lt;/isbn&gt;&lt;accession-num&gt;18419525&lt;/accession-num&gt;&lt;urls&gt;&lt;related-urls&gt;&lt;url&gt;http://www.ncbi.nlm.nih.gov/pubmed/18419525&lt;/url&gt;&lt;/related-urls&gt;&lt;/urls&gt;&lt;electronic-resource-num&gt;10.1086/533452&lt;/electronic-resource-num&gt;&lt;/record&gt;&lt;/Cite&gt;&lt;/EndNote&gt;</w:instrText>
        </w:r>
        <w:r w:rsidR="00276ABF" w:rsidRPr="007F6EF4">
          <w:rPr>
            <w:rFonts w:cs="Lucida Sans Unicode"/>
            <w:color w:val="000000" w:themeColor="text1"/>
            <w:lang w:val="en"/>
          </w:rPr>
          <w:fldChar w:fldCharType="separate"/>
        </w:r>
        <w:r w:rsidR="00276ABF" w:rsidRPr="007F6EF4">
          <w:rPr>
            <w:rFonts w:cs="Lucida Sans Unicode"/>
            <w:noProof/>
            <w:color w:val="000000" w:themeColor="text1"/>
            <w:vertAlign w:val="superscript"/>
            <w:lang w:val="en"/>
          </w:rPr>
          <w:t>2</w:t>
        </w:r>
        <w:r w:rsidR="00276ABF" w:rsidRPr="007F6EF4">
          <w:rPr>
            <w:rFonts w:cs="Lucida Sans Unicode"/>
            <w:color w:val="000000" w:themeColor="text1"/>
            <w:lang w:val="en"/>
          </w:rPr>
          <w:fldChar w:fldCharType="end"/>
        </w:r>
      </w:hyperlink>
      <w:r w:rsidR="002560AB" w:rsidRPr="007F6EF4">
        <w:rPr>
          <w:rFonts w:cs="Lucida Sans Unicode"/>
          <w:color w:val="000000" w:themeColor="text1"/>
          <w:lang w:val="en"/>
        </w:rPr>
        <w:t xml:space="preserve"> </w:t>
      </w:r>
      <w:r w:rsidRPr="007F6EF4">
        <w:t>The lack of novel antibiotic classes since the beginning of the new millennium, the so-called ‘antibiotic innovation gap’</w:t>
      </w:r>
      <w:r w:rsidR="00D35D3C" w:rsidRPr="007F6EF4">
        <w:t>,</w:t>
      </w:r>
      <w:r w:rsidRPr="007F6EF4">
        <w:t xml:space="preserve"> is a contributing </w:t>
      </w:r>
      <w:r w:rsidRPr="007F6EF4">
        <w:rPr>
          <w:color w:val="000000" w:themeColor="text1"/>
        </w:rPr>
        <w:t xml:space="preserve">factor </w:t>
      </w:r>
      <w:r w:rsidR="006D7108" w:rsidRPr="007F6EF4">
        <w:rPr>
          <w:color w:val="000000" w:themeColor="text1"/>
        </w:rPr>
        <w:t xml:space="preserve">to </w:t>
      </w:r>
      <w:r w:rsidR="0022601F" w:rsidRPr="007F6EF4">
        <w:rPr>
          <w:color w:val="000000" w:themeColor="text1"/>
        </w:rPr>
        <w:t>the repeated calls from various organisations</w:t>
      </w:r>
      <w:r w:rsidR="009A18E6" w:rsidRPr="007F6EF4">
        <w:rPr>
          <w:color w:val="000000" w:themeColor="text1"/>
        </w:rPr>
        <w:t xml:space="preserve"> for the development of new antibiotics</w:t>
      </w:r>
      <w:r w:rsidR="0022601F" w:rsidRPr="007F6EF4">
        <w:rPr>
          <w:color w:val="000000" w:themeColor="text1"/>
        </w:rPr>
        <w:t>.</w:t>
      </w:r>
      <w:hyperlink w:anchor="_ENREF_3" w:tooltip="Boucher, 2013 #1" w:history="1">
        <w:r w:rsidR="00276ABF" w:rsidRPr="007F6EF4">
          <w:rPr>
            <w:color w:val="000000" w:themeColor="text1"/>
          </w:rPr>
          <w:fldChar w:fldCharType="begin">
            <w:fldData xml:space="preserve">PEVuZE5vdGU+PENpdGU+PEF1dGhvcj5Cb3VjaGVyPC9BdXRob3I+PFllYXI+MjAxMzwvWWVhcj48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PjxhYmJyLTE+Q2xpbmljYWwgaW5mZWN0aW91cyBkaXNlYXNlcyA6IGFuIG9mZmljaWFsIHB1Ymxp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</w:fldData>
          </w:fldChar>
        </w:r>
        <w:r w:rsidR="00276ABF" w:rsidRPr="007F6EF4">
          <w:rPr>
            <w:color w:val="000000" w:themeColor="text1"/>
          </w:rPr>
          <w:instrText xml:space="preserve"> ADDIN EN.CITE </w:instrText>
        </w:r>
        <w:r w:rsidR="00276ABF" w:rsidRPr="007F6EF4">
          <w:rPr>
            <w:color w:val="000000" w:themeColor="text1"/>
          </w:rPr>
          <w:fldChar w:fldCharType="begin">
            <w:fldData xml:space="preserve">PEVuZE5vdGU+PENpdGU+PEF1dGhvcj5Cb3VjaGVyPC9BdXRob3I+PFllYXI+MjAxMzwvWWVhcj48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PjxhYmJyLTE+Q2xpbmljYWwgaW5mZWN0aW91cyBkaXNlYXNlcyA6IGFuIG9mZmljaWFsIHB1Ymxp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</w:fldData>
          </w:fldChar>
        </w:r>
        <w:r w:rsidR="00276ABF" w:rsidRPr="007F6EF4">
          <w:rPr>
            <w:color w:val="000000" w:themeColor="text1"/>
          </w:rPr>
          <w:instrText xml:space="preserve"> ADDIN EN.CITE.DATA </w:instrText>
        </w:r>
        <w:r w:rsidR="00276ABF" w:rsidRPr="007F6EF4">
          <w:rPr>
            <w:color w:val="000000" w:themeColor="text1"/>
          </w:rPr>
        </w:r>
        <w:r w:rsidR="00276ABF" w:rsidRPr="007F6EF4">
          <w:rPr>
            <w:color w:val="000000" w:themeColor="text1"/>
          </w:rPr>
          <w:fldChar w:fldCharType="end"/>
        </w:r>
        <w:r w:rsidR="00276ABF" w:rsidRPr="007F6EF4">
          <w:rPr>
            <w:color w:val="000000" w:themeColor="text1"/>
          </w:rPr>
        </w:r>
        <w:r w:rsidR="00276ABF" w:rsidRPr="007F6EF4">
          <w:rPr>
            <w:color w:val="000000" w:themeColor="text1"/>
          </w:rPr>
          <w:fldChar w:fldCharType="separate"/>
        </w:r>
        <w:r w:rsidR="00276ABF" w:rsidRPr="007F6EF4">
          <w:rPr>
            <w:noProof/>
            <w:color w:val="000000" w:themeColor="text1"/>
            <w:vertAlign w:val="superscript"/>
          </w:rPr>
          <w:t>3-5</w:t>
        </w:r>
        <w:r w:rsidR="00276ABF" w:rsidRPr="007F6EF4">
          <w:rPr>
            <w:color w:val="000000" w:themeColor="text1"/>
          </w:rPr>
          <w:fldChar w:fldCharType="end"/>
        </w:r>
      </w:hyperlink>
      <w:r w:rsidR="002560AB" w:rsidRPr="007F6EF4">
        <w:rPr>
          <w:color w:val="000000" w:themeColor="text1"/>
        </w:rPr>
        <w:t xml:space="preserve"> </w:t>
      </w:r>
      <w:r w:rsidR="003E2763" w:rsidRPr="007F6EF4">
        <w:rPr>
          <w:color w:val="000000" w:themeColor="text1"/>
        </w:rPr>
        <w:t>The scarcity of new classes of drugs</w:t>
      </w:r>
      <w:r w:rsidR="001D4F8A" w:rsidRPr="007F6EF4">
        <w:rPr>
          <w:color w:val="000000" w:themeColor="text1"/>
        </w:rPr>
        <w:t>,</w:t>
      </w:r>
      <w:r w:rsidR="003E2763" w:rsidRPr="007F6EF4">
        <w:rPr>
          <w:color w:val="000000" w:themeColor="text1"/>
        </w:rPr>
        <w:t xml:space="preserve"> </w:t>
      </w:r>
      <w:r w:rsidR="005C6B7F" w:rsidRPr="007F6EF4">
        <w:rPr>
          <w:color w:val="000000" w:themeColor="text1"/>
        </w:rPr>
        <w:t>particularly for Gram-negative bacteria</w:t>
      </w:r>
      <w:r w:rsidR="001D4F8A" w:rsidRPr="007F6EF4">
        <w:rPr>
          <w:color w:val="000000" w:themeColor="text1"/>
        </w:rPr>
        <w:t>,</w:t>
      </w:r>
      <w:r w:rsidR="005C6B7F" w:rsidRPr="007F6EF4">
        <w:rPr>
          <w:color w:val="000000" w:themeColor="text1"/>
        </w:rPr>
        <w:t xml:space="preserve"> </w:t>
      </w:r>
      <w:r w:rsidR="00342060" w:rsidRPr="007F6EF4">
        <w:rPr>
          <w:color w:val="000000" w:themeColor="text1"/>
        </w:rPr>
        <w:t xml:space="preserve">highlights the urgent need to promote and </w:t>
      </w:r>
      <w:r w:rsidR="005C6B7F" w:rsidRPr="007F6EF4">
        <w:rPr>
          <w:color w:val="000000" w:themeColor="text1"/>
        </w:rPr>
        <w:t>stimulate</w:t>
      </w:r>
      <w:r w:rsidR="00342060" w:rsidRPr="007F6EF4">
        <w:rPr>
          <w:color w:val="000000" w:themeColor="text1"/>
        </w:rPr>
        <w:t xml:space="preserve"> antibiotic research and development</w:t>
      </w:r>
      <w:r w:rsidR="005C6B7F" w:rsidRPr="007F6EF4">
        <w:rPr>
          <w:color w:val="000000" w:themeColor="text1"/>
        </w:rPr>
        <w:t>.</w:t>
      </w:r>
      <w:r w:rsidR="00D85CA2" w:rsidRPr="007F6EF4">
        <w:rPr>
          <w:color w:val="000000" w:themeColor="text1"/>
        </w:rPr>
        <w:fldChar w:fldCharType="begin"/>
      </w:r>
      <w:r w:rsidR="008F1C03" w:rsidRPr="007F6EF4">
        <w:rPr>
          <w:color w:val="000000" w:themeColor="text1"/>
        </w:rPr>
        <w:instrText xml:space="preserve"> ADDIN EN.CITE &lt;EndNote&gt;&lt;Cite&gt;&lt;Author&gt;Pew Charitable Trusts published pipeline&lt;/Author&gt;&lt;RecNum&gt;112&lt;/RecNum&gt;&lt;DisplayText&gt;&lt;style face="superscript"&gt;6, 7&lt;/style&gt;&lt;/DisplayText&gt;&lt;record&gt;&lt;rec-number&gt;112&lt;/rec-number&gt;&lt;foreign-keys&gt;&lt;key app="EN" db-id="xvsz2dd5bxftdyezer5pfdwu20v0rzx0rfxe"&gt;112&lt;/key&gt;&lt;/foreign-keys&gt;&lt;ref-type name="Book"&gt;6&lt;/ref-type&gt;&lt;contributors&gt;&lt;authors&gt;&lt;author&gt;Pew Charitable Trusts published pipeline,&lt;/author&gt;&lt;/authors&gt;&lt;/contributors&gt;&lt;titles&gt;&lt;/titles&gt;&lt;dates&gt;&lt;/dates&gt;&lt;pub-location&gt;2014&lt;/pub-location&gt;&lt;publisher&gt;http://www.pewtrusts.org/en/multimedia/data-visualizations/2014/antibiotics-currently-in-clinical-development&lt;/publisher&gt;&lt;urls&gt;&lt;related-urls&gt;&lt;url&gt;http://www.pewtrusts.org/en/multimedia/data-visualizations/2014/antibiotics-currently-in-clinical-development&lt;/url&gt;&lt;/related-urls&gt;&lt;/urls&gt;&lt;/record&gt;&lt;/Cite&gt;&lt;Cite&gt;&lt;Author&gt;O&amp;apos;Neill&lt;/Author&gt;&lt;RecNum&gt;96&lt;/RecNum&gt;&lt;record&gt;&lt;rec-number&gt;96&lt;/rec-number&gt;&lt;foreign-keys&gt;&lt;key app="EN" db-id="xvsz2dd5bxftdyezer5pfdwu20v0rzx0rfxe"&gt;96&lt;/key&gt;&lt;/foreign-keys&gt;&lt;ref-type name="Book"&gt;6&lt;/ref-type&gt;&lt;contributors&gt;&lt;authors&gt;&lt;author&gt;O&amp;apos;Neill, Jim&lt;/author&gt;&lt;/authors&gt;&lt;/contributors&gt;&lt;titles&gt;&lt;title&gt;Securing new drugs for future generations: the pipeline of antibiotics&lt;/title&gt;&lt;secondary-title&gt;Review on Antimicrobial Resistance&lt;/secondary-title&gt;&lt;alt-title&gt;Tackling drug-resistant infections globally&lt;/alt-title&gt;&lt;/titles&gt;&lt;dates&gt;&lt;pub-dates&gt;&lt;date&gt;14 May 2015&lt;/date&gt;&lt;/pub-dates&gt;&lt;/dates&gt;&lt;pub-location&gt;HM Government 2015&lt;/pub-location&gt;&lt;publisher&gt;http://amr-review.org/sites/default/files/SECURING%20NEW%20DRUGS%20FOR%20FUTURE%20GENERATIONS%20FINAL%20WEB_0.pdf&lt;/publisher&gt;&lt;urls&gt;&lt;related-urls&gt;&lt;url&gt;http://amr-review.org/sites/default/files/SECURING%20NEW%20DRUGS%20FOR%20FUTURE%20GENERATIONS%20FINAL%20WEB_0.pdf&lt;/url&gt;&lt;/related-urls&gt;&lt;/urls&gt;&lt;/record&gt;&lt;/Cite&gt;&lt;/EndNote&gt;</w:instrText>
      </w:r>
      <w:r w:rsidR="00D85CA2" w:rsidRPr="007F6EF4">
        <w:rPr>
          <w:color w:val="000000" w:themeColor="text1"/>
        </w:rPr>
        <w:fldChar w:fldCharType="separate"/>
      </w:r>
      <w:hyperlink w:anchor="_ENREF_6" w:tooltip="Pew Charitable Trusts published pipeline,  #112" w:history="1">
        <w:r w:rsidR="00276ABF" w:rsidRPr="007F6EF4">
          <w:rPr>
            <w:noProof/>
            <w:color w:val="000000" w:themeColor="text1"/>
            <w:vertAlign w:val="superscript"/>
          </w:rPr>
          <w:t>6</w:t>
        </w:r>
      </w:hyperlink>
      <w:r w:rsidR="00D64A67" w:rsidRPr="007F6EF4">
        <w:rPr>
          <w:noProof/>
          <w:color w:val="000000" w:themeColor="text1"/>
          <w:vertAlign w:val="superscript"/>
        </w:rPr>
        <w:t xml:space="preserve">, </w:t>
      </w:r>
      <w:hyperlink w:anchor="_ENREF_7" w:tooltip="O'Neill,  #96" w:history="1">
        <w:r w:rsidR="00276ABF" w:rsidRPr="007F6EF4">
          <w:rPr>
            <w:noProof/>
            <w:color w:val="000000" w:themeColor="text1"/>
            <w:vertAlign w:val="superscript"/>
          </w:rPr>
          <w:t>7</w:t>
        </w:r>
      </w:hyperlink>
      <w:r w:rsidR="00D85CA2" w:rsidRPr="007F6EF4">
        <w:rPr>
          <w:color w:val="000000" w:themeColor="text1"/>
        </w:rPr>
        <w:fldChar w:fldCharType="end"/>
      </w:r>
      <w:r w:rsidR="00342060" w:rsidRPr="007F6EF4">
        <w:rPr>
          <w:color w:val="000000" w:themeColor="text1"/>
        </w:rPr>
        <w:t xml:space="preserve"> </w:t>
      </w:r>
    </w:p>
    <w:p w14:paraId="17BB06E0" w14:textId="7DD8FC14" w:rsidR="00EE0D1B" w:rsidRPr="007F6EF4" w:rsidRDefault="00EA0012" w:rsidP="00EE0D1B">
      <w:pPr>
        <w:spacing w:after="0" w:line="480" w:lineRule="auto"/>
        <w:jc w:val="both"/>
        <w:rPr>
          <w:color w:val="000000" w:themeColor="text1"/>
        </w:rPr>
      </w:pPr>
      <w:r w:rsidRPr="007F6EF4">
        <w:rPr>
          <w:color w:val="000000" w:themeColor="text1"/>
        </w:rPr>
        <w:t>There are numerous reasons for the</w:t>
      </w:r>
      <w:r w:rsidR="000378B8" w:rsidRPr="007F6EF4">
        <w:rPr>
          <w:color w:val="000000" w:themeColor="text1"/>
        </w:rPr>
        <w:t xml:space="preserve"> discovery void and the</w:t>
      </w:r>
      <w:r w:rsidRPr="007F6EF4">
        <w:rPr>
          <w:color w:val="000000" w:themeColor="text1"/>
        </w:rPr>
        <w:t xml:space="preserve"> </w:t>
      </w:r>
      <w:r w:rsidR="000378B8" w:rsidRPr="007F6EF4">
        <w:t xml:space="preserve">lack of novel antibiotic classes. These include </w:t>
      </w:r>
      <w:r w:rsidR="00627DB0" w:rsidRPr="007F6EF4">
        <w:rPr>
          <w:color w:val="000000" w:themeColor="text1"/>
        </w:rPr>
        <w:t xml:space="preserve">the lack of </w:t>
      </w:r>
      <w:r w:rsidR="002A7195" w:rsidRPr="007F6EF4">
        <w:rPr>
          <w:color w:val="000000" w:themeColor="text1"/>
        </w:rPr>
        <w:t>credible, new</w:t>
      </w:r>
      <w:r w:rsidR="00627DB0" w:rsidRPr="007F6EF4">
        <w:rPr>
          <w:color w:val="000000" w:themeColor="text1"/>
        </w:rPr>
        <w:t xml:space="preserve"> molecular targets once expected with the </w:t>
      </w:r>
      <w:r w:rsidR="006D7108" w:rsidRPr="007F6EF4">
        <w:rPr>
          <w:color w:val="000000" w:themeColor="text1"/>
        </w:rPr>
        <w:t>advent</w:t>
      </w:r>
      <w:r w:rsidR="00627DB0" w:rsidRPr="007F6EF4">
        <w:rPr>
          <w:color w:val="000000" w:themeColor="text1"/>
        </w:rPr>
        <w:t xml:space="preserve"> of the genomic era</w:t>
      </w:r>
      <w:r w:rsidR="00627DB0" w:rsidRPr="007F6EF4">
        <w:t xml:space="preserve"> and the </w:t>
      </w:r>
      <w:r w:rsidR="000378B8" w:rsidRPr="007F6EF4">
        <w:t>limit</w:t>
      </w:r>
      <w:r w:rsidR="00A23181" w:rsidRPr="007F6EF4">
        <w:t>ations of</w:t>
      </w:r>
      <w:r w:rsidR="000378B8" w:rsidRPr="007F6EF4">
        <w:t xml:space="preserve"> </w:t>
      </w:r>
      <w:r w:rsidR="000378B8" w:rsidRPr="007F6EF4">
        <w:rPr>
          <w:color w:val="000000" w:themeColor="text1"/>
        </w:rPr>
        <w:t xml:space="preserve">conventional approaches such as target-based </w:t>
      </w:r>
      <w:r w:rsidR="00775787" w:rsidRPr="007F6EF4">
        <w:rPr>
          <w:color w:val="000000" w:themeColor="text1"/>
        </w:rPr>
        <w:t>or phenotypic high-throughput screening.</w:t>
      </w:r>
      <w:r w:rsidR="00D85CA2" w:rsidRPr="007F6EF4">
        <w:rPr>
          <w:color w:val="000000" w:themeColor="text1"/>
        </w:rPr>
        <w:fldChar w:fldCharType="begin">
          <w:fldData xml:space="preserve">PEVuZE5vdGU+PENpdGU+PEF1dGhvcj5QYXluZTwvQXV0aG9yPjxZZWFyPjIwMDc8L1llYXI+PFJl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=
</w:fldData>
        </w:fldChar>
      </w:r>
      <w:r w:rsidR="00D64A67" w:rsidRPr="007F6EF4">
        <w:rPr>
          <w:color w:val="000000" w:themeColor="text1"/>
        </w:rPr>
        <w:instrText xml:space="preserve"> ADDIN EN.CITE </w:instrText>
      </w:r>
      <w:r w:rsidR="00D64A67" w:rsidRPr="007F6EF4">
        <w:rPr>
          <w:color w:val="000000" w:themeColor="text1"/>
        </w:rPr>
        <w:fldChar w:fldCharType="begin">
          <w:fldData xml:space="preserve">PEVuZE5vdGU+PENpdGU+PEF1dGhvcj5QYXluZTwvQXV0aG9yPjxZZWFyPjIwMDc8L1llYXI+PFJl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=
</w:fldData>
        </w:fldChar>
      </w:r>
      <w:r w:rsidR="00D64A67" w:rsidRPr="007F6EF4">
        <w:rPr>
          <w:color w:val="000000" w:themeColor="text1"/>
        </w:rPr>
        <w:instrText xml:space="preserve"> ADDIN EN.CITE.DATA </w:instrText>
      </w:r>
      <w:r w:rsidR="00D64A67" w:rsidRPr="007F6EF4">
        <w:rPr>
          <w:color w:val="000000" w:themeColor="text1"/>
        </w:rPr>
      </w:r>
      <w:r w:rsidR="00D64A67" w:rsidRPr="007F6EF4">
        <w:rPr>
          <w:color w:val="000000" w:themeColor="text1"/>
        </w:rPr>
        <w:fldChar w:fldCharType="end"/>
      </w:r>
      <w:r w:rsidR="00D85CA2" w:rsidRPr="007F6EF4">
        <w:rPr>
          <w:color w:val="000000" w:themeColor="text1"/>
        </w:rPr>
      </w:r>
      <w:r w:rsidR="00D85CA2" w:rsidRPr="007F6EF4">
        <w:rPr>
          <w:color w:val="000000" w:themeColor="text1"/>
        </w:rPr>
        <w:fldChar w:fldCharType="separate"/>
      </w:r>
      <w:hyperlink w:anchor="_ENREF_8" w:tooltip="Payne, 2007 #9" w:history="1">
        <w:r w:rsidR="00276ABF" w:rsidRPr="007F6EF4">
          <w:rPr>
            <w:noProof/>
            <w:color w:val="000000" w:themeColor="text1"/>
            <w:vertAlign w:val="superscript"/>
          </w:rPr>
          <w:t>8</w:t>
        </w:r>
      </w:hyperlink>
      <w:r w:rsidR="00D64A67" w:rsidRPr="007F6EF4">
        <w:rPr>
          <w:noProof/>
          <w:color w:val="000000" w:themeColor="text1"/>
          <w:vertAlign w:val="superscript"/>
        </w:rPr>
        <w:t xml:space="preserve">, </w:t>
      </w:r>
      <w:hyperlink w:anchor="_ENREF_9" w:tooltip="Tommasi, 2015 #12" w:history="1">
        <w:r w:rsidR="00276ABF" w:rsidRPr="007F6EF4">
          <w:rPr>
            <w:noProof/>
            <w:color w:val="000000" w:themeColor="text1"/>
            <w:vertAlign w:val="superscript"/>
          </w:rPr>
          <w:t>9</w:t>
        </w:r>
      </w:hyperlink>
      <w:r w:rsidR="00D85CA2" w:rsidRPr="007F6EF4">
        <w:rPr>
          <w:color w:val="000000" w:themeColor="text1"/>
        </w:rPr>
        <w:fldChar w:fldCharType="end"/>
      </w:r>
      <w:r w:rsidR="00775787" w:rsidRPr="007F6EF4">
        <w:rPr>
          <w:color w:val="000000" w:themeColor="text1"/>
        </w:rPr>
        <w:t xml:space="preserve"> Indeed</w:t>
      </w:r>
      <w:r w:rsidR="00CF7E60" w:rsidRPr="007F6EF4">
        <w:rPr>
          <w:color w:val="000000" w:themeColor="text1"/>
        </w:rPr>
        <w:t>,</w:t>
      </w:r>
      <w:r w:rsidR="00775787" w:rsidRPr="007F6EF4">
        <w:rPr>
          <w:color w:val="000000" w:themeColor="text1"/>
        </w:rPr>
        <w:t xml:space="preserve"> </w:t>
      </w:r>
      <w:r w:rsidR="00A23181" w:rsidRPr="007F6EF4">
        <w:rPr>
          <w:color w:val="000000" w:themeColor="text1"/>
        </w:rPr>
        <w:t xml:space="preserve">engagement </w:t>
      </w:r>
      <w:r w:rsidR="00627DB0" w:rsidRPr="007F6EF4">
        <w:rPr>
          <w:color w:val="000000" w:themeColor="text1"/>
        </w:rPr>
        <w:t xml:space="preserve">of a </w:t>
      </w:r>
      <w:r w:rsidR="00775787" w:rsidRPr="007F6EF4">
        <w:rPr>
          <w:color w:val="000000" w:themeColor="text1"/>
        </w:rPr>
        <w:t xml:space="preserve">specific </w:t>
      </w:r>
      <w:r w:rsidR="00627DB0" w:rsidRPr="007F6EF4">
        <w:rPr>
          <w:color w:val="000000" w:themeColor="text1"/>
        </w:rPr>
        <w:t xml:space="preserve">molecular </w:t>
      </w:r>
      <w:r w:rsidR="00775787" w:rsidRPr="007F6EF4">
        <w:rPr>
          <w:color w:val="000000" w:themeColor="text1"/>
        </w:rPr>
        <w:t xml:space="preserve">target </w:t>
      </w:r>
      <w:r w:rsidR="00627DB0" w:rsidRPr="007F6EF4">
        <w:rPr>
          <w:color w:val="000000" w:themeColor="text1"/>
        </w:rPr>
        <w:t>does not necessarily trans</w:t>
      </w:r>
      <w:r w:rsidR="00775787" w:rsidRPr="007F6EF4">
        <w:rPr>
          <w:color w:val="000000" w:themeColor="text1"/>
        </w:rPr>
        <w:t>late</w:t>
      </w:r>
      <w:r w:rsidR="00627DB0" w:rsidRPr="007F6EF4">
        <w:rPr>
          <w:color w:val="000000" w:themeColor="text1"/>
        </w:rPr>
        <w:t xml:space="preserve"> to growth inhibition and/or killing of a bacterial cell</w:t>
      </w:r>
      <w:r w:rsidR="006D7108" w:rsidRPr="007F6EF4">
        <w:rPr>
          <w:color w:val="000000" w:themeColor="text1"/>
        </w:rPr>
        <w:t>,</w:t>
      </w:r>
      <w:r w:rsidR="00775787" w:rsidRPr="007F6EF4">
        <w:rPr>
          <w:color w:val="000000" w:themeColor="text1"/>
        </w:rPr>
        <w:t xml:space="preserve"> while the high genetic diversity and potential different physiological states amongst the microbial pathogens responsible for an infection requires a complex combination of physicochemical and pharmaceutical properties for a novel antibiotic. </w:t>
      </w:r>
      <w:r w:rsidR="00552152" w:rsidRPr="007F6EF4">
        <w:rPr>
          <w:color w:val="000000" w:themeColor="text1"/>
        </w:rPr>
        <w:t>Because of t</w:t>
      </w:r>
      <w:r w:rsidR="00EE0D1B" w:rsidRPr="007F6EF4">
        <w:rPr>
          <w:color w:val="000000" w:themeColor="text1"/>
        </w:rPr>
        <w:t>hese technical challenges</w:t>
      </w:r>
      <w:r w:rsidR="00552152" w:rsidRPr="007F6EF4">
        <w:rPr>
          <w:color w:val="000000" w:themeColor="text1"/>
        </w:rPr>
        <w:t xml:space="preserve">, combined </w:t>
      </w:r>
      <w:r w:rsidR="006D7108" w:rsidRPr="007F6EF4">
        <w:rPr>
          <w:color w:val="000000" w:themeColor="text1"/>
        </w:rPr>
        <w:t>with</w:t>
      </w:r>
      <w:r w:rsidR="00EE0D1B" w:rsidRPr="007F6EF4">
        <w:rPr>
          <w:color w:val="000000" w:themeColor="text1"/>
        </w:rPr>
        <w:t xml:space="preserve"> high attrition rates</w:t>
      </w:r>
      <w:r w:rsidR="00552152" w:rsidRPr="007F6EF4">
        <w:rPr>
          <w:color w:val="000000" w:themeColor="text1"/>
        </w:rPr>
        <w:t xml:space="preserve">, </w:t>
      </w:r>
      <w:r w:rsidR="00627DB0" w:rsidRPr="007F6EF4">
        <w:rPr>
          <w:color w:val="000000" w:themeColor="text1"/>
        </w:rPr>
        <w:t>long development timelines and costly clinical trials</w:t>
      </w:r>
      <w:r w:rsidR="00552152" w:rsidRPr="007F6EF4">
        <w:rPr>
          <w:color w:val="000000" w:themeColor="text1"/>
        </w:rPr>
        <w:t>, incremental modification of existing antibiotics has become an attractive strategy</w:t>
      </w:r>
      <w:r w:rsidR="00CF7E60" w:rsidRPr="007F6EF4">
        <w:rPr>
          <w:color w:val="000000" w:themeColor="text1"/>
        </w:rPr>
        <w:t>. H</w:t>
      </w:r>
      <w:r w:rsidR="00552152" w:rsidRPr="007F6EF4">
        <w:rPr>
          <w:color w:val="000000" w:themeColor="text1"/>
        </w:rPr>
        <w:t xml:space="preserve">owever, this </w:t>
      </w:r>
      <w:r w:rsidR="006D7108" w:rsidRPr="007F6EF4">
        <w:rPr>
          <w:color w:val="000000" w:themeColor="text1"/>
        </w:rPr>
        <w:t>may</w:t>
      </w:r>
      <w:r w:rsidR="00552152" w:rsidRPr="007F6EF4">
        <w:rPr>
          <w:color w:val="000000" w:themeColor="text1"/>
        </w:rPr>
        <w:t xml:space="preserve"> not provide a long-term solution to the underlying mechanisms of resistance</w:t>
      </w:r>
      <w:r w:rsidRPr="007F6EF4">
        <w:rPr>
          <w:color w:val="000000" w:themeColor="text1"/>
        </w:rPr>
        <w:t>.</w:t>
      </w:r>
      <w:r w:rsidR="00D85CA2" w:rsidRPr="007F6EF4">
        <w:rPr>
          <w:color w:val="000000" w:themeColor="text1"/>
        </w:rPr>
        <w:fldChar w:fldCharType="begin">
          <w:fldData xml:space="preserve">PEVuZE5vdGU+PENpdGU+PEF1dGhvcj5TaWx2ZXI8L0F1dGhvcj48WWVhcj4yMDExPC9ZZWFyPjxS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</w:fldData>
        </w:fldChar>
      </w:r>
      <w:r w:rsidR="00D64A67" w:rsidRPr="007F6EF4">
        <w:rPr>
          <w:color w:val="000000" w:themeColor="text1"/>
        </w:rPr>
        <w:instrText xml:space="preserve"> ADDIN EN.CITE </w:instrText>
      </w:r>
      <w:r w:rsidR="00D64A67" w:rsidRPr="007F6EF4">
        <w:rPr>
          <w:color w:val="000000" w:themeColor="text1"/>
        </w:rPr>
        <w:fldChar w:fldCharType="begin">
          <w:fldData xml:space="preserve">PEVuZE5vdGU+PENpdGU+PEF1dGhvcj5TaWx2ZXI8L0F1dGhvcj48WWVhcj4yMDExPC9ZZWFyPjxS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</w:fldData>
        </w:fldChar>
      </w:r>
      <w:r w:rsidR="00D64A67" w:rsidRPr="007F6EF4">
        <w:rPr>
          <w:color w:val="000000" w:themeColor="text1"/>
        </w:rPr>
        <w:instrText xml:space="preserve"> ADDIN EN.CITE.DATA </w:instrText>
      </w:r>
      <w:r w:rsidR="00D64A67" w:rsidRPr="007F6EF4">
        <w:rPr>
          <w:color w:val="000000" w:themeColor="text1"/>
        </w:rPr>
      </w:r>
      <w:r w:rsidR="00D64A67" w:rsidRPr="007F6EF4">
        <w:rPr>
          <w:color w:val="000000" w:themeColor="text1"/>
        </w:rPr>
        <w:fldChar w:fldCharType="end"/>
      </w:r>
      <w:r w:rsidR="00D85CA2" w:rsidRPr="007F6EF4">
        <w:rPr>
          <w:color w:val="000000" w:themeColor="text1"/>
        </w:rPr>
      </w:r>
      <w:r w:rsidR="00D85CA2" w:rsidRPr="007F6EF4">
        <w:rPr>
          <w:color w:val="000000" w:themeColor="text1"/>
        </w:rPr>
        <w:fldChar w:fldCharType="separate"/>
      </w:r>
      <w:hyperlink w:anchor="_ENREF_10" w:tooltip="Silver, 2011 #11" w:history="1">
        <w:r w:rsidR="00276ABF" w:rsidRPr="007F6EF4">
          <w:rPr>
            <w:noProof/>
            <w:color w:val="000000" w:themeColor="text1"/>
            <w:vertAlign w:val="superscript"/>
          </w:rPr>
          <w:t>10</w:t>
        </w:r>
      </w:hyperlink>
      <w:r w:rsidR="00D64A67" w:rsidRPr="007F6EF4">
        <w:rPr>
          <w:noProof/>
          <w:color w:val="000000" w:themeColor="text1"/>
          <w:vertAlign w:val="superscript"/>
        </w:rPr>
        <w:t xml:space="preserve">, </w:t>
      </w:r>
      <w:hyperlink w:anchor="_ENREF_11" w:tooltip="Singh, 2014 #73" w:history="1">
        <w:r w:rsidR="00276ABF" w:rsidRPr="007F6EF4">
          <w:rPr>
            <w:noProof/>
            <w:color w:val="000000" w:themeColor="text1"/>
            <w:vertAlign w:val="superscript"/>
          </w:rPr>
          <w:t>11</w:t>
        </w:r>
      </w:hyperlink>
      <w:r w:rsidR="00D85CA2" w:rsidRPr="007F6EF4">
        <w:rPr>
          <w:color w:val="000000" w:themeColor="text1"/>
        </w:rPr>
        <w:fldChar w:fldCharType="end"/>
      </w:r>
      <w:r w:rsidRPr="007F6EF4">
        <w:rPr>
          <w:color w:val="000000" w:themeColor="text1"/>
        </w:rPr>
        <w:t xml:space="preserve"> </w:t>
      </w:r>
    </w:p>
    <w:p w14:paraId="7D037F96" w14:textId="01CDE4B1" w:rsidR="00481D1F" w:rsidRPr="007F6EF4" w:rsidRDefault="00EA50DA" w:rsidP="00D95BAC">
      <w:pPr>
        <w:spacing w:after="0" w:line="480" w:lineRule="auto"/>
        <w:jc w:val="both"/>
        <w:rPr>
          <w:color w:val="000000" w:themeColor="text1"/>
        </w:rPr>
      </w:pPr>
      <w:r w:rsidRPr="007F6EF4">
        <w:rPr>
          <w:color w:val="000000" w:themeColor="text1"/>
        </w:rPr>
        <w:t xml:space="preserve">The urgent need for novel </w:t>
      </w:r>
      <w:r w:rsidR="006D7108" w:rsidRPr="007F6EF4">
        <w:rPr>
          <w:color w:val="000000" w:themeColor="text1"/>
        </w:rPr>
        <w:t>broad-</w:t>
      </w:r>
      <w:r w:rsidR="005C6B7F" w:rsidRPr="007F6EF4">
        <w:rPr>
          <w:color w:val="000000" w:themeColor="text1"/>
        </w:rPr>
        <w:t>spectrum antibiotic</w:t>
      </w:r>
      <w:r w:rsidR="00D95BAC" w:rsidRPr="007F6EF4">
        <w:rPr>
          <w:color w:val="000000" w:themeColor="text1"/>
        </w:rPr>
        <w:t xml:space="preserve">s </w:t>
      </w:r>
      <w:r w:rsidR="00267A36" w:rsidRPr="007F6EF4">
        <w:rPr>
          <w:color w:val="000000" w:themeColor="text1"/>
        </w:rPr>
        <w:t>able to overcome existing resistance mechanisms in</w:t>
      </w:r>
      <w:r w:rsidR="00D95BAC" w:rsidRPr="007F6EF4">
        <w:rPr>
          <w:color w:val="000000" w:themeColor="text1"/>
        </w:rPr>
        <w:t xml:space="preserve"> a range of bacterial species </w:t>
      </w:r>
      <w:r w:rsidRPr="007F6EF4">
        <w:rPr>
          <w:color w:val="000000" w:themeColor="text1"/>
        </w:rPr>
        <w:t>has been acknowledged by a variety of stakeholders and novel strategies to address the various challenges involved are currently being formulated.</w:t>
      </w:r>
      <w:r w:rsidR="00D85CA2" w:rsidRPr="007F6EF4">
        <w:rPr>
          <w:color w:val="000000" w:themeColor="text1"/>
        </w:rPr>
        <w:fldChar w:fldCharType="begin">
          <w:fldData xml:space="preserve">PEVuZE5vdGU+PENpdGU+PEF1dGhvcj5Ub21tYXNpPC9BdXRob3I+PFllYXI+MjAxNTwvWWVhcj48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==
</w:fldData>
        </w:fldChar>
      </w:r>
      <w:r w:rsidR="00D64A67" w:rsidRPr="007F6EF4">
        <w:rPr>
          <w:color w:val="000000" w:themeColor="text1"/>
        </w:rPr>
        <w:instrText xml:space="preserve"> ADDIN EN.CITE </w:instrText>
      </w:r>
      <w:r w:rsidR="00D64A67" w:rsidRPr="007F6EF4">
        <w:rPr>
          <w:color w:val="000000" w:themeColor="text1"/>
        </w:rPr>
        <w:fldChar w:fldCharType="begin">
          <w:fldData xml:space="preserve">PEVuZE5vdGU+PENpdGU+PEF1dGhvcj5Ub21tYXNpPC9BdXRob3I+PFllYXI+MjAxNTwvWWVhcj48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==
</w:fldData>
        </w:fldChar>
      </w:r>
      <w:r w:rsidR="00D64A67" w:rsidRPr="007F6EF4">
        <w:rPr>
          <w:color w:val="000000" w:themeColor="text1"/>
        </w:rPr>
        <w:instrText xml:space="preserve"> ADDIN EN.CITE.DATA </w:instrText>
      </w:r>
      <w:r w:rsidR="00D64A67" w:rsidRPr="007F6EF4">
        <w:rPr>
          <w:color w:val="000000" w:themeColor="text1"/>
        </w:rPr>
      </w:r>
      <w:r w:rsidR="00D64A67" w:rsidRPr="007F6EF4">
        <w:rPr>
          <w:color w:val="000000" w:themeColor="text1"/>
        </w:rPr>
        <w:fldChar w:fldCharType="end"/>
      </w:r>
      <w:r w:rsidR="00D85CA2" w:rsidRPr="007F6EF4">
        <w:rPr>
          <w:color w:val="000000" w:themeColor="text1"/>
        </w:rPr>
      </w:r>
      <w:r w:rsidR="00D85CA2" w:rsidRPr="007F6EF4">
        <w:rPr>
          <w:color w:val="000000" w:themeColor="text1"/>
        </w:rPr>
        <w:fldChar w:fldCharType="separate"/>
      </w:r>
      <w:hyperlink w:anchor="_ENREF_1" w:tooltip="O'Neill,  #7" w:history="1">
        <w:r w:rsidR="00276ABF" w:rsidRPr="007F6EF4">
          <w:rPr>
            <w:noProof/>
            <w:color w:val="000000" w:themeColor="text1"/>
            <w:vertAlign w:val="superscript"/>
          </w:rPr>
          <w:t>1</w:t>
        </w:r>
      </w:hyperlink>
      <w:r w:rsidR="00D64A67" w:rsidRPr="007F6EF4">
        <w:rPr>
          <w:noProof/>
          <w:color w:val="000000" w:themeColor="text1"/>
          <w:vertAlign w:val="superscript"/>
        </w:rPr>
        <w:t xml:space="preserve">, </w:t>
      </w:r>
      <w:hyperlink w:anchor="_ENREF_7" w:tooltip="O'Neill,  #96" w:history="1">
        <w:r w:rsidR="00276ABF" w:rsidRPr="007F6EF4">
          <w:rPr>
            <w:noProof/>
            <w:color w:val="000000" w:themeColor="text1"/>
            <w:vertAlign w:val="superscript"/>
          </w:rPr>
          <w:t>7</w:t>
        </w:r>
      </w:hyperlink>
      <w:r w:rsidR="00D64A67" w:rsidRPr="007F6EF4">
        <w:rPr>
          <w:noProof/>
          <w:color w:val="000000" w:themeColor="text1"/>
          <w:vertAlign w:val="superscript"/>
        </w:rPr>
        <w:t xml:space="preserve">, </w:t>
      </w:r>
      <w:hyperlink w:anchor="_ENREF_9" w:tooltip="Tommasi, 2015 #12" w:history="1">
        <w:r w:rsidR="00276ABF" w:rsidRPr="007F6EF4">
          <w:rPr>
            <w:noProof/>
            <w:color w:val="000000" w:themeColor="text1"/>
            <w:vertAlign w:val="superscript"/>
          </w:rPr>
          <w:t>9</w:t>
        </w:r>
      </w:hyperlink>
      <w:r w:rsidR="00D85CA2" w:rsidRPr="007F6EF4">
        <w:rPr>
          <w:color w:val="000000" w:themeColor="text1"/>
        </w:rPr>
        <w:fldChar w:fldCharType="end"/>
      </w:r>
      <w:r w:rsidRPr="007F6EF4">
        <w:rPr>
          <w:color w:val="000000" w:themeColor="text1"/>
        </w:rPr>
        <w:t xml:space="preserve"> However, the implementation of such strategies will take time and novel therapeutic options are required urgently. N</w:t>
      </w:r>
      <w:r w:rsidR="005C6B7F" w:rsidRPr="007F6EF4">
        <w:rPr>
          <w:color w:val="000000" w:themeColor="text1"/>
        </w:rPr>
        <w:t xml:space="preserve">arrow spectrum antimicrobial agents </w:t>
      </w:r>
      <w:r w:rsidR="00EA0012" w:rsidRPr="007F6EF4">
        <w:rPr>
          <w:color w:val="000000" w:themeColor="text1"/>
        </w:rPr>
        <w:t xml:space="preserve">and drug combination therapies </w:t>
      </w:r>
      <w:r w:rsidR="005C6B7F" w:rsidRPr="007F6EF4">
        <w:rPr>
          <w:color w:val="000000" w:themeColor="text1"/>
        </w:rPr>
        <w:t xml:space="preserve">that target </w:t>
      </w:r>
      <w:r w:rsidR="00267A36" w:rsidRPr="007F6EF4">
        <w:rPr>
          <w:color w:val="000000" w:themeColor="text1"/>
        </w:rPr>
        <w:t xml:space="preserve">the </w:t>
      </w:r>
      <w:r w:rsidR="005C6B7F" w:rsidRPr="007F6EF4">
        <w:rPr>
          <w:color w:val="000000" w:themeColor="text1"/>
        </w:rPr>
        <w:t xml:space="preserve">specific bacterial </w:t>
      </w:r>
      <w:r w:rsidR="002F1004" w:rsidRPr="007F6EF4">
        <w:rPr>
          <w:color w:val="000000" w:themeColor="text1"/>
        </w:rPr>
        <w:t>pathogens</w:t>
      </w:r>
      <w:r w:rsidRPr="007F6EF4">
        <w:rPr>
          <w:color w:val="000000" w:themeColor="text1"/>
        </w:rPr>
        <w:t xml:space="preserve"> such as those</w:t>
      </w:r>
      <w:r w:rsidR="005C6B7F" w:rsidRPr="007F6EF4">
        <w:rPr>
          <w:color w:val="000000" w:themeColor="text1"/>
        </w:rPr>
        <w:t xml:space="preserve"> </w:t>
      </w:r>
      <w:r w:rsidR="007E420D" w:rsidRPr="007F6EF4">
        <w:rPr>
          <w:color w:val="000000" w:themeColor="text1"/>
        </w:rPr>
        <w:t xml:space="preserve">listed by the US CDC as ‘urgent threats’ </w:t>
      </w:r>
      <w:r w:rsidRPr="007F6EF4">
        <w:rPr>
          <w:color w:val="000000" w:themeColor="text1"/>
        </w:rPr>
        <w:t>e.g.</w:t>
      </w:r>
      <w:r w:rsidR="007E420D" w:rsidRPr="007F6EF4">
        <w:rPr>
          <w:color w:val="000000" w:themeColor="text1"/>
        </w:rPr>
        <w:t xml:space="preserve"> carbapenem-resistant Enterobacteriaceae</w:t>
      </w:r>
      <w:r w:rsidR="002F1004" w:rsidRPr="007F6EF4">
        <w:rPr>
          <w:color w:val="000000" w:themeColor="text1"/>
        </w:rPr>
        <w:t>,</w:t>
      </w:r>
      <w:r w:rsidR="007E420D" w:rsidRPr="007F6EF4">
        <w:rPr>
          <w:color w:val="000000" w:themeColor="text1"/>
        </w:rPr>
        <w:t xml:space="preserve"> or ‘serious threats’ e.g. multidrug-resistant </w:t>
      </w:r>
      <w:r w:rsidR="007E420D" w:rsidRPr="007F6EF4">
        <w:rPr>
          <w:i/>
          <w:color w:val="000000" w:themeColor="text1"/>
        </w:rPr>
        <w:t>Acinetobacter</w:t>
      </w:r>
      <w:r w:rsidR="007E420D" w:rsidRPr="007F6EF4">
        <w:rPr>
          <w:color w:val="000000" w:themeColor="text1"/>
        </w:rPr>
        <w:t xml:space="preserve"> and extended spectrum β-lactamase producing Enterobacteriaceae</w:t>
      </w:r>
      <w:r w:rsidR="002F1004" w:rsidRPr="007F6EF4">
        <w:rPr>
          <w:color w:val="000000" w:themeColor="text1"/>
        </w:rPr>
        <w:t>,</w:t>
      </w:r>
      <w:r w:rsidR="007E420D" w:rsidRPr="007F6EF4">
        <w:rPr>
          <w:color w:val="000000" w:themeColor="text1"/>
        </w:rPr>
        <w:t xml:space="preserve"> </w:t>
      </w:r>
      <w:r w:rsidR="00D95BAC" w:rsidRPr="007F6EF4">
        <w:rPr>
          <w:color w:val="000000" w:themeColor="text1"/>
        </w:rPr>
        <w:t xml:space="preserve">provide </w:t>
      </w:r>
      <w:r w:rsidR="00E2510C" w:rsidRPr="007F6EF4">
        <w:rPr>
          <w:color w:val="000000" w:themeColor="text1"/>
        </w:rPr>
        <w:t>alternative strateg</w:t>
      </w:r>
      <w:r w:rsidR="00EA0012" w:rsidRPr="007F6EF4">
        <w:rPr>
          <w:color w:val="000000" w:themeColor="text1"/>
        </w:rPr>
        <w:t>ies</w:t>
      </w:r>
      <w:r w:rsidR="002F1004" w:rsidRPr="007F6EF4">
        <w:rPr>
          <w:color w:val="000000" w:themeColor="text1"/>
        </w:rPr>
        <w:t xml:space="preserve"> in the fight against established and emerging antimicrobial resistance</w:t>
      </w:r>
      <w:r w:rsidR="00621315" w:rsidRPr="007F6EF4">
        <w:rPr>
          <w:color w:val="000000" w:themeColor="text1"/>
        </w:rPr>
        <w:t>.</w:t>
      </w:r>
      <w:r w:rsidR="00D85CA2" w:rsidRPr="007F6EF4">
        <w:rPr>
          <w:color w:val="000000" w:themeColor="text1"/>
        </w:rPr>
        <w:fldChar w:fldCharType="begin">
          <w:fldData xml:space="preserve">PEVuZE5vdGU+PENpdGU+PEF1dGhvcj5Ccm90ei1PZXN0ZXJoZWx0PC9BdXRob3I+PFllYXI+MjAx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</w:fldData>
        </w:fldChar>
      </w:r>
      <w:r w:rsidR="0042378B" w:rsidRPr="007F6EF4">
        <w:rPr>
          <w:color w:val="000000" w:themeColor="text1"/>
        </w:rPr>
        <w:instrText xml:space="preserve"> ADDIN EN.CITE </w:instrText>
      </w:r>
      <w:r w:rsidR="0042378B" w:rsidRPr="007F6EF4">
        <w:rPr>
          <w:color w:val="000000" w:themeColor="text1"/>
        </w:rPr>
        <w:fldChar w:fldCharType="begin">
          <w:fldData xml:space="preserve">PEVuZE5vdGU+PENpdGU+PEF1dGhvcj5Ccm90ei1PZXN0ZXJoZWx0PC9BdXRob3I+PFllYXI+MjAx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</w:fldData>
        </w:fldChar>
      </w:r>
      <w:r w:rsidR="0042378B" w:rsidRPr="007F6EF4">
        <w:rPr>
          <w:color w:val="000000" w:themeColor="text1"/>
        </w:rPr>
        <w:instrText xml:space="preserve"> ADDIN EN.CITE.DATA </w:instrText>
      </w:r>
      <w:r w:rsidR="0042378B" w:rsidRPr="007F6EF4">
        <w:rPr>
          <w:color w:val="000000" w:themeColor="text1"/>
        </w:rPr>
      </w:r>
      <w:r w:rsidR="0042378B" w:rsidRPr="007F6EF4">
        <w:rPr>
          <w:color w:val="000000" w:themeColor="text1"/>
        </w:rPr>
        <w:fldChar w:fldCharType="end"/>
      </w:r>
      <w:r w:rsidR="00D85CA2" w:rsidRPr="007F6EF4">
        <w:rPr>
          <w:color w:val="000000" w:themeColor="text1"/>
        </w:rPr>
      </w:r>
      <w:r w:rsidR="00D85CA2" w:rsidRPr="007F6EF4">
        <w:rPr>
          <w:color w:val="000000" w:themeColor="text1"/>
        </w:rPr>
        <w:fldChar w:fldCharType="separate"/>
      </w:r>
      <w:hyperlink w:anchor="_ENREF_12" w:tooltip="Brotz-Oesterhelt, 2010 #109" w:history="1">
        <w:r w:rsidR="00276ABF" w:rsidRPr="007F6EF4">
          <w:rPr>
            <w:noProof/>
            <w:color w:val="000000" w:themeColor="text1"/>
            <w:vertAlign w:val="superscript"/>
          </w:rPr>
          <w:t>12</w:t>
        </w:r>
      </w:hyperlink>
      <w:r w:rsidR="00D64A67" w:rsidRPr="007F6EF4">
        <w:rPr>
          <w:noProof/>
          <w:color w:val="000000" w:themeColor="text1"/>
          <w:vertAlign w:val="superscript"/>
        </w:rPr>
        <w:t xml:space="preserve">, </w:t>
      </w:r>
      <w:hyperlink w:anchor="_ENREF_13" w:tooltip="Centers for Disease Control and Prevention,  #95" w:history="1">
        <w:r w:rsidR="00276ABF" w:rsidRPr="007F6EF4">
          <w:rPr>
            <w:noProof/>
            <w:color w:val="000000" w:themeColor="text1"/>
            <w:vertAlign w:val="superscript"/>
          </w:rPr>
          <w:t>13</w:t>
        </w:r>
      </w:hyperlink>
      <w:r w:rsidR="00D85CA2" w:rsidRPr="007F6EF4">
        <w:rPr>
          <w:color w:val="000000" w:themeColor="text1"/>
        </w:rPr>
        <w:fldChar w:fldCharType="end"/>
      </w:r>
    </w:p>
    <w:p w14:paraId="0A4290E3" w14:textId="5AA5B5B8" w:rsidR="0022601F" w:rsidRPr="007F6EF4" w:rsidRDefault="003032C0" w:rsidP="004078AE">
      <w:pPr>
        <w:autoSpaceDE w:val="0"/>
        <w:autoSpaceDN w:val="0"/>
        <w:adjustRightInd w:val="0"/>
        <w:spacing w:after="0" w:line="480" w:lineRule="auto"/>
        <w:jc w:val="both"/>
        <w:rPr>
          <w:rFonts w:cs="Arial"/>
        </w:rPr>
      </w:pPr>
      <w:r w:rsidRPr="007F6EF4">
        <w:rPr>
          <w:rFonts w:cs="Arial"/>
        </w:rPr>
        <w:t>One strategy to d</w:t>
      </w:r>
      <w:r w:rsidR="00BD5D98" w:rsidRPr="007F6EF4">
        <w:rPr>
          <w:rFonts w:cs="Arial"/>
        </w:rPr>
        <w:t>iscover</w:t>
      </w:r>
      <w:r w:rsidRPr="007F6EF4">
        <w:rPr>
          <w:rFonts w:cs="Arial"/>
        </w:rPr>
        <w:t xml:space="preserve"> new antibiotics </w:t>
      </w:r>
      <w:r w:rsidR="00BD5D98" w:rsidRPr="007F6EF4">
        <w:rPr>
          <w:rFonts w:cs="Arial"/>
        </w:rPr>
        <w:t>is the design</w:t>
      </w:r>
      <w:r w:rsidRPr="007F6EF4">
        <w:rPr>
          <w:rFonts w:cs="Arial"/>
        </w:rPr>
        <w:t xml:space="preserve"> and optimisation of </w:t>
      </w:r>
      <w:r w:rsidR="001D4F8A" w:rsidRPr="007F6EF4">
        <w:rPr>
          <w:rFonts w:cs="Arial"/>
        </w:rPr>
        <w:t xml:space="preserve">novel </w:t>
      </w:r>
      <w:r w:rsidRPr="007F6EF4">
        <w:rPr>
          <w:rFonts w:cs="Arial"/>
        </w:rPr>
        <w:t xml:space="preserve">chemical </w:t>
      </w:r>
      <w:r w:rsidR="003F204B" w:rsidRPr="007F6EF4">
        <w:rPr>
          <w:rFonts w:cs="Arial"/>
        </w:rPr>
        <w:t>inhibitors</w:t>
      </w:r>
      <w:r w:rsidR="00FF5E58" w:rsidRPr="007F6EF4">
        <w:rPr>
          <w:rFonts w:cs="Arial"/>
        </w:rPr>
        <w:t xml:space="preserve"> of </w:t>
      </w:r>
      <w:r w:rsidRPr="007F6EF4">
        <w:rPr>
          <w:rFonts w:cs="Arial"/>
        </w:rPr>
        <w:t xml:space="preserve">validated </w:t>
      </w:r>
      <w:r w:rsidR="00BD5D98" w:rsidRPr="007F6EF4">
        <w:rPr>
          <w:rFonts w:cs="Arial"/>
        </w:rPr>
        <w:t>targets.</w:t>
      </w:r>
      <w:r w:rsidRPr="007F6EF4">
        <w:rPr>
          <w:rFonts w:cs="Arial"/>
        </w:rPr>
        <w:t xml:space="preserve"> </w:t>
      </w:r>
      <w:r w:rsidR="00A37B0C" w:rsidRPr="007F6EF4">
        <w:rPr>
          <w:rFonts w:cs="Arial"/>
        </w:rPr>
        <w:t>The bacterial type II topoisomerases, DNA gyrase and topoisomerase IV, are well-established targets for antibacterial chemotherapy in Gram-positive and Gram-negative pathogens.</w:t>
      </w:r>
      <w:hyperlink w:anchor="_ENREF_14" w:tooltip="Collin, 2011 #19" w:history="1">
        <w:r w:rsidR="00276ABF" w:rsidRPr="007F6EF4">
          <w:rPr>
            <w:rFonts w:cs="Arial"/>
          </w:rPr>
          <w:fldChar w:fldCharType="begin">
            <w:fldData xml:space="preserve">PEVuZE5vdGU+PENpdGU+PEF1dGhvcj5Db2xsaW48L0F1dGhvcj48WWVhcj4yMDExPC9ZZWFyPjxS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=
</w:fldData>
          </w:fldChar>
        </w:r>
        <w:r w:rsidR="00276ABF" w:rsidRPr="007F6EF4">
          <w:rPr>
            <w:rFonts w:cs="Arial"/>
          </w:rPr>
          <w:instrText xml:space="preserve"> ADDIN EN.CITE </w:instrText>
        </w:r>
        <w:r w:rsidR="00276ABF" w:rsidRPr="007F6EF4">
          <w:rPr>
            <w:rFonts w:cs="Arial"/>
          </w:rPr>
          <w:fldChar w:fldCharType="begin">
            <w:fldData xml:space="preserve">PEVuZE5vdGU+PENpdGU+PEF1dGhvcj5Db2xsaW48L0F1dGhvcj48WWVhcj4yMDExPC9ZZWFyPjxS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=
</w:fldData>
          </w:fldChar>
        </w:r>
        <w:r w:rsidR="00276ABF" w:rsidRPr="007F6EF4">
          <w:rPr>
            <w:rFonts w:cs="Arial"/>
          </w:rPr>
          <w:instrText xml:space="preserve"> ADDIN EN.CITE.DATA </w:instrText>
        </w:r>
        <w:r w:rsidR="00276ABF" w:rsidRPr="007F6EF4">
          <w:rPr>
            <w:rFonts w:cs="Arial"/>
          </w:rPr>
        </w:r>
        <w:r w:rsidR="00276ABF" w:rsidRPr="007F6EF4">
          <w:rPr>
            <w:rFonts w:cs="Arial"/>
          </w:rPr>
          <w:fldChar w:fldCharType="end"/>
        </w:r>
        <w:r w:rsidR="00276ABF" w:rsidRPr="007F6EF4">
          <w:rPr>
            <w:rFonts w:cs="Arial"/>
          </w:rPr>
        </w:r>
        <w:r w:rsidR="00276ABF" w:rsidRPr="007F6EF4">
          <w:rPr>
            <w:rFonts w:cs="Arial"/>
          </w:rPr>
          <w:fldChar w:fldCharType="separate"/>
        </w:r>
        <w:r w:rsidR="00276ABF" w:rsidRPr="007F6EF4">
          <w:rPr>
            <w:rFonts w:cs="Arial"/>
            <w:noProof/>
            <w:vertAlign w:val="superscript"/>
          </w:rPr>
          <w:t>14-16</w:t>
        </w:r>
        <w:r w:rsidR="00276ABF" w:rsidRPr="007F6EF4">
          <w:rPr>
            <w:rFonts w:cs="Arial"/>
          </w:rPr>
          <w:fldChar w:fldCharType="end"/>
        </w:r>
      </w:hyperlink>
      <w:r w:rsidR="00A37B0C" w:rsidRPr="007F6EF4">
        <w:rPr>
          <w:rFonts w:cs="Arial"/>
        </w:rPr>
        <w:t xml:space="preserve"> </w:t>
      </w:r>
      <w:r w:rsidR="00453F74" w:rsidRPr="007F6EF4">
        <w:rPr>
          <w:rFonts w:cs="Arial"/>
        </w:rPr>
        <w:t>DNA gyrase is comprised of two protein subunits termed GyrA and GyrB. Topoisomerase IV comprise</w:t>
      </w:r>
      <w:r w:rsidR="008B2FCF" w:rsidRPr="007F6EF4">
        <w:rPr>
          <w:rFonts w:cs="Arial"/>
        </w:rPr>
        <w:t>s</w:t>
      </w:r>
      <w:r w:rsidR="00453F74" w:rsidRPr="007F6EF4">
        <w:rPr>
          <w:rFonts w:cs="Arial"/>
        </w:rPr>
        <w:t xml:space="preserve"> two subunits called ParC </w:t>
      </w:r>
      <w:r w:rsidR="007A3658" w:rsidRPr="007F6EF4">
        <w:rPr>
          <w:rFonts w:cs="Arial"/>
        </w:rPr>
        <w:t xml:space="preserve">(GrlA) </w:t>
      </w:r>
      <w:r w:rsidR="00453F74" w:rsidRPr="007F6EF4">
        <w:rPr>
          <w:rFonts w:cs="Arial"/>
        </w:rPr>
        <w:t>and ParE</w:t>
      </w:r>
      <w:r w:rsidR="007A3658" w:rsidRPr="007F6EF4">
        <w:rPr>
          <w:rFonts w:cs="Arial"/>
        </w:rPr>
        <w:t xml:space="preserve"> (GrlB)</w:t>
      </w:r>
      <w:r w:rsidR="00453F74" w:rsidRPr="007F6EF4">
        <w:rPr>
          <w:rFonts w:cs="Arial"/>
        </w:rPr>
        <w:t xml:space="preserve">. </w:t>
      </w:r>
      <w:r w:rsidR="00A37B0C" w:rsidRPr="007F6EF4">
        <w:rPr>
          <w:rFonts w:cs="Arial"/>
        </w:rPr>
        <w:t>The quinolone class of antibiotics</w:t>
      </w:r>
      <w:r w:rsidR="00453F74" w:rsidRPr="007F6EF4">
        <w:rPr>
          <w:rFonts w:cs="Arial"/>
        </w:rPr>
        <w:t>, such as ciprofloxacin, levofloxacin and moxifloxa</w:t>
      </w:r>
      <w:r w:rsidR="009B74EF" w:rsidRPr="007F6EF4">
        <w:rPr>
          <w:rFonts w:cs="Arial"/>
        </w:rPr>
        <w:t>c</w:t>
      </w:r>
      <w:r w:rsidR="00453F74" w:rsidRPr="007F6EF4">
        <w:rPr>
          <w:rFonts w:cs="Arial"/>
        </w:rPr>
        <w:t>in,</w:t>
      </w:r>
      <w:r w:rsidR="00A37B0C" w:rsidRPr="007F6EF4">
        <w:rPr>
          <w:rFonts w:cs="Arial"/>
        </w:rPr>
        <w:t xml:space="preserve"> targets the GyrA </w:t>
      </w:r>
      <w:r w:rsidR="00453F74" w:rsidRPr="007F6EF4">
        <w:rPr>
          <w:rFonts w:cs="Arial"/>
        </w:rPr>
        <w:t xml:space="preserve">and </w:t>
      </w:r>
      <w:r w:rsidR="00A37B0C" w:rsidRPr="007F6EF4">
        <w:rPr>
          <w:rFonts w:cs="Arial"/>
        </w:rPr>
        <w:t>ParC subunit</w:t>
      </w:r>
      <w:r w:rsidR="00453F74" w:rsidRPr="007F6EF4">
        <w:rPr>
          <w:rFonts w:cs="Arial"/>
        </w:rPr>
        <w:t>s</w:t>
      </w:r>
      <w:r w:rsidR="00A37B0C" w:rsidRPr="007F6EF4">
        <w:rPr>
          <w:rFonts w:cs="Arial"/>
        </w:rPr>
        <w:t xml:space="preserve"> of </w:t>
      </w:r>
      <w:r w:rsidR="00416EAE" w:rsidRPr="007F6EF4">
        <w:rPr>
          <w:rFonts w:cs="Arial"/>
        </w:rPr>
        <w:t xml:space="preserve">DNA gyrase and </w:t>
      </w:r>
      <w:r w:rsidR="00A37B0C" w:rsidRPr="007F6EF4">
        <w:rPr>
          <w:rFonts w:cs="Arial"/>
        </w:rPr>
        <w:t>topoisomerase IV</w:t>
      </w:r>
      <w:r w:rsidR="00453F74" w:rsidRPr="007F6EF4">
        <w:rPr>
          <w:rFonts w:cs="Arial"/>
        </w:rPr>
        <w:t>,</w:t>
      </w:r>
      <w:hyperlink w:anchor="_ENREF_17" w:tooltip="Drlica, 2009 #21" w:history="1">
        <w:r w:rsidR="00276ABF" w:rsidRPr="007F6EF4">
          <w:rPr>
            <w:rFonts w:cs="Arial"/>
          </w:rPr>
          <w:fldChar w:fldCharType="begin"/>
        </w:r>
        <w:r w:rsidR="00276ABF" w:rsidRPr="007F6EF4">
          <w:rPr>
            <w:rFonts w:cs="Arial"/>
          </w:rPr>
          <w:instrText xml:space="preserve"> ADDIN EN.CITE &lt;EndNote&gt;&lt;Cite&gt;&lt;Author&gt;Drlica&lt;/Author&gt;&lt;Year&gt;2009&lt;/Year&gt;&lt;RecNum&gt;21&lt;/RecNum&gt;&lt;DisplayText&gt;&lt;style face="superscript"&gt;17&lt;/style&gt;&lt;/DisplayText&gt;&lt;record&gt;&lt;rec-number&gt;21&lt;/rec-number&gt;&lt;foreign-keys&gt;&lt;key app="EN" db-id="xvsz2dd5bxftdyezer5pfdwu20v0rzx0rfxe"&gt;21&lt;/key&gt;&lt;/foreign-keys&gt;&lt;ref-type name="Journal Article"&gt;17&lt;/ref-type&gt;&lt;contributors&gt;&lt;authors&gt;&lt;author&gt;Drlica, K.&lt;/author&gt;&lt;author&gt;Hiasa, H.&lt;/author&gt;&lt;author&gt;Kerns, R.&lt;/author&gt;&lt;author&gt;Malik, M.&lt;/author&gt;&lt;author&gt;Mustaev, A.&lt;/author&gt;&lt;author&gt;Zhao, X.&lt;/author&gt;&lt;/authors&gt;&lt;/contributors&gt;&lt;auth-address&gt;Public Health Research Institute, New Jersey Medical School, UMDNJ, 225 Warren Street, Newark, NJ 07103, USA. drlicaka@umdnj.edu&lt;/auth-address&gt;&lt;titles&gt;&lt;title&gt;Quinolones: action and resistance updated&lt;/title&gt;&lt;secondary-title&gt;Curr Top Med Chem&lt;/secondary-title&gt;&lt;alt-title&gt;Current topics in medicinal chemistry&lt;/alt-title&gt;&lt;/titles&gt;&lt;periodical&gt;&lt;full-title&gt;Curr Top Med Chem&lt;/full-title&gt;&lt;abbr-1&gt;Current topics in medicinal chemistry&lt;/abbr-1&gt;&lt;/periodical&gt;&lt;alt-periodical&gt;&lt;full-title&gt;Curr Top Med Chem&lt;/full-title&gt;&lt;abbr-1&gt;Current topics in medicinal chemistry&lt;/abbr-1&gt;&lt;/alt-periodical&gt;&lt;pages&gt;981-98&lt;/pages&gt;&lt;volume&gt;9&lt;/volume&gt;&lt;number&gt;11&lt;/number&gt;&lt;keywords&gt;&lt;keyword&gt;Bacteria/drug effects&lt;/keyword&gt;&lt;keyword&gt;Crystallography, X-Ray&lt;/keyword&gt;&lt;keyword&gt;Drug Resistance, Microbial/genetics&lt;/keyword&gt;&lt;keyword&gt;Models, Molecular&lt;/keyword&gt;&lt;keyword&gt;Molecular Structure&lt;/keyword&gt;&lt;keyword&gt;Mutation&lt;/keyword&gt;&lt;keyword&gt;Quinolones/chemistry/*pharmacology&lt;/keyword&gt;&lt;/keywords&gt;&lt;dates&gt;&lt;year&gt;2009&lt;/year&gt;&lt;/dates&gt;&lt;isbn&gt;1873-4294 (Electronic)&amp;#xD;1568-0266 (Linking)&lt;/isbn&gt;&lt;accession-num&gt;19747119&lt;/accession-num&gt;&lt;urls&gt;&lt;related-urls&gt;&lt;url&gt;http://www.ncbi.nlm.nih.gov/pubmed/19747119&lt;/url&gt;&lt;/related-urls&gt;&lt;/urls&gt;&lt;custom2&gt;3182077&lt;/custom2&gt;&lt;/record&gt;&lt;/Cite&gt;&lt;/EndNote&gt;</w:instrText>
        </w:r>
        <w:r w:rsidR="00276ABF" w:rsidRPr="007F6EF4">
          <w:rPr>
            <w:rFonts w:cs="Arial"/>
          </w:rPr>
          <w:fldChar w:fldCharType="separate"/>
        </w:r>
        <w:r w:rsidR="00276ABF" w:rsidRPr="007F6EF4">
          <w:rPr>
            <w:rFonts w:cs="Arial"/>
            <w:noProof/>
            <w:vertAlign w:val="superscript"/>
          </w:rPr>
          <w:t>17</w:t>
        </w:r>
        <w:r w:rsidR="00276ABF" w:rsidRPr="007F6EF4">
          <w:rPr>
            <w:rFonts w:cs="Arial"/>
          </w:rPr>
          <w:fldChar w:fldCharType="end"/>
        </w:r>
      </w:hyperlink>
      <w:r w:rsidR="00453F74" w:rsidRPr="007F6EF4">
        <w:rPr>
          <w:rFonts w:cs="Arial"/>
        </w:rPr>
        <w:t xml:space="preserve"> </w:t>
      </w:r>
      <w:r w:rsidR="00416EAE" w:rsidRPr="007F6EF4">
        <w:rPr>
          <w:rFonts w:cs="Arial"/>
        </w:rPr>
        <w:t xml:space="preserve">respectively </w:t>
      </w:r>
      <w:r w:rsidR="00453F74" w:rsidRPr="007F6EF4">
        <w:rPr>
          <w:rFonts w:cs="Arial"/>
        </w:rPr>
        <w:t>whilst the coumarins, exemplified by</w:t>
      </w:r>
      <w:r w:rsidR="00A37B0C" w:rsidRPr="007F6EF4">
        <w:rPr>
          <w:rFonts w:cs="Arial"/>
        </w:rPr>
        <w:t xml:space="preserve"> novobiocin, inhibit GyrB.</w:t>
      </w:r>
      <w:hyperlink w:anchor="_ENREF_18" w:tooltip="Lewis, 1996 #22" w:history="1">
        <w:r w:rsidR="00276ABF" w:rsidRPr="007F6EF4">
          <w:rPr>
            <w:rFonts w:cs="Arial"/>
          </w:rPr>
          <w:fldChar w:fldCharType="begin">
            <w:fldData xml:space="preserve">PEVuZE5vdGU+PENpdGU+PEF1dGhvcj5MZXdpczwvQXV0aG9yPjxZZWFyPjE5OTY8L1llYXI+PFJl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==
</w:fldData>
          </w:fldChar>
        </w:r>
        <w:r w:rsidR="00276ABF" w:rsidRPr="007F6EF4">
          <w:rPr>
            <w:rFonts w:cs="Arial"/>
          </w:rPr>
          <w:instrText xml:space="preserve"> ADDIN EN.CITE </w:instrText>
        </w:r>
        <w:r w:rsidR="00276ABF" w:rsidRPr="007F6EF4">
          <w:rPr>
            <w:rFonts w:cs="Arial"/>
          </w:rPr>
          <w:fldChar w:fldCharType="begin">
            <w:fldData xml:space="preserve">PEVuZE5vdGU+PENpdGU+PEF1dGhvcj5MZXdpczwvQXV0aG9yPjxZZWFyPjE5OTY8L1llYXI+PFJl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==
</w:fldData>
          </w:fldChar>
        </w:r>
        <w:r w:rsidR="00276ABF" w:rsidRPr="007F6EF4">
          <w:rPr>
            <w:rFonts w:cs="Arial"/>
          </w:rPr>
          <w:instrText xml:space="preserve"> ADDIN EN.CITE.DATA </w:instrText>
        </w:r>
        <w:r w:rsidR="00276ABF" w:rsidRPr="007F6EF4">
          <w:rPr>
            <w:rFonts w:cs="Arial"/>
          </w:rPr>
        </w:r>
        <w:r w:rsidR="00276ABF" w:rsidRPr="007F6EF4">
          <w:rPr>
            <w:rFonts w:cs="Arial"/>
          </w:rPr>
          <w:fldChar w:fldCharType="end"/>
        </w:r>
        <w:r w:rsidR="00276ABF" w:rsidRPr="007F6EF4">
          <w:rPr>
            <w:rFonts w:cs="Arial"/>
          </w:rPr>
        </w:r>
        <w:r w:rsidR="00276ABF" w:rsidRPr="007F6EF4">
          <w:rPr>
            <w:rFonts w:cs="Arial"/>
          </w:rPr>
          <w:fldChar w:fldCharType="separate"/>
        </w:r>
        <w:r w:rsidR="00276ABF" w:rsidRPr="007F6EF4">
          <w:rPr>
            <w:rFonts w:cs="Arial"/>
            <w:noProof/>
            <w:vertAlign w:val="superscript"/>
          </w:rPr>
          <w:t>18-20</w:t>
        </w:r>
        <w:r w:rsidR="00276ABF" w:rsidRPr="007F6EF4">
          <w:rPr>
            <w:rFonts w:cs="Arial"/>
          </w:rPr>
          <w:fldChar w:fldCharType="end"/>
        </w:r>
      </w:hyperlink>
      <w:r w:rsidR="00A37B0C" w:rsidRPr="007F6EF4">
        <w:rPr>
          <w:rFonts w:cs="Arial"/>
        </w:rPr>
        <w:t xml:space="preserve"> </w:t>
      </w:r>
      <w:r w:rsidR="00453F74" w:rsidRPr="007F6EF4">
        <w:rPr>
          <w:rFonts w:cs="Arial"/>
        </w:rPr>
        <w:t xml:space="preserve">Bacterial resistance to the quinolones is widespread. Quinolone resistance can result from target-based mutations in one of the four topoisomerase genes, </w:t>
      </w:r>
      <w:r w:rsidR="003A2A07" w:rsidRPr="007F6EF4">
        <w:rPr>
          <w:rFonts w:cs="Arial"/>
        </w:rPr>
        <w:t xml:space="preserve">the expression </w:t>
      </w:r>
      <w:r w:rsidR="006369B2" w:rsidRPr="007F6EF4">
        <w:rPr>
          <w:rFonts w:cs="AdvOT2e364b11"/>
        </w:rPr>
        <w:t>from extrachromosomal elements</w:t>
      </w:r>
      <w:r w:rsidR="006369B2" w:rsidRPr="007F6EF4">
        <w:rPr>
          <w:rFonts w:cs="Arial"/>
        </w:rPr>
        <w:t xml:space="preserve"> </w:t>
      </w:r>
      <w:r w:rsidR="003A2A07" w:rsidRPr="007F6EF4">
        <w:rPr>
          <w:rFonts w:cs="Arial"/>
        </w:rPr>
        <w:t>of proteins</w:t>
      </w:r>
      <w:r w:rsidR="003A2A07" w:rsidRPr="007F6EF4">
        <w:rPr>
          <w:rFonts w:cs="AdvOT2e364b11"/>
        </w:rPr>
        <w:t xml:space="preserve"> </w:t>
      </w:r>
      <w:r w:rsidR="004078AE" w:rsidRPr="007F6EF4">
        <w:rPr>
          <w:rFonts w:cs="AdvOT2e364b11"/>
        </w:rPr>
        <w:t xml:space="preserve">such as the Qnr proteins </w:t>
      </w:r>
      <w:r w:rsidR="003A2A07" w:rsidRPr="007F6EF4">
        <w:rPr>
          <w:rFonts w:cs="AdvOT2e364b11"/>
        </w:rPr>
        <w:t>that disrupt quinolone</w:t>
      </w:r>
      <w:r w:rsidR="003A2A07" w:rsidRPr="007F6EF4">
        <w:rPr>
          <w:rFonts w:eastAsia="AdvOT8608a8d1+22" w:cs="AdvOT8608a8d1+22"/>
        </w:rPr>
        <w:t>-</w:t>
      </w:r>
      <w:r w:rsidR="003A2A07" w:rsidRPr="007F6EF4">
        <w:rPr>
          <w:rFonts w:cs="AdvOT2e364b11"/>
        </w:rPr>
        <w:t>enzyme binding</w:t>
      </w:r>
      <w:r w:rsidR="004078AE" w:rsidRPr="007F6EF4">
        <w:rPr>
          <w:rFonts w:cs="AdvOT2e364b11"/>
        </w:rPr>
        <w:t>,</w:t>
      </w:r>
      <w:r w:rsidR="00453F74" w:rsidRPr="007F6EF4">
        <w:rPr>
          <w:rFonts w:cs="Arial"/>
        </w:rPr>
        <w:t xml:space="preserve"> or drug efflux via membrane-localised pumps.</w:t>
      </w:r>
      <w:hyperlink w:anchor="_ENREF_21" w:tooltip="Aldred, 2014 #25" w:history="1">
        <w:r w:rsidR="00276ABF" w:rsidRPr="007F6EF4">
          <w:rPr>
            <w:rFonts w:cs="Arial"/>
          </w:rPr>
          <w:fldChar w:fldCharType="begin"/>
        </w:r>
        <w:r w:rsidR="00276ABF" w:rsidRPr="007F6EF4">
          <w:rPr>
            <w:rFonts w:cs="Arial"/>
          </w:rPr>
          <w:instrText xml:space="preserve"> ADDIN EN.CITE &lt;EndNote&gt;&lt;Cite&gt;&lt;Author&gt;Aldred&lt;/Author&gt;&lt;Year&gt;2014&lt;/Year&gt;&lt;RecNum&gt;25&lt;/RecNum&gt;&lt;DisplayText&gt;&lt;style face="superscript"&gt;21&lt;/style&gt;&lt;/DisplayText&gt;&lt;record&gt;&lt;rec-number&gt;25&lt;/rec-number&gt;&lt;foreign-keys&gt;&lt;key app="EN" db-id="xvsz2dd5bxftdyezer5pfdwu20v0rzx0rfxe"&gt;25&lt;/key&gt;&lt;/foreign-keys&gt;&lt;ref-type name="Journal Article"&gt;17&lt;/ref-type&gt;&lt;contributors&gt;&lt;authors&gt;&lt;author&gt;Aldred, K. J.&lt;/author&gt;&lt;author&gt;Kerns, R. J.&lt;/author&gt;&lt;author&gt;Osheroff, N.&lt;/author&gt;&lt;/authors&gt;&lt;/contributors&gt;&lt;auth-address&gt;Department of Biochemistry and double daggerDepartment of Medicine (Hematology/Oncology), Vanderbilt University School of Medicine , Nashville, Tennessee 37232-0146, United States.&lt;/auth-address&gt;&lt;titles&gt;&lt;title&gt;Mechanism of quinolone action and resistance&lt;/title&gt;&lt;secondary-title&gt;Biochemistry&lt;/secondary-title&gt;&lt;alt-title&gt;Biochemistry&lt;/alt-title&gt;&lt;/titles&gt;&lt;periodical&gt;&lt;full-title&gt;Biochemistry&lt;/full-title&gt;&lt;abbr-1&gt;Biochemistry&lt;/abbr-1&gt;&lt;/periodical&gt;&lt;alt-periodical&gt;&lt;full-title&gt;Biochemistry&lt;/full-title&gt;&lt;abbr-1&gt;Biochemistry&lt;/abbr-1&gt;&lt;/alt-periodical&gt;&lt;pages&gt;1565-74&lt;/pages&gt;&lt;volume&gt;53&lt;/volume&gt;&lt;number&gt;10&lt;/number&gt;&lt;keywords&gt;&lt;keyword&gt;Animals&lt;/keyword&gt;&lt;keyword&gt;Anti-Bacterial Agents/*pharmacology&lt;/keyword&gt;&lt;keyword&gt;Bacteria/*drug effects/enzymology/genetics&lt;/keyword&gt;&lt;keyword&gt;Bacterial Infections/drug therapy/*microbiology&lt;/keyword&gt;&lt;keyword&gt;Bacterial Proteins/genetics/metabolism&lt;/keyword&gt;&lt;keyword&gt;*Drug Resistance, Bacterial&lt;/keyword&gt;&lt;keyword&gt;Humans&lt;/keyword&gt;&lt;keyword&gt;Quinolones/*pharmacology&lt;/keyword&gt;&lt;/keywords&gt;&lt;dates&gt;&lt;year&gt;2014&lt;/year&gt;&lt;pub-dates&gt;&lt;date&gt;Mar 18&lt;/date&gt;&lt;/pub-dates&gt;&lt;/dates&gt;&lt;isbn&gt;1520-4995 (Electronic)&amp;#xD;0006-2960 (Linking)&lt;/isbn&gt;&lt;accession-num&gt;24576155&lt;/accession-num&gt;&lt;urls&gt;&lt;related-urls&gt;&lt;url&gt;http://www.ncbi.nlm.nih.gov/pubmed/24576155&lt;/url&gt;&lt;/related-urls&gt;&lt;/urls&gt;&lt;custom2&gt;3985860&lt;/custom2&gt;&lt;electronic-resource-num&gt;10.1021/bi5000564&lt;/electronic-resource-num&gt;&lt;/record&gt;&lt;/Cite&gt;&lt;/EndNote&gt;</w:instrText>
        </w:r>
        <w:r w:rsidR="00276ABF" w:rsidRPr="007F6EF4">
          <w:rPr>
            <w:rFonts w:cs="Arial"/>
          </w:rPr>
          <w:fldChar w:fldCharType="separate"/>
        </w:r>
        <w:r w:rsidR="00276ABF" w:rsidRPr="007F6EF4">
          <w:rPr>
            <w:rFonts w:cs="Arial"/>
            <w:noProof/>
            <w:vertAlign w:val="superscript"/>
          </w:rPr>
          <w:t>21</w:t>
        </w:r>
        <w:r w:rsidR="00276ABF" w:rsidRPr="007F6EF4">
          <w:rPr>
            <w:rFonts w:cs="Arial"/>
          </w:rPr>
          <w:fldChar w:fldCharType="end"/>
        </w:r>
      </w:hyperlink>
      <w:r w:rsidR="00453F74" w:rsidRPr="007F6EF4">
        <w:rPr>
          <w:rFonts w:cs="Arial"/>
        </w:rPr>
        <w:t xml:space="preserve"> </w:t>
      </w:r>
      <w:r w:rsidR="004078AE" w:rsidRPr="007F6EF4">
        <w:rPr>
          <w:rFonts w:cs="Arial"/>
        </w:rPr>
        <w:t xml:space="preserve">Target-mediated quinolone resistance is most frequently associated with mutations in the </w:t>
      </w:r>
      <w:r w:rsidR="0030094E" w:rsidRPr="007F6EF4">
        <w:rPr>
          <w:rFonts w:cs="Arial"/>
        </w:rPr>
        <w:t>S</w:t>
      </w:r>
      <w:r w:rsidR="009B74EF" w:rsidRPr="007F6EF4">
        <w:rPr>
          <w:rFonts w:cs="Arial"/>
        </w:rPr>
        <w:t>er</w:t>
      </w:r>
      <w:r w:rsidR="004078AE" w:rsidRPr="007F6EF4">
        <w:rPr>
          <w:rFonts w:cs="Arial"/>
        </w:rPr>
        <w:t xml:space="preserve">83 and </w:t>
      </w:r>
      <w:r w:rsidR="009B74EF" w:rsidRPr="007F6EF4">
        <w:rPr>
          <w:rFonts w:cs="Arial"/>
        </w:rPr>
        <w:t xml:space="preserve">Asp87 </w:t>
      </w:r>
      <w:r w:rsidR="00770E2F" w:rsidRPr="007F6EF4">
        <w:rPr>
          <w:rFonts w:cs="Arial"/>
        </w:rPr>
        <w:t>residues in GyrA.</w:t>
      </w:r>
      <w:hyperlink w:anchor="_ENREF_21" w:tooltip="Aldred, 2014 #25" w:history="1">
        <w:r w:rsidR="00276ABF" w:rsidRPr="007F6EF4">
          <w:rPr>
            <w:rFonts w:cs="Arial"/>
          </w:rPr>
          <w:fldChar w:fldCharType="begin"/>
        </w:r>
        <w:r w:rsidR="00276ABF" w:rsidRPr="007F6EF4">
          <w:rPr>
            <w:rFonts w:cs="Arial"/>
          </w:rPr>
          <w:instrText xml:space="preserve"> ADDIN EN.CITE &lt;EndNote&gt;&lt;Cite&gt;&lt;Author&gt;Aldred&lt;/Author&gt;&lt;Year&gt;2014&lt;/Year&gt;&lt;RecNum&gt;25&lt;/RecNum&gt;&lt;DisplayText&gt;&lt;style face="superscript"&gt;21&lt;/style&gt;&lt;/DisplayText&gt;&lt;record&gt;&lt;rec-number&gt;25&lt;/rec-number&gt;&lt;foreign-keys&gt;&lt;key app="EN" db-id="xvsz2dd5bxftdyezer5pfdwu20v0rzx0rfxe"&gt;25&lt;/key&gt;&lt;/foreign-keys&gt;&lt;ref-type name="Journal Article"&gt;17&lt;/ref-type&gt;&lt;contributors&gt;&lt;authors&gt;&lt;author&gt;Aldred, K. J.&lt;/author&gt;&lt;author&gt;Kerns, R. J.&lt;/author&gt;&lt;author&gt;Osheroff, N.&lt;/author&gt;&lt;/authors&gt;&lt;/contributors&gt;&lt;auth-address&gt;Department of Biochemistry and double daggerDepartment of Medicine (Hematology/Oncology), Vanderbilt University School of Medicine , Nashville, Tennessee 37232-0146, United States.&lt;/auth-address&gt;&lt;titles&gt;&lt;title&gt;Mechanism of quinolone action and resistance&lt;/title&gt;&lt;secondary-title&gt;Biochemistry&lt;/secondary-title&gt;&lt;alt-title&gt;Biochemistry&lt;/alt-title&gt;&lt;/titles&gt;&lt;periodical&gt;&lt;full-title&gt;Biochemistry&lt;/full-title&gt;&lt;abbr-1&gt;Biochemistry&lt;/abbr-1&gt;&lt;/periodical&gt;&lt;alt-periodical&gt;&lt;full-title&gt;Biochemistry&lt;/full-title&gt;&lt;abbr-1&gt;Biochemistry&lt;/abbr-1&gt;&lt;/alt-periodical&gt;&lt;pages&gt;1565-74&lt;/pages&gt;&lt;volume&gt;53&lt;/volume&gt;&lt;number&gt;10&lt;/number&gt;&lt;keywords&gt;&lt;keyword&gt;Animals&lt;/keyword&gt;&lt;keyword&gt;Anti-Bacterial Agents/*pharmacology&lt;/keyword&gt;&lt;keyword&gt;Bacteria/*drug effects/enzymology/genetics&lt;/keyword&gt;&lt;keyword&gt;Bacterial Infections/drug therapy/*microbiology&lt;/keyword&gt;&lt;keyword&gt;Bacterial Proteins/genetics/metabolism&lt;/keyword&gt;&lt;keyword&gt;*Drug Resistance, Bacterial&lt;/keyword&gt;&lt;keyword&gt;Humans&lt;/keyword&gt;&lt;keyword&gt;Quinolones/*pharmacology&lt;/keyword&gt;&lt;/keywords&gt;&lt;dates&gt;&lt;year&gt;2014&lt;/year&gt;&lt;pub-dates&gt;&lt;date&gt;Mar 18&lt;/date&gt;&lt;/pub-dates&gt;&lt;/dates&gt;&lt;isbn&gt;1520-4995 (Electronic)&amp;#xD;0006-2960 (Linking)&lt;/isbn&gt;&lt;accession-num&gt;24576155&lt;/accession-num&gt;&lt;urls&gt;&lt;related-urls&gt;&lt;url&gt;http://www.ncbi.nlm.nih.gov/pubmed/24576155&lt;/url&gt;&lt;/related-urls&gt;&lt;/urls&gt;&lt;custom2&gt;3985860&lt;/custom2&gt;&lt;electronic-resource-num&gt;10.1021/bi5000564&lt;/electronic-resource-num&gt;&lt;/record&gt;&lt;/Cite&gt;&lt;/EndNote&gt;</w:instrText>
        </w:r>
        <w:r w:rsidR="00276ABF" w:rsidRPr="007F6EF4">
          <w:rPr>
            <w:rFonts w:cs="Arial"/>
          </w:rPr>
          <w:fldChar w:fldCharType="separate"/>
        </w:r>
        <w:r w:rsidR="00276ABF" w:rsidRPr="007F6EF4">
          <w:rPr>
            <w:rFonts w:cs="Arial"/>
            <w:noProof/>
            <w:vertAlign w:val="superscript"/>
          </w:rPr>
          <w:t>21</w:t>
        </w:r>
        <w:r w:rsidR="00276ABF" w:rsidRPr="007F6EF4">
          <w:rPr>
            <w:rFonts w:cs="Arial"/>
          </w:rPr>
          <w:fldChar w:fldCharType="end"/>
        </w:r>
      </w:hyperlink>
      <w:r w:rsidR="00915B31" w:rsidRPr="007F6EF4">
        <w:rPr>
          <w:rFonts w:cs="Arial"/>
        </w:rPr>
        <w:t xml:space="preserve"> These residues are important in forming hydrogen bonds with </w:t>
      </w:r>
      <w:r w:rsidR="001344E7" w:rsidRPr="007F6EF4">
        <w:rPr>
          <w:rFonts w:cs="Arial"/>
        </w:rPr>
        <w:t>the water molecules of</w:t>
      </w:r>
      <w:r w:rsidR="00915B31" w:rsidRPr="007F6EF4">
        <w:rPr>
          <w:rFonts w:cs="Arial"/>
        </w:rPr>
        <w:t xml:space="preserve"> the water-Mg</w:t>
      </w:r>
      <w:r w:rsidR="00915B31" w:rsidRPr="007F6EF4">
        <w:rPr>
          <w:rFonts w:cs="Arial"/>
          <w:vertAlign w:val="superscript"/>
        </w:rPr>
        <w:t>2+</w:t>
      </w:r>
      <w:r w:rsidR="00915B31" w:rsidRPr="007F6EF4">
        <w:rPr>
          <w:rFonts w:cs="Arial"/>
        </w:rPr>
        <w:t xml:space="preserve"> ion bridge that is chelated by the keto acid </w:t>
      </w:r>
      <w:r w:rsidR="001344E7" w:rsidRPr="007F6EF4">
        <w:rPr>
          <w:rFonts w:cs="Arial"/>
        </w:rPr>
        <w:t xml:space="preserve">groups </w:t>
      </w:r>
      <w:r w:rsidR="00915B31" w:rsidRPr="007F6EF4">
        <w:rPr>
          <w:rFonts w:cs="Arial"/>
        </w:rPr>
        <w:t xml:space="preserve">of the quinolone. </w:t>
      </w:r>
    </w:p>
    <w:p w14:paraId="36BCFD74" w14:textId="3E267AAC" w:rsidR="007061FD" w:rsidRPr="007F6EF4" w:rsidRDefault="001344E7" w:rsidP="00D40DB5">
      <w:pPr>
        <w:autoSpaceDE w:val="0"/>
        <w:autoSpaceDN w:val="0"/>
        <w:adjustRightInd w:val="0"/>
        <w:spacing w:after="0" w:line="480" w:lineRule="auto"/>
        <w:jc w:val="both"/>
        <w:rPr>
          <w:b/>
          <w:caps/>
        </w:rPr>
      </w:pPr>
      <w:r w:rsidRPr="007F6EF4">
        <w:rPr>
          <w:rFonts w:cs="Arial"/>
        </w:rPr>
        <w:t xml:space="preserve">Owing to the </w:t>
      </w:r>
      <w:r w:rsidR="005B264E" w:rsidRPr="007F6EF4">
        <w:rPr>
          <w:rFonts w:cs="Arial"/>
        </w:rPr>
        <w:t>success</w:t>
      </w:r>
      <w:r w:rsidRPr="007F6EF4">
        <w:rPr>
          <w:rFonts w:cs="Arial"/>
        </w:rPr>
        <w:t xml:space="preserve"> of the topoisomerases </w:t>
      </w:r>
      <w:r w:rsidR="005B264E" w:rsidRPr="007F6EF4">
        <w:rPr>
          <w:rFonts w:cs="Arial"/>
        </w:rPr>
        <w:t>as targets for broad-spectrum</w:t>
      </w:r>
      <w:r w:rsidRPr="007F6EF4">
        <w:rPr>
          <w:rFonts w:cs="Arial"/>
        </w:rPr>
        <w:t xml:space="preserve"> antibacterial drug discovery there have been </w:t>
      </w:r>
      <w:r w:rsidR="00FB5294" w:rsidRPr="007F6EF4">
        <w:rPr>
          <w:rFonts w:cs="Arial"/>
        </w:rPr>
        <w:t>various efforts to discover non-quinolone inhibitors of these enzymes that bypass target-mediated quinolone resistance by avoiding the formation of the water-</w:t>
      </w:r>
      <w:r w:rsidR="009B74EF" w:rsidRPr="007F6EF4">
        <w:rPr>
          <w:rFonts w:cs="Arial"/>
        </w:rPr>
        <w:t>metal</w:t>
      </w:r>
      <w:r w:rsidR="0030094E" w:rsidRPr="007F6EF4">
        <w:rPr>
          <w:rFonts w:cs="Arial"/>
        </w:rPr>
        <w:t xml:space="preserve"> ion </w:t>
      </w:r>
      <w:r w:rsidR="009B74EF" w:rsidRPr="007F6EF4">
        <w:rPr>
          <w:rFonts w:cs="Arial"/>
        </w:rPr>
        <w:t>interaction</w:t>
      </w:r>
      <w:r w:rsidR="00FB5294" w:rsidRPr="007F6EF4">
        <w:rPr>
          <w:rFonts w:cs="Arial"/>
        </w:rPr>
        <w:t>. Examples incl</w:t>
      </w:r>
      <w:r w:rsidR="005B264E" w:rsidRPr="007F6EF4">
        <w:rPr>
          <w:rFonts w:cs="Arial"/>
        </w:rPr>
        <w:t>ude the 3-aminoquinazolinedione</w:t>
      </w:r>
      <w:r w:rsidR="006D7108" w:rsidRPr="007F6EF4">
        <w:rPr>
          <w:rFonts w:cs="Arial"/>
        </w:rPr>
        <w:t>s</w:t>
      </w:r>
      <w:r w:rsidR="00D85CA2" w:rsidRPr="007F6EF4">
        <w:rPr>
          <w:rFonts w:cs="Arial"/>
        </w:rPr>
        <w:fldChar w:fldCharType="begin">
          <w:fldData xml:space="preserve">PEVuZE5vdGU+PENpdGU+PEF1dGhvcj5FbGxzd29ydGg8L0F1dGhvcj48WWVhcj4yMDA2PC9ZZWFy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</w:fldData>
        </w:fldChar>
      </w:r>
      <w:r w:rsidR="00D64A67" w:rsidRPr="007F6EF4">
        <w:rPr>
          <w:rFonts w:cs="Arial"/>
        </w:rPr>
        <w:instrText xml:space="preserve"> ADDIN EN.CITE </w:instrText>
      </w:r>
      <w:r w:rsidR="00D64A67" w:rsidRPr="007F6EF4">
        <w:rPr>
          <w:rFonts w:cs="Arial"/>
        </w:rPr>
        <w:fldChar w:fldCharType="begin">
          <w:fldData xml:space="preserve">PEVuZE5vdGU+PENpdGU+PEF1dGhvcj5FbGxzd29ydGg8L0F1dGhvcj48WWVhcj4yMDA2PC9ZZWFy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</w:fldData>
        </w:fldChar>
      </w:r>
      <w:r w:rsidR="00D64A67" w:rsidRPr="007F6EF4">
        <w:rPr>
          <w:rFonts w:cs="Arial"/>
        </w:rPr>
        <w:instrText xml:space="preserve"> ADDIN EN.CITE.DATA </w:instrText>
      </w:r>
      <w:r w:rsidR="00D64A67" w:rsidRPr="007F6EF4">
        <w:rPr>
          <w:rFonts w:cs="Arial"/>
        </w:rPr>
      </w:r>
      <w:r w:rsidR="00D64A67" w:rsidRPr="007F6EF4">
        <w:rPr>
          <w:rFonts w:cs="Arial"/>
        </w:rPr>
        <w:fldChar w:fldCharType="end"/>
      </w:r>
      <w:r w:rsidR="00D85CA2" w:rsidRPr="007F6EF4">
        <w:rPr>
          <w:rFonts w:cs="Arial"/>
        </w:rPr>
      </w:r>
      <w:r w:rsidR="00D85CA2" w:rsidRPr="007F6EF4">
        <w:rPr>
          <w:rFonts w:cs="Arial"/>
        </w:rPr>
        <w:fldChar w:fldCharType="separate"/>
      </w:r>
      <w:hyperlink w:anchor="_ENREF_22" w:tooltip="Ellsworth, 2006 #26" w:history="1">
        <w:r w:rsidR="00276ABF" w:rsidRPr="007F6EF4">
          <w:rPr>
            <w:rFonts w:cs="Arial"/>
            <w:noProof/>
            <w:vertAlign w:val="superscript"/>
          </w:rPr>
          <w:t>22</w:t>
        </w:r>
      </w:hyperlink>
      <w:r w:rsidR="00D64A67" w:rsidRPr="007F6EF4">
        <w:rPr>
          <w:rFonts w:cs="Arial"/>
          <w:noProof/>
          <w:vertAlign w:val="superscript"/>
        </w:rPr>
        <w:t xml:space="preserve">, </w:t>
      </w:r>
      <w:hyperlink w:anchor="_ENREF_23" w:tooltip="Drlica, 2014 #28" w:history="1">
        <w:r w:rsidR="00276ABF" w:rsidRPr="007F6EF4">
          <w:rPr>
            <w:rFonts w:cs="Arial"/>
            <w:noProof/>
            <w:vertAlign w:val="superscript"/>
          </w:rPr>
          <w:t>23</w:t>
        </w:r>
      </w:hyperlink>
      <w:r w:rsidR="00D85CA2" w:rsidRPr="007F6EF4">
        <w:rPr>
          <w:rFonts w:cs="Arial"/>
        </w:rPr>
        <w:fldChar w:fldCharType="end"/>
      </w:r>
      <w:r w:rsidR="00FB5294" w:rsidRPr="007F6EF4">
        <w:rPr>
          <w:rFonts w:cs="Arial"/>
        </w:rPr>
        <w:t xml:space="preserve"> and the novel bacterial topoisomerase inhibitor (NBTI) class</w:t>
      </w:r>
      <w:r w:rsidR="005B264E" w:rsidRPr="007F6EF4">
        <w:rPr>
          <w:rFonts w:cs="Arial"/>
        </w:rPr>
        <w:t>es.</w:t>
      </w:r>
      <w:hyperlink w:anchor="_ENREF_24" w:tooltip="Bax, 2010 #30" w:history="1">
        <w:r w:rsidR="00276ABF" w:rsidRPr="007F6EF4">
          <w:rPr>
            <w:rFonts w:cs="Arial"/>
          </w:rPr>
          <w:fldChar w:fldCharType="begin">
            <w:fldData xml:space="preserve">PEVuZE5vdGU+PENpdGU+PEF1dGhvcj5CYXg8L0F1dGhvcj48WWVhcj4yMDEwPC9ZZWFyPjxSZWNO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Y2FsPjxwYWdlcz45MzUtNDA8L3BhZ2VzPjx2b2x1bWU+NDY2PC92b2x1bWU+PG51bWJlcj43MzA5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</w:fldData>
          </w:fldChar>
        </w:r>
        <w:r w:rsidR="00276ABF" w:rsidRPr="007F6EF4">
          <w:rPr>
            <w:rFonts w:cs="Arial"/>
          </w:rPr>
          <w:instrText xml:space="preserve"> ADDIN EN.CITE </w:instrText>
        </w:r>
        <w:r w:rsidR="00276ABF" w:rsidRPr="007F6EF4">
          <w:rPr>
            <w:rFonts w:cs="Arial"/>
          </w:rPr>
          <w:fldChar w:fldCharType="begin">
            <w:fldData xml:space="preserve">PEVuZE5vdGU+PENpdGU+PEF1dGhvcj5CYXg8L0F1dGhvcj48WWVhcj4yMDEwPC9ZZWFyPjxSZWNO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Y2FsPjxwYWdlcz45MzUtNDA8L3BhZ2VzPjx2b2x1bWU+NDY2PC92b2x1bWU+PG51bWJlcj43MzA5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</w:fldData>
          </w:fldChar>
        </w:r>
        <w:r w:rsidR="00276ABF" w:rsidRPr="007F6EF4">
          <w:rPr>
            <w:rFonts w:cs="Arial"/>
          </w:rPr>
          <w:instrText xml:space="preserve"> ADDIN EN.CITE.DATA </w:instrText>
        </w:r>
        <w:r w:rsidR="00276ABF" w:rsidRPr="007F6EF4">
          <w:rPr>
            <w:rFonts w:cs="Arial"/>
          </w:rPr>
        </w:r>
        <w:r w:rsidR="00276ABF" w:rsidRPr="007F6EF4">
          <w:rPr>
            <w:rFonts w:cs="Arial"/>
          </w:rPr>
          <w:fldChar w:fldCharType="end"/>
        </w:r>
        <w:r w:rsidR="00276ABF" w:rsidRPr="007F6EF4">
          <w:rPr>
            <w:rFonts w:cs="Arial"/>
          </w:rPr>
        </w:r>
        <w:r w:rsidR="00276ABF" w:rsidRPr="007F6EF4">
          <w:rPr>
            <w:rFonts w:cs="Arial"/>
          </w:rPr>
          <w:fldChar w:fldCharType="separate"/>
        </w:r>
        <w:r w:rsidR="00276ABF" w:rsidRPr="007F6EF4">
          <w:rPr>
            <w:rFonts w:cs="Arial"/>
            <w:noProof/>
            <w:vertAlign w:val="superscript"/>
          </w:rPr>
          <w:t>24</w:t>
        </w:r>
        <w:r w:rsidR="00276ABF" w:rsidRPr="007F6EF4">
          <w:rPr>
            <w:rFonts w:cs="Arial"/>
          </w:rPr>
          <w:fldChar w:fldCharType="end"/>
        </w:r>
      </w:hyperlink>
      <w:r w:rsidR="005B264E" w:rsidRPr="007F6EF4">
        <w:rPr>
          <w:rFonts w:cs="Arial"/>
        </w:rPr>
        <w:t xml:space="preserve"> </w:t>
      </w:r>
      <w:r w:rsidR="001D4F8A" w:rsidRPr="007F6EF4">
        <w:t xml:space="preserve">Redx Pharma </w:t>
      </w:r>
      <w:r w:rsidR="00057A03" w:rsidRPr="007F6EF4">
        <w:t xml:space="preserve">recently disclosed a series of </w:t>
      </w:r>
      <w:r w:rsidR="006D7108" w:rsidRPr="007F6EF4">
        <w:t>chemically-</w:t>
      </w:r>
      <w:r w:rsidR="00057A03" w:rsidRPr="007F6EF4">
        <w:t>novel isothiazolone-based small-molecule inhibitors of DNA gyrase and topoisomerase IV.</w:t>
      </w:r>
      <w:hyperlink w:anchor="_ENREF_25" w:tooltip="Ratcliffe,  #113" w:history="1">
        <w:r w:rsidR="00276ABF" w:rsidRPr="007F6EF4">
          <w:fldChar w:fldCharType="begin"/>
        </w:r>
        <w:r w:rsidR="00276ABF" w:rsidRPr="007F6EF4">
          <w:instrText xml:space="preserve"> ADDIN EN.CITE &lt;EndNote&gt;&lt;Cite&gt;&lt;Author&gt;Ratcliffe&lt;/Author&gt;&lt;RecNum&gt;113&lt;/RecNum&gt;&lt;DisplayText&gt;&lt;style face="superscript"&gt;25&lt;/style&gt;&lt;/DisplayText&gt;&lt;record&gt;&lt;rec-number&gt;113&lt;/rec-number&gt;&lt;foreign-keys&gt;&lt;key app="EN" db-id="xvsz2dd5bxftdyezer5pfdwu20v0rzx0rfxe"&gt;113&lt;/key&gt;&lt;/foreign-keys&gt;&lt;ref-type name="Blog"&gt;56&lt;/ref-type&gt;&lt;contributors&gt;&lt;authors&gt;&lt;author&gt;Ratcliffe, A.&lt;/author&gt;&lt;author&gt;Cooper, I.&lt;/author&gt;&lt;author&gt;McGarry, D.&lt;/author&gt;&lt;author&gt;Pichowicz, M. &lt;/author&gt;&lt;/authors&gt;&lt;/contributors&gt;&lt;titles&gt;&lt;title&gt; 5H-Isothiazolo[4,5-C]pyridine-3,4-dione or 5H-pyrazolo[4,3-C]pyridin-3,4-dione as antibacterial compounds&lt;/title&gt;&lt;/titles&gt;&lt;dates&gt;&lt;/dates&gt;&lt;pub-location&gt;WO2015/114317&lt;/pub-location&gt;&lt;isbn&gt;WO2015114317 (A1)&lt;/isbn&gt;&lt;urls&gt;&lt;/urls&gt;&lt;/record&gt;&lt;/Cite&gt;&lt;/EndNote&gt;</w:instrText>
        </w:r>
        <w:r w:rsidR="00276ABF" w:rsidRPr="007F6EF4">
          <w:fldChar w:fldCharType="separate"/>
        </w:r>
        <w:r w:rsidR="00276ABF" w:rsidRPr="007F6EF4">
          <w:rPr>
            <w:noProof/>
            <w:vertAlign w:val="superscript"/>
          </w:rPr>
          <w:t>25</w:t>
        </w:r>
        <w:r w:rsidR="00276ABF" w:rsidRPr="007F6EF4">
          <w:fldChar w:fldCharType="end"/>
        </w:r>
      </w:hyperlink>
      <w:r w:rsidR="00057A03" w:rsidRPr="007F6EF4">
        <w:t xml:space="preserve"> </w:t>
      </w:r>
      <w:r w:rsidR="005A5567" w:rsidRPr="007F6EF4">
        <w:t xml:space="preserve">Isothiazolone compounds have previously been associated with </w:t>
      </w:r>
      <w:r w:rsidR="00E13768" w:rsidRPr="007F6EF4">
        <w:t xml:space="preserve">non-specific </w:t>
      </w:r>
      <w:r w:rsidR="005A5567" w:rsidRPr="007F6EF4">
        <w:t>biocidal activity against bacteria, algae and fungi, however, their use has been limited to industrial applications for control of microbial growth and biofouling.</w:t>
      </w:r>
      <w:r w:rsidR="005A5567" w:rsidRPr="007F6EF4">
        <w:fldChar w:fldCharType="begin">
          <w:fldData xml:space="preserve">PEVuZE5vdGU+PENpdGU+PEF1dGhvcj5Db2xsaWVyPC9BdXRob3I+PFllYXI+MTk5MDwvWWVhcj48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</w:fldData>
        </w:fldChar>
      </w:r>
      <w:r w:rsidR="00D64A67" w:rsidRPr="007F6EF4">
        <w:instrText xml:space="preserve"> ADDIN EN.CITE </w:instrText>
      </w:r>
      <w:r w:rsidR="00D64A67" w:rsidRPr="007F6EF4">
        <w:fldChar w:fldCharType="begin">
          <w:fldData xml:space="preserve">PEVuZE5vdGU+PENpdGU+PEF1dGhvcj5Db2xsaWVyPC9BdXRob3I+PFllYXI+MTk5MDwvWWVhcj48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</w:fldData>
        </w:fldChar>
      </w:r>
      <w:r w:rsidR="00D64A67" w:rsidRPr="007F6EF4">
        <w:instrText xml:space="preserve"> ADDIN EN.CITE.DATA </w:instrText>
      </w:r>
      <w:r w:rsidR="00D64A67" w:rsidRPr="007F6EF4">
        <w:fldChar w:fldCharType="end"/>
      </w:r>
      <w:r w:rsidR="005A5567" w:rsidRPr="007F6EF4">
        <w:fldChar w:fldCharType="separate"/>
      </w:r>
      <w:hyperlink w:anchor="_ENREF_26" w:tooltip="Collier, 1990 #118" w:history="1">
        <w:r w:rsidR="00276ABF" w:rsidRPr="007F6EF4">
          <w:rPr>
            <w:noProof/>
            <w:vertAlign w:val="superscript"/>
          </w:rPr>
          <w:t>26</w:t>
        </w:r>
      </w:hyperlink>
      <w:r w:rsidR="00D64A67" w:rsidRPr="007F6EF4">
        <w:rPr>
          <w:noProof/>
          <w:vertAlign w:val="superscript"/>
        </w:rPr>
        <w:t xml:space="preserve">, </w:t>
      </w:r>
      <w:hyperlink w:anchor="_ENREF_27" w:tooltip="Williams, 2007 #117" w:history="1">
        <w:r w:rsidR="00276ABF" w:rsidRPr="007F6EF4">
          <w:rPr>
            <w:noProof/>
            <w:vertAlign w:val="superscript"/>
          </w:rPr>
          <w:t>27</w:t>
        </w:r>
      </w:hyperlink>
      <w:r w:rsidR="005A5567" w:rsidRPr="007F6EF4">
        <w:fldChar w:fldCharType="end"/>
      </w:r>
      <w:r w:rsidR="005A5567" w:rsidRPr="007F6EF4">
        <w:t xml:space="preserve"> This study describes inhibition of bacterial DNA gyrase and topoisomerase IV enzymes by </w:t>
      </w:r>
      <w:r w:rsidR="00F30463" w:rsidRPr="007F6EF4">
        <w:t xml:space="preserve">a novel class of </w:t>
      </w:r>
      <w:r w:rsidR="005A5567" w:rsidRPr="007F6EF4">
        <w:t>isothiazolone</w:t>
      </w:r>
      <w:r w:rsidR="00F30463" w:rsidRPr="007F6EF4">
        <w:t>-based</w:t>
      </w:r>
      <w:r w:rsidR="005A5567" w:rsidRPr="007F6EF4">
        <w:t xml:space="preserve"> compounds and their potential clinical application. </w:t>
      </w:r>
      <w:r w:rsidR="00057A03" w:rsidRPr="007F6EF4">
        <w:t xml:space="preserve">The chemical </w:t>
      </w:r>
      <w:r w:rsidR="00796D8C" w:rsidRPr="007F6EF4">
        <w:t>structure</w:t>
      </w:r>
      <w:r w:rsidR="00A02535" w:rsidRPr="007F6EF4">
        <w:t xml:space="preserve"> of the exemplar compound of this series, </w:t>
      </w:r>
      <w:r w:rsidR="00E2510C" w:rsidRPr="007F6EF4">
        <w:t xml:space="preserve">REDX04957 </w:t>
      </w:r>
      <w:r w:rsidR="00146AD9" w:rsidRPr="007F6EF4">
        <w:t>(</w:t>
      </w:r>
      <w:r w:rsidR="00146AD9" w:rsidRPr="007F6EF4">
        <w:rPr>
          <w:i/>
        </w:rPr>
        <w:t>rac</w:t>
      </w:r>
      <w:r w:rsidR="00146AD9" w:rsidRPr="007F6EF4">
        <w:t xml:space="preserve">-6-[4-[3-(dimethylamino)pyrrolidin-1-yl] phenyl]-7-ethyl-5H-isothiazolo[4,5-c]pyridine-3,4-dione) </w:t>
      </w:r>
      <w:r w:rsidR="00E2510C" w:rsidRPr="007F6EF4">
        <w:t xml:space="preserve">is </w:t>
      </w:r>
      <w:r w:rsidR="00A02535" w:rsidRPr="007F6EF4">
        <w:t xml:space="preserve">shown in Figure 1. Here, </w:t>
      </w:r>
      <w:r w:rsidR="009B74EF" w:rsidRPr="007F6EF4">
        <w:t xml:space="preserve">the </w:t>
      </w:r>
      <w:r w:rsidR="00A02535" w:rsidRPr="007F6EF4">
        <w:t xml:space="preserve">data from </w:t>
      </w:r>
      <w:r w:rsidR="009B74EF" w:rsidRPr="007F6EF4">
        <w:rPr>
          <w:i/>
        </w:rPr>
        <w:t>in vitro</w:t>
      </w:r>
      <w:r w:rsidR="009B74EF" w:rsidRPr="007F6EF4">
        <w:t xml:space="preserve"> </w:t>
      </w:r>
      <w:r w:rsidR="00A02535" w:rsidRPr="007F6EF4">
        <w:t>studies to evaluate the biological properties of</w:t>
      </w:r>
      <w:r w:rsidR="006D7108" w:rsidRPr="007F6EF4">
        <w:t xml:space="preserve"> REDX04957 and its two enantiomers</w:t>
      </w:r>
      <w:r w:rsidR="00A02535" w:rsidRPr="007F6EF4">
        <w:t xml:space="preserve"> are presented. </w:t>
      </w:r>
      <w:r w:rsidR="007061FD" w:rsidRPr="007F6EF4">
        <w:rPr>
          <w:b/>
          <w:caps/>
        </w:rPr>
        <w:br w:type="page"/>
      </w:r>
    </w:p>
    <w:p w14:paraId="0B540C55" w14:textId="77777777" w:rsidR="004B7C98" w:rsidRPr="007F6EF4" w:rsidRDefault="004B7C98" w:rsidP="004078AE">
      <w:pPr>
        <w:spacing w:after="0" w:line="480" w:lineRule="auto"/>
        <w:jc w:val="both"/>
        <w:rPr>
          <w:b/>
          <w:caps/>
        </w:rPr>
      </w:pPr>
      <w:r w:rsidRPr="007F6EF4">
        <w:rPr>
          <w:b/>
          <w:caps/>
        </w:rPr>
        <w:t>Materials and Methods</w:t>
      </w:r>
    </w:p>
    <w:p w14:paraId="3269CD68" w14:textId="77777777" w:rsidR="00F10BAB" w:rsidRPr="007F6EF4" w:rsidRDefault="00F10BAB" w:rsidP="004078AE">
      <w:pPr>
        <w:spacing w:after="0" w:line="480" w:lineRule="auto"/>
        <w:jc w:val="both"/>
      </w:pPr>
    </w:p>
    <w:p w14:paraId="1FF9CEEC" w14:textId="77777777" w:rsidR="00342AEC" w:rsidRPr="007F6EF4" w:rsidRDefault="0037237B" w:rsidP="004078AE">
      <w:pPr>
        <w:spacing w:after="0" w:line="480" w:lineRule="auto"/>
        <w:jc w:val="both"/>
        <w:rPr>
          <w:b/>
        </w:rPr>
      </w:pPr>
      <w:r w:rsidRPr="007F6EF4">
        <w:rPr>
          <w:b/>
        </w:rPr>
        <w:t>Antibacterial</w:t>
      </w:r>
      <w:r w:rsidR="00342AEC" w:rsidRPr="007F6EF4">
        <w:rPr>
          <w:b/>
        </w:rPr>
        <w:t>s</w:t>
      </w:r>
    </w:p>
    <w:p w14:paraId="4D83F9CB" w14:textId="41BC5162" w:rsidR="00002738" w:rsidRPr="007F6EF4" w:rsidRDefault="00002738" w:rsidP="004078AE">
      <w:pPr>
        <w:spacing w:after="0" w:line="480" w:lineRule="auto"/>
        <w:jc w:val="both"/>
      </w:pPr>
      <w:r w:rsidRPr="007F6EF4">
        <w:t xml:space="preserve">Compounds </w:t>
      </w:r>
      <w:r w:rsidR="00374836" w:rsidRPr="007F6EF4">
        <w:t xml:space="preserve">REDX04957 </w:t>
      </w:r>
      <w:r w:rsidRPr="007F6EF4">
        <w:t xml:space="preserve">and its enantiomers were synthesized and purified at Redx </w:t>
      </w:r>
      <w:r w:rsidR="00D26AAA" w:rsidRPr="007F6EF4">
        <w:t>Pharma</w:t>
      </w:r>
      <w:r w:rsidRPr="007F6EF4">
        <w:t xml:space="preserve"> as described in </w:t>
      </w:r>
      <w:r w:rsidR="008B2FCF" w:rsidRPr="007F6EF4">
        <w:t>I</w:t>
      </w:r>
      <w:r w:rsidRPr="007F6EF4">
        <w:t xml:space="preserve">nternational </w:t>
      </w:r>
      <w:r w:rsidR="008B2FCF" w:rsidRPr="007F6EF4">
        <w:t>P</w:t>
      </w:r>
      <w:r w:rsidRPr="007F6EF4">
        <w:t xml:space="preserve">atent </w:t>
      </w:r>
      <w:r w:rsidR="008B2FCF" w:rsidRPr="007F6EF4">
        <w:t>A</w:t>
      </w:r>
      <w:r w:rsidRPr="007F6EF4">
        <w:t xml:space="preserve">pplication </w:t>
      </w:r>
      <w:r w:rsidR="00416EAE" w:rsidRPr="007F6EF4">
        <w:t>WO2015/114317</w:t>
      </w:r>
      <w:r w:rsidRPr="007F6EF4">
        <w:t>.</w:t>
      </w:r>
      <w:hyperlink w:anchor="_ENREF_25" w:tooltip="Ratcliffe,  #113" w:history="1">
        <w:r w:rsidR="00276ABF" w:rsidRPr="007F6EF4">
          <w:fldChar w:fldCharType="begin"/>
        </w:r>
        <w:r w:rsidR="00276ABF" w:rsidRPr="007F6EF4">
          <w:instrText xml:space="preserve"> ADDIN EN.CITE &lt;EndNote&gt;&lt;Cite&gt;&lt;Author&gt;Ratcliffe&lt;/Author&gt;&lt;RecNum&gt;113&lt;/RecNum&gt;&lt;DisplayText&gt;&lt;style face="superscript"&gt;25&lt;/style&gt;&lt;/DisplayText&gt;&lt;record&gt;&lt;rec-number&gt;113&lt;/rec-number&gt;&lt;foreign-keys&gt;&lt;key app="EN" db-id="xvsz2dd5bxftdyezer5pfdwu20v0rzx0rfxe"&gt;113&lt;/key&gt;&lt;/foreign-keys&gt;&lt;ref-type name="Blog"&gt;56&lt;/ref-type&gt;&lt;contributors&gt;&lt;authors&gt;&lt;author&gt;Ratcliffe, A.&lt;/author&gt;&lt;author&gt;Cooper, I.&lt;/author&gt;&lt;author&gt;McGarry, D.&lt;/author&gt;&lt;author&gt;Pichowicz, M. &lt;/author&gt;&lt;/authors&gt;&lt;/contributors&gt;&lt;titles&gt;&lt;title&gt; 5H-Isothiazolo[4,5-C]pyridine-3,4-dione or 5H-pyrazolo[4,3-C]pyridin-3,4-dione as antibacterial compounds&lt;/title&gt;&lt;/titles&gt;&lt;dates&gt;&lt;/dates&gt;&lt;pub-location&gt;WO2015/114317&lt;/pub-location&gt;&lt;isbn&gt;WO2015114317 (A1)&lt;/isbn&gt;&lt;urls&gt;&lt;/urls&gt;&lt;/record&gt;&lt;/Cite&gt;&lt;/EndNote&gt;</w:instrText>
        </w:r>
        <w:r w:rsidR="00276ABF" w:rsidRPr="007F6EF4">
          <w:fldChar w:fldCharType="separate"/>
        </w:r>
        <w:r w:rsidR="00276ABF" w:rsidRPr="007F6EF4">
          <w:rPr>
            <w:noProof/>
            <w:vertAlign w:val="superscript"/>
          </w:rPr>
          <w:t>25</w:t>
        </w:r>
        <w:r w:rsidR="00276ABF" w:rsidRPr="007F6EF4">
          <w:fldChar w:fldCharType="end"/>
        </w:r>
      </w:hyperlink>
      <w:r w:rsidRPr="007F6EF4">
        <w:t xml:space="preserve"> Reference antibiotics were purchased from Sigma.  </w:t>
      </w:r>
    </w:p>
    <w:p w14:paraId="5B12B437" w14:textId="77777777" w:rsidR="00F10BAB" w:rsidRPr="007F6EF4" w:rsidRDefault="00F10BAB" w:rsidP="004078AE">
      <w:pPr>
        <w:spacing w:after="0" w:line="480" w:lineRule="auto"/>
        <w:jc w:val="both"/>
      </w:pPr>
    </w:p>
    <w:p w14:paraId="77988927" w14:textId="77777777" w:rsidR="00F10BAB" w:rsidRPr="007F6EF4" w:rsidRDefault="00F10BAB" w:rsidP="004078AE">
      <w:pPr>
        <w:spacing w:after="0" w:line="480" w:lineRule="auto"/>
        <w:jc w:val="both"/>
        <w:rPr>
          <w:b/>
        </w:rPr>
      </w:pPr>
      <w:r w:rsidRPr="007F6EF4">
        <w:rPr>
          <w:b/>
        </w:rPr>
        <w:t xml:space="preserve">Bacterial </w:t>
      </w:r>
      <w:r w:rsidR="0037237B" w:rsidRPr="007F6EF4">
        <w:rPr>
          <w:b/>
        </w:rPr>
        <w:t>strains</w:t>
      </w:r>
    </w:p>
    <w:p w14:paraId="31D2A1F1" w14:textId="21EF6188" w:rsidR="00F10BAB" w:rsidRPr="007F6EF4" w:rsidRDefault="00F10BAB" w:rsidP="004078AE">
      <w:pPr>
        <w:spacing w:after="0" w:line="480" w:lineRule="auto"/>
        <w:jc w:val="both"/>
      </w:pPr>
      <w:r w:rsidRPr="007F6EF4">
        <w:t xml:space="preserve">Bacteria used in this study were obtained from the ATCC, the Network on </w:t>
      </w:r>
      <w:r w:rsidR="0037237B" w:rsidRPr="007F6EF4">
        <w:t>Antibacterial</w:t>
      </w:r>
      <w:r w:rsidRPr="007F6EF4">
        <w:t xml:space="preserve"> Resistance in </w:t>
      </w:r>
      <w:r w:rsidRPr="007F6EF4">
        <w:rPr>
          <w:i/>
        </w:rPr>
        <w:t>Staphylococcus aureus</w:t>
      </w:r>
      <w:r w:rsidR="001C1E48" w:rsidRPr="007F6EF4">
        <w:t xml:space="preserve"> (Manassas, Virginia</w:t>
      </w:r>
      <w:r w:rsidR="00552769" w:rsidRPr="007F6EF4">
        <w:t>)</w:t>
      </w:r>
      <w:r w:rsidR="00D26AAA" w:rsidRPr="007F6EF4">
        <w:t xml:space="preserve"> or the </w:t>
      </w:r>
      <w:r w:rsidR="001C1E48" w:rsidRPr="007F6EF4">
        <w:t>Coli</w:t>
      </w:r>
      <w:r w:rsidR="00D26AAA" w:rsidRPr="007F6EF4">
        <w:t xml:space="preserve"> Genetic Stock Center (New Haven, Connecticut)</w:t>
      </w:r>
      <w:r w:rsidR="00552769" w:rsidRPr="007F6EF4">
        <w:t xml:space="preserve">. </w:t>
      </w:r>
      <w:r w:rsidR="00552769" w:rsidRPr="007F6EF4">
        <w:rPr>
          <w:i/>
        </w:rPr>
        <w:t>Escherichia coli</w:t>
      </w:r>
      <w:r w:rsidR="00D26AAA" w:rsidRPr="007F6EF4">
        <w:t xml:space="preserve"> MG</w:t>
      </w:r>
      <w:r w:rsidR="00552769" w:rsidRPr="007F6EF4">
        <w:t xml:space="preserve">1655 WT, </w:t>
      </w:r>
      <w:r w:rsidR="00552769" w:rsidRPr="007F6EF4">
        <w:rPr>
          <w:i/>
        </w:rPr>
        <w:t>E</w:t>
      </w:r>
      <w:r w:rsidR="00552769" w:rsidRPr="007F6EF4">
        <w:t xml:space="preserve">. </w:t>
      </w:r>
      <w:r w:rsidR="00552769" w:rsidRPr="007F6EF4">
        <w:rPr>
          <w:i/>
        </w:rPr>
        <w:t>coli</w:t>
      </w:r>
      <w:r w:rsidR="00D26AAA" w:rsidRPr="007F6EF4">
        <w:t xml:space="preserve"> MG</w:t>
      </w:r>
      <w:r w:rsidR="00552769" w:rsidRPr="007F6EF4">
        <w:t xml:space="preserve">1655 </w:t>
      </w:r>
      <w:r w:rsidR="00D26AAA" w:rsidRPr="007F6EF4">
        <w:t xml:space="preserve">S83L and </w:t>
      </w:r>
      <w:r w:rsidR="00D26AAA" w:rsidRPr="007F6EF4">
        <w:rPr>
          <w:i/>
        </w:rPr>
        <w:t>E</w:t>
      </w:r>
      <w:r w:rsidR="00D26AAA" w:rsidRPr="007F6EF4">
        <w:t xml:space="preserve">. </w:t>
      </w:r>
      <w:r w:rsidR="00D26AAA" w:rsidRPr="007F6EF4">
        <w:rPr>
          <w:i/>
        </w:rPr>
        <w:t>coli</w:t>
      </w:r>
      <w:r w:rsidR="00D26AAA" w:rsidRPr="007F6EF4">
        <w:t xml:space="preserve"> MG1655 D87G </w:t>
      </w:r>
      <w:r w:rsidR="00552769" w:rsidRPr="007F6EF4">
        <w:t>were kindly provided by Professor Tony Maxwell (John Innes Centre, Norwich, United Kingdom). The WHO L reference strain was generously provided by Professor Magnus Unemo (Örebro University)</w:t>
      </w:r>
      <w:r w:rsidR="00D26AAA" w:rsidRPr="007F6EF4">
        <w:t xml:space="preserve">. Strains </w:t>
      </w:r>
      <w:r w:rsidR="00D26AAA" w:rsidRPr="007F6EF4">
        <w:rPr>
          <w:i/>
        </w:rPr>
        <w:t>E</w:t>
      </w:r>
      <w:r w:rsidR="00D26AAA" w:rsidRPr="007F6EF4">
        <w:t xml:space="preserve">. </w:t>
      </w:r>
      <w:r w:rsidR="00D26AAA" w:rsidRPr="007F6EF4">
        <w:rPr>
          <w:i/>
        </w:rPr>
        <w:t>coli</w:t>
      </w:r>
      <w:r w:rsidR="00D26AAA" w:rsidRPr="007F6EF4">
        <w:t xml:space="preserve"> ECCPX1-SP22 and </w:t>
      </w:r>
      <w:r w:rsidR="00D26AAA" w:rsidRPr="007F6EF4">
        <w:rPr>
          <w:i/>
        </w:rPr>
        <w:t>E</w:t>
      </w:r>
      <w:r w:rsidR="00D26AAA" w:rsidRPr="007F6EF4">
        <w:t xml:space="preserve">. </w:t>
      </w:r>
      <w:r w:rsidR="00D26AAA" w:rsidRPr="007F6EF4">
        <w:rPr>
          <w:i/>
        </w:rPr>
        <w:t>coli</w:t>
      </w:r>
      <w:r w:rsidR="00D26AAA" w:rsidRPr="007F6EF4">
        <w:t xml:space="preserve"> ECCPX1-SP25 were created </w:t>
      </w:r>
      <w:r w:rsidR="00475DCC" w:rsidRPr="007F6EF4">
        <w:t xml:space="preserve">and characterised </w:t>
      </w:r>
      <w:r w:rsidR="00D26AAA" w:rsidRPr="007F6EF4">
        <w:t>at Redx Pharma</w:t>
      </w:r>
      <w:r w:rsidR="00475DCC" w:rsidRPr="007F6EF4">
        <w:t xml:space="preserve"> </w:t>
      </w:r>
      <w:r w:rsidR="006D7108" w:rsidRPr="007F6EF4">
        <w:t xml:space="preserve">by serial passage of </w:t>
      </w:r>
      <w:r w:rsidR="006D7108" w:rsidRPr="007F6EF4">
        <w:rPr>
          <w:i/>
        </w:rPr>
        <w:t>E</w:t>
      </w:r>
      <w:r w:rsidR="006D7108" w:rsidRPr="007F6EF4">
        <w:t xml:space="preserve">. </w:t>
      </w:r>
      <w:r w:rsidR="006D7108" w:rsidRPr="007F6EF4">
        <w:rPr>
          <w:i/>
        </w:rPr>
        <w:t>coli</w:t>
      </w:r>
      <w:r w:rsidR="006D7108" w:rsidRPr="007F6EF4">
        <w:t xml:space="preserve"> ATCC 25922 in the presence of ciprofloxacin </w:t>
      </w:r>
      <w:r w:rsidR="00475DCC" w:rsidRPr="007F6EF4">
        <w:t xml:space="preserve">as described in International Patent Application </w:t>
      </w:r>
      <w:r w:rsidR="005F34A1" w:rsidRPr="007F6EF4">
        <w:t>WO2016/024098</w:t>
      </w:r>
      <w:r w:rsidR="00D26AAA" w:rsidRPr="007F6EF4">
        <w:t>.</w:t>
      </w:r>
      <w:hyperlink w:anchor="_ENREF_28" w:tooltip="Savage,  #114" w:history="1">
        <w:r w:rsidR="00276ABF" w:rsidRPr="007F6EF4">
          <w:fldChar w:fldCharType="begin"/>
        </w:r>
        <w:r w:rsidR="00276ABF" w:rsidRPr="007F6EF4">
          <w:instrText xml:space="preserve"> ADDIN EN.CITE &lt;EndNote&gt;&lt;Cite&gt;&lt;Author&gt;Savage&lt;/Author&gt;&lt;RecNum&gt;114&lt;/RecNum&gt;&lt;DisplayText&gt;&lt;style face="superscript"&gt;28&lt;/style&gt;&lt;/DisplayText&gt;&lt;record&gt;&lt;rec-number&gt;114&lt;/rec-number&gt;&lt;foreign-keys&gt;&lt;key app="EN" db-id="xvsz2dd5bxftdyezer5pfdwu20v0rzx0rfxe"&gt;114&lt;/key&gt;&lt;/foreign-keys&gt;&lt;ref-type name="Patent"&gt;25&lt;/ref-type&gt;&lt;contributors&gt;&lt;authors&gt;&lt;author&gt;Savage, V.J.&lt;/author&gt;&lt;author&gt;Charrier, C.&lt;/author&gt;&lt;author&gt;Stokes, N. R.&lt;/author&gt;&lt;/authors&gt;&lt;/contributors&gt;&lt;titles&gt;&lt;title&gt;Antibiotic-resistant bacteria and their uses&lt;/title&gt;&lt;/titles&gt;&lt;number&gt;PCT/GB2015/052308&lt;/number&gt;&lt;dates&gt;&lt;/dates&gt;&lt;pub-location&gt;WO2016/024098&lt;/pub-location&gt;&lt;urls&gt;&lt;/urls&gt;&lt;/record&gt;&lt;/Cite&gt;&lt;/EndNote&gt;</w:instrText>
        </w:r>
        <w:r w:rsidR="00276ABF" w:rsidRPr="007F6EF4">
          <w:fldChar w:fldCharType="separate"/>
        </w:r>
        <w:r w:rsidR="00276ABF" w:rsidRPr="007F6EF4">
          <w:rPr>
            <w:noProof/>
            <w:vertAlign w:val="superscript"/>
          </w:rPr>
          <w:t>28</w:t>
        </w:r>
        <w:r w:rsidR="00276ABF" w:rsidRPr="007F6EF4">
          <w:fldChar w:fldCharType="end"/>
        </w:r>
      </w:hyperlink>
      <w:r w:rsidR="00D26AAA" w:rsidRPr="007F6EF4">
        <w:t xml:space="preserve"> </w:t>
      </w:r>
    </w:p>
    <w:p w14:paraId="789B6F4B" w14:textId="77777777" w:rsidR="00F10BAB" w:rsidRPr="007F6EF4" w:rsidRDefault="00F10BAB" w:rsidP="004078AE">
      <w:pPr>
        <w:spacing w:after="0" w:line="480" w:lineRule="auto"/>
        <w:jc w:val="both"/>
      </w:pPr>
    </w:p>
    <w:p w14:paraId="7E097ACA" w14:textId="77777777" w:rsidR="00BD162E" w:rsidRPr="007F6EF4" w:rsidRDefault="00CF50B8" w:rsidP="004078AE">
      <w:pPr>
        <w:spacing w:after="0" w:line="480" w:lineRule="auto"/>
        <w:jc w:val="both"/>
        <w:rPr>
          <w:b/>
        </w:rPr>
      </w:pPr>
      <w:r w:rsidRPr="007F6EF4">
        <w:rPr>
          <w:b/>
        </w:rPr>
        <w:t xml:space="preserve">DNA </w:t>
      </w:r>
      <w:r w:rsidR="0037237B" w:rsidRPr="007F6EF4">
        <w:rPr>
          <w:b/>
        </w:rPr>
        <w:t xml:space="preserve">supercoiling </w:t>
      </w:r>
      <w:r w:rsidRPr="007F6EF4">
        <w:rPr>
          <w:b/>
        </w:rPr>
        <w:t xml:space="preserve">and </w:t>
      </w:r>
      <w:r w:rsidR="0037237B" w:rsidRPr="007F6EF4">
        <w:rPr>
          <w:b/>
        </w:rPr>
        <w:t>decatenation</w:t>
      </w:r>
    </w:p>
    <w:p w14:paraId="4CB8A2F9" w14:textId="3B67BBFC" w:rsidR="005C3F82" w:rsidRPr="007F6EF4" w:rsidRDefault="005C3F82" w:rsidP="00A460CD">
      <w:pPr>
        <w:spacing w:after="0" w:line="480" w:lineRule="auto"/>
        <w:jc w:val="both"/>
      </w:pPr>
      <w:r w:rsidRPr="007F6EF4">
        <w:t xml:space="preserve">Inhibition of the supercoiling function of purified DNA gyrase </w:t>
      </w:r>
      <w:r w:rsidR="00DD2C0A" w:rsidRPr="007F6EF4">
        <w:t xml:space="preserve">and the decatenation activity of topoisomerase IV </w:t>
      </w:r>
      <w:r w:rsidRPr="007F6EF4">
        <w:t xml:space="preserve">by compounds was determined using a gel-based assay format. Compounds were tested over the concentration range 0.001 μM to 100 μM. Final DMSO concentration in the assays was 1% (v/v). One unit of </w:t>
      </w:r>
      <w:r w:rsidR="00097A6E" w:rsidRPr="007F6EF4">
        <w:rPr>
          <w:i/>
          <w:iCs/>
        </w:rPr>
        <w:t>E</w:t>
      </w:r>
      <w:r w:rsidRPr="007F6EF4">
        <w:rPr>
          <w:i/>
          <w:iCs/>
        </w:rPr>
        <w:t xml:space="preserve">. </w:t>
      </w:r>
      <w:r w:rsidR="00097A6E" w:rsidRPr="007F6EF4">
        <w:rPr>
          <w:i/>
          <w:iCs/>
        </w:rPr>
        <w:t>coli</w:t>
      </w:r>
      <w:r w:rsidRPr="007F6EF4">
        <w:rPr>
          <w:i/>
          <w:iCs/>
        </w:rPr>
        <w:t xml:space="preserve"> </w:t>
      </w:r>
      <w:r w:rsidRPr="007F6EF4">
        <w:rPr>
          <w:iCs/>
        </w:rPr>
        <w:t xml:space="preserve">DNA </w:t>
      </w:r>
      <w:r w:rsidRPr="007F6EF4">
        <w:t xml:space="preserve">gyrase was incubated with 0.5 μg of relaxed pBR322 DNA at 37°C for 30 minutes under the following conditions: </w:t>
      </w:r>
      <w:r w:rsidR="00097A6E" w:rsidRPr="007F6EF4">
        <w:t>35 mM Tris.HCl (pH 7.5), 24 mM KCl, 4 mM MgCl</w:t>
      </w:r>
      <w:r w:rsidR="00097A6E" w:rsidRPr="007F6EF4">
        <w:rPr>
          <w:sz w:val="14"/>
          <w:szCs w:val="14"/>
        </w:rPr>
        <w:t>2</w:t>
      </w:r>
      <w:r w:rsidR="00097A6E" w:rsidRPr="007F6EF4">
        <w:t>, 2 mM DTT, 1.8 mM Spermidine, 1 mM ATP, 6</w:t>
      </w:r>
      <w:r w:rsidR="007061B9" w:rsidRPr="007F6EF4">
        <w:t>.5% (w/v) glycerol and 0.1 mg/mL</w:t>
      </w:r>
      <w:r w:rsidR="00097A6E" w:rsidRPr="007F6EF4">
        <w:t xml:space="preserve"> BSA</w:t>
      </w:r>
      <w:r w:rsidRPr="007F6EF4">
        <w:t xml:space="preserve">. </w:t>
      </w:r>
      <w:r w:rsidR="007061B9" w:rsidRPr="007F6EF4">
        <w:t xml:space="preserve">One unit of </w:t>
      </w:r>
      <w:r w:rsidR="00CC692F" w:rsidRPr="007F6EF4">
        <w:rPr>
          <w:i/>
          <w:iCs/>
        </w:rPr>
        <w:t xml:space="preserve">S. aureus </w:t>
      </w:r>
      <w:r w:rsidR="007061B9" w:rsidRPr="007F6EF4">
        <w:rPr>
          <w:iCs/>
        </w:rPr>
        <w:t xml:space="preserve">DNA </w:t>
      </w:r>
      <w:r w:rsidR="007061B9" w:rsidRPr="007F6EF4">
        <w:t>gyrase was incubated with 0.5 μg of relaxed pBR322 DNA at 37°C for 30 minutes under the following conditions: 40 mM HEPES</w:t>
      </w:r>
      <w:r w:rsidR="00A23181" w:rsidRPr="007F6EF4">
        <w:t>-</w:t>
      </w:r>
      <w:r w:rsidR="007061B9" w:rsidRPr="007F6EF4">
        <w:t>KOH (pH 7.6)</w:t>
      </w:r>
      <w:r w:rsidR="007061B9" w:rsidRPr="007F6EF4">
        <w:rPr>
          <w:b/>
          <w:bCs/>
        </w:rPr>
        <w:t xml:space="preserve">, </w:t>
      </w:r>
      <w:r w:rsidR="007061B9" w:rsidRPr="007F6EF4">
        <w:t>10 mM magnesium acetate</w:t>
      </w:r>
      <w:r w:rsidR="007061B9" w:rsidRPr="007F6EF4">
        <w:rPr>
          <w:b/>
          <w:bCs/>
        </w:rPr>
        <w:t xml:space="preserve">, </w:t>
      </w:r>
      <w:r w:rsidR="007061B9" w:rsidRPr="007F6EF4">
        <w:t>10 mM DTT</w:t>
      </w:r>
      <w:r w:rsidR="007061B9" w:rsidRPr="007F6EF4">
        <w:rPr>
          <w:b/>
          <w:bCs/>
        </w:rPr>
        <w:t xml:space="preserve">, </w:t>
      </w:r>
      <w:r w:rsidR="007061B9" w:rsidRPr="007F6EF4">
        <w:t>2 mM ATP</w:t>
      </w:r>
      <w:r w:rsidR="007061B9" w:rsidRPr="007F6EF4">
        <w:rPr>
          <w:b/>
          <w:bCs/>
        </w:rPr>
        <w:t xml:space="preserve">, </w:t>
      </w:r>
      <w:r w:rsidR="007061B9" w:rsidRPr="007F6EF4">
        <w:t xml:space="preserve">500 mM potassium glutamate and 0.05 mg/mL BSA. </w:t>
      </w:r>
      <w:r w:rsidR="00EB40AF" w:rsidRPr="007F6EF4">
        <w:t xml:space="preserve">One unit of </w:t>
      </w:r>
      <w:r w:rsidR="00EB40AF" w:rsidRPr="007F6EF4">
        <w:rPr>
          <w:i/>
          <w:iCs/>
        </w:rPr>
        <w:t xml:space="preserve">E. coli </w:t>
      </w:r>
      <w:r w:rsidR="00B76498" w:rsidRPr="007F6EF4">
        <w:t>topoisomerase</w:t>
      </w:r>
      <w:r w:rsidR="00EB40AF" w:rsidRPr="007F6EF4">
        <w:t xml:space="preserve"> IV was incubated with 200 ng kDNA in a 30 μL reaction at 37°C for 30 minutes under the following conditions: 50 mM HEPES-KOH (pH 7.6), 100 mM potassium glutamate, 10 mM magnesium acetate, 10 mM dithiothreitol, 1 mM ATP and 50 μ</w:t>
      </w:r>
      <w:r w:rsidR="00B76498" w:rsidRPr="007F6EF4">
        <w:t>g/mL</w:t>
      </w:r>
      <w:r w:rsidR="00EB40AF" w:rsidRPr="007F6EF4">
        <w:t xml:space="preserve"> BSA. </w:t>
      </w:r>
      <w:r w:rsidR="00B76498" w:rsidRPr="007F6EF4">
        <w:t xml:space="preserve">One unit of </w:t>
      </w:r>
      <w:r w:rsidR="00B76498" w:rsidRPr="007F6EF4">
        <w:rPr>
          <w:i/>
          <w:iCs/>
        </w:rPr>
        <w:t xml:space="preserve">S. aureus </w:t>
      </w:r>
      <w:r w:rsidR="00B76498" w:rsidRPr="007F6EF4">
        <w:t>topoisomerase IV was incubated with 200 ng kDNA in a 30 μL reaction at 37°C for 30 minutes under the following conditions:</w:t>
      </w:r>
      <w:r w:rsidRPr="007F6EF4">
        <w:t xml:space="preserve"> </w:t>
      </w:r>
      <w:r w:rsidR="00B76498" w:rsidRPr="007F6EF4">
        <w:t>50 mM Tris.HCl (</w:t>
      </w:r>
      <w:r w:rsidR="00232597" w:rsidRPr="007F6EF4">
        <w:t xml:space="preserve">pH </w:t>
      </w:r>
      <w:r w:rsidR="00B76498" w:rsidRPr="007F6EF4">
        <w:t>7.5), 5 mM MgCl</w:t>
      </w:r>
      <w:r w:rsidR="00B76498" w:rsidRPr="007F6EF4">
        <w:rPr>
          <w:sz w:val="14"/>
          <w:szCs w:val="14"/>
        </w:rPr>
        <w:t>2</w:t>
      </w:r>
      <w:r w:rsidR="00B76498" w:rsidRPr="007F6EF4">
        <w:t>, 5 mM DTT, 1.5 mM ATP</w:t>
      </w:r>
      <w:r w:rsidR="00B76498" w:rsidRPr="007F6EF4">
        <w:rPr>
          <w:i/>
          <w:iCs/>
        </w:rPr>
        <w:t xml:space="preserve">, </w:t>
      </w:r>
      <w:r w:rsidR="00B76498" w:rsidRPr="007F6EF4">
        <w:t>350 mM potassium glutamate and 0.05 mg/mL BSA.</w:t>
      </w:r>
      <w:r w:rsidR="00DD2C0A" w:rsidRPr="007F6EF4">
        <w:t xml:space="preserve"> One unit of human topoisomerase II was incubated with 200 ng kDNA in a 30 </w:t>
      </w:r>
      <w:r w:rsidR="00983F56" w:rsidRPr="007F6EF4">
        <w:t xml:space="preserve">μL </w:t>
      </w:r>
      <w:r w:rsidR="00DD2C0A" w:rsidRPr="007F6EF4">
        <w:t>reaction at 37°C for 30 minutes under the following conditions: 50 mM Tris HCl (pH 7.5), 125 mM NaCl, 10 mM MgCl</w:t>
      </w:r>
      <w:r w:rsidR="00DD2C0A" w:rsidRPr="007F6EF4">
        <w:rPr>
          <w:sz w:val="14"/>
          <w:szCs w:val="14"/>
        </w:rPr>
        <w:t xml:space="preserve">2, </w:t>
      </w:r>
      <w:r w:rsidR="00DD2C0A" w:rsidRPr="007F6EF4">
        <w:t>5 mM DTT, 0.5 mM EDTA, 0.1 mg/</w:t>
      </w:r>
      <w:r w:rsidR="00983F56" w:rsidRPr="007F6EF4">
        <w:t xml:space="preserve">mL </w:t>
      </w:r>
      <w:r w:rsidR="00DD2C0A" w:rsidRPr="007F6EF4">
        <w:t xml:space="preserve">BSA and 1 mM ATP. Each reaction was stopped by the addition of chloroform/iso-amyl alcohol (26:1) and Stop Dye (40% sucrose, 100 mM Tris.HCl (pH 7.5), 1 mM EDTA, 0.5 μg/mL bromophenol blue), before being loaded on a 1% TAE gel and electrophoresed. </w:t>
      </w:r>
      <w:r w:rsidRPr="007F6EF4">
        <w:t>Bands were visualised by ethidium bromide staining</w:t>
      </w:r>
      <w:r w:rsidR="00E71D93" w:rsidRPr="007F6EF4">
        <w:t>,</w:t>
      </w:r>
      <w:r w:rsidRPr="007F6EF4">
        <w:t xml:space="preserve"> analysed by gel documentation equipment (Syngene, Cambridge, UK) and quantified using Syngene Gene Tools software. Raw data were converted to a percentage of the fully supercoiled control and were analysed using SigmaPlot Version 12.5. Non-linear regression was used to calculate the half-inhibitory concentrations (IC</w:t>
      </w:r>
      <w:r w:rsidRPr="007F6EF4">
        <w:rPr>
          <w:vertAlign w:val="subscript"/>
        </w:rPr>
        <w:t>50</w:t>
      </w:r>
      <w:r w:rsidRPr="007F6EF4">
        <w:t>).</w:t>
      </w:r>
      <w:r w:rsidR="00A460CD" w:rsidRPr="007F6EF4">
        <w:t xml:space="preserve"> All IC</w:t>
      </w:r>
      <w:r w:rsidR="00A460CD" w:rsidRPr="007F6EF4">
        <w:rPr>
          <w:vertAlign w:val="subscript"/>
        </w:rPr>
        <w:t>50</w:t>
      </w:r>
      <w:r w:rsidR="00A460CD" w:rsidRPr="007F6EF4">
        <w:t xml:space="preserve"> values were the result of at least two independent experiments.</w:t>
      </w:r>
      <w:r w:rsidR="00A375DE" w:rsidRPr="007F6EF4">
        <w:t xml:space="preserve"> </w:t>
      </w:r>
      <w:r w:rsidR="004D6827" w:rsidRPr="007F6EF4">
        <w:t>S</w:t>
      </w:r>
      <w:r w:rsidR="00667515" w:rsidRPr="007F6EF4">
        <w:t>tatistical s</w:t>
      </w:r>
      <w:r w:rsidR="004D6827" w:rsidRPr="007F6EF4">
        <w:t>ignificance of difference in enzyme inhibition between</w:t>
      </w:r>
      <w:r w:rsidR="00EF6619" w:rsidRPr="007F6EF4">
        <w:t xml:space="preserve"> groups</w:t>
      </w:r>
      <w:r w:rsidR="004D6827" w:rsidRPr="007F6EF4">
        <w:t xml:space="preserve"> </w:t>
      </w:r>
      <w:r w:rsidR="009236FE" w:rsidRPr="007F6EF4">
        <w:t xml:space="preserve">(ciprofloxacin and REDX compounds) </w:t>
      </w:r>
      <w:r w:rsidR="00EF6619" w:rsidRPr="007F6EF4">
        <w:t>and between enzymes (DNA gyrase and topoisomerase IV)</w:t>
      </w:r>
      <w:r w:rsidR="004D6827" w:rsidRPr="007F6EF4">
        <w:t xml:space="preserve"> w</w:t>
      </w:r>
      <w:r w:rsidR="00B619BA" w:rsidRPr="007F6EF4">
        <w:t>as</w:t>
      </w:r>
      <w:r w:rsidR="004D6827" w:rsidRPr="007F6EF4">
        <w:t xml:space="preserve"> determined using the Student's t-test.</w:t>
      </w:r>
    </w:p>
    <w:p w14:paraId="62511394" w14:textId="77777777" w:rsidR="00CF50B8" w:rsidRPr="007F6EF4" w:rsidRDefault="00CF50B8" w:rsidP="004078AE">
      <w:pPr>
        <w:spacing w:after="0" w:line="480" w:lineRule="auto"/>
        <w:jc w:val="both"/>
      </w:pPr>
    </w:p>
    <w:p w14:paraId="5B690EE6" w14:textId="77777777" w:rsidR="005C3F82" w:rsidRPr="007F6EF4" w:rsidRDefault="005C3F82" w:rsidP="004078AE">
      <w:pPr>
        <w:spacing w:after="0" w:line="480" w:lineRule="auto"/>
        <w:jc w:val="both"/>
        <w:rPr>
          <w:b/>
        </w:rPr>
      </w:pPr>
      <w:r w:rsidRPr="007F6EF4">
        <w:rPr>
          <w:b/>
        </w:rPr>
        <w:t xml:space="preserve">Antibacterial </w:t>
      </w:r>
      <w:r w:rsidR="00576658" w:rsidRPr="007F6EF4">
        <w:rPr>
          <w:b/>
        </w:rPr>
        <w:t>susceptibility testing</w:t>
      </w:r>
    </w:p>
    <w:p w14:paraId="6215C559" w14:textId="3FDC542A" w:rsidR="00B8604A" w:rsidRPr="007F6EF4" w:rsidRDefault="005C3F82" w:rsidP="00A460CD">
      <w:pPr>
        <w:spacing w:after="0" w:line="480" w:lineRule="auto"/>
        <w:jc w:val="both"/>
      </w:pPr>
      <w:r w:rsidRPr="007F6EF4">
        <w:t>MICs were determined by the</w:t>
      </w:r>
      <w:r w:rsidRPr="007F6EF4">
        <w:rPr>
          <w:lang w:val="en"/>
        </w:rPr>
        <w:t xml:space="preserve"> broth microdilution or </w:t>
      </w:r>
      <w:r w:rsidRPr="007F6EF4">
        <w:t xml:space="preserve">agar dilution procedure according to the </w:t>
      </w:r>
      <w:r w:rsidR="003B70D4" w:rsidRPr="007F6EF4">
        <w:t xml:space="preserve">CLSI </w:t>
      </w:r>
      <w:r w:rsidRPr="007F6EF4">
        <w:t>guidelines.</w:t>
      </w:r>
      <w:hyperlink w:anchor="_ENREF_29" w:tooltip="Clinical and Laboratory Standards Institute, 2012 #62" w:history="1">
        <w:r w:rsidR="00276ABF" w:rsidRPr="007F6EF4">
          <w:fldChar w:fldCharType="begin"/>
        </w:r>
        <w:r w:rsidR="00276ABF" w:rsidRPr="007F6EF4">
          <w:instrText xml:space="preserve"> ADDIN EN.CITE &lt;EndNote&gt;&lt;Cite&gt;&lt;Author&gt;Institute&lt;/Author&gt;&lt;Year&gt;2012&lt;/Year&gt;&lt;RecNum&gt;62&lt;/RecNum&gt;&lt;DisplayText&gt;&lt;style face="superscript"&gt;29&lt;/style&gt;&lt;/DisplayText&gt;&lt;record&gt;&lt;rec-number&gt;62&lt;/rec-number&gt;&lt;foreign-keys&gt;&lt;key app="EN" db-id="xvsz2dd5bxftdyezer5pfdwu20v0rzx0rfxe"&gt;62&lt;/key&gt;&lt;/foreign-keys&gt;&lt;ref-type name="Book"&gt;6&lt;/ref-type&gt;&lt;contributors&gt;&lt;authors&gt;&lt;author&gt;Clinical and Laboratory Standards Institute,&lt;/author&gt;&lt;/authors&gt;&lt;/contributors&gt;&lt;titles&gt;&lt;title&gt;Methods for Dilution Antimicrobial Susceptibility Tests for Bacteria That Grow Aerobically: Approved Standard–Ninth Edition M07-A9&lt;/title&gt;&lt;/titles&gt;&lt;dates&gt;&lt;year&gt;2012&lt;/year&gt;&lt;/dates&gt;&lt;pub-location&gt;CLSI, Wayne, PA, USA&lt;/pub-location&gt;&lt;isbn&gt;CLSI document M07-A9&lt;/isbn&gt;&lt;urls&gt;&lt;/urls&gt;&lt;/record&gt;&lt;/Cite&gt;&lt;/EndNote&gt;</w:instrText>
        </w:r>
        <w:r w:rsidR="00276ABF" w:rsidRPr="007F6EF4">
          <w:fldChar w:fldCharType="separate"/>
        </w:r>
        <w:r w:rsidR="00276ABF" w:rsidRPr="007F6EF4">
          <w:rPr>
            <w:noProof/>
            <w:vertAlign w:val="superscript"/>
          </w:rPr>
          <w:t>29</w:t>
        </w:r>
        <w:r w:rsidR="00276ABF" w:rsidRPr="007F6EF4">
          <w:fldChar w:fldCharType="end"/>
        </w:r>
      </w:hyperlink>
      <w:r w:rsidRPr="007F6EF4">
        <w:t xml:space="preserve"> The broth microdilution method involved a two-fold serial dilution of compounds in 96-well microtitre plates, giving a </w:t>
      </w:r>
      <w:r w:rsidR="002F4388" w:rsidRPr="007F6EF4">
        <w:t xml:space="preserve">typical </w:t>
      </w:r>
      <w:r w:rsidRPr="007F6EF4">
        <w:t xml:space="preserve">final concentration range of 0.25-128 </w:t>
      </w:r>
      <w:r w:rsidR="00785896" w:rsidRPr="007F6EF4">
        <w:t>mg/L</w:t>
      </w:r>
      <w:r w:rsidRPr="007F6EF4">
        <w:t xml:space="preserve"> and a maximum final concentration of 1% DMSO. The agar dilution method involved a two-fold serial dilution of compounds in 24-well plates, giving a </w:t>
      </w:r>
      <w:r w:rsidR="002F4388" w:rsidRPr="007F6EF4">
        <w:t xml:space="preserve">typical </w:t>
      </w:r>
      <w:r w:rsidRPr="007F6EF4">
        <w:t xml:space="preserve">final compound concentration range of 0.03-128 </w:t>
      </w:r>
      <w:r w:rsidR="00785896" w:rsidRPr="007F6EF4">
        <w:t>mg/L</w:t>
      </w:r>
      <w:r w:rsidRPr="007F6EF4">
        <w:t xml:space="preserve"> and a maximum final solvent concentration of 1% DMSO. Strains were grown in </w:t>
      </w:r>
      <w:r w:rsidR="00DD2C0A" w:rsidRPr="007F6EF4">
        <w:t xml:space="preserve">cation-adjusted </w:t>
      </w:r>
      <w:r w:rsidRPr="007F6EF4">
        <w:t xml:space="preserve">Müller-Hinton broth </w:t>
      </w:r>
      <w:r w:rsidR="005F7187" w:rsidRPr="007F6EF4">
        <w:t xml:space="preserve">(CA-MHB) </w:t>
      </w:r>
      <w:r w:rsidRPr="007F6EF4">
        <w:t>or agar</w:t>
      </w:r>
      <w:r w:rsidR="005F7187" w:rsidRPr="007F6EF4">
        <w:t xml:space="preserve"> (CA-MHA)</w:t>
      </w:r>
      <w:r w:rsidRPr="007F6EF4">
        <w:t xml:space="preserve"> </w:t>
      </w:r>
      <w:r w:rsidR="00A7144F" w:rsidRPr="007F6EF4">
        <w:t xml:space="preserve">with </w:t>
      </w:r>
      <w:r w:rsidR="00E71D93" w:rsidRPr="007F6EF4">
        <w:t>or without 5</w:t>
      </w:r>
      <w:r w:rsidR="00A7144F" w:rsidRPr="007F6EF4">
        <w:t xml:space="preserve">% lysed horse blood </w:t>
      </w:r>
      <w:r w:rsidRPr="007F6EF4">
        <w:t>at 37°C in an ambient atmosphere, in haemophilus test</w:t>
      </w:r>
      <w:r w:rsidR="00DD2C0A" w:rsidRPr="007F6EF4">
        <w:t>ing</w:t>
      </w:r>
      <w:r w:rsidRPr="007F6EF4">
        <w:t xml:space="preserve"> medium</w:t>
      </w:r>
      <w:r w:rsidR="00DD2C0A" w:rsidRPr="007F6EF4">
        <w:t xml:space="preserve"> broth</w:t>
      </w:r>
      <w:r w:rsidRPr="007F6EF4">
        <w:t xml:space="preserve"> at 37°C </w:t>
      </w:r>
      <w:r w:rsidR="00DD2C0A" w:rsidRPr="007F6EF4">
        <w:t>in an ambient atmosphere</w:t>
      </w:r>
      <w:r w:rsidRPr="007F6EF4">
        <w:t xml:space="preserve">, or in </w:t>
      </w:r>
      <w:r w:rsidRPr="007F6EF4">
        <w:rPr>
          <w:lang w:val="en"/>
        </w:rPr>
        <w:t xml:space="preserve">gonococcal broth or agar supplemented with Vitox </w:t>
      </w:r>
      <w:r w:rsidRPr="007F6EF4">
        <w:t>at 37°C in an</w:t>
      </w:r>
      <w:r w:rsidRPr="007F6EF4">
        <w:rPr>
          <w:lang w:val="en"/>
        </w:rPr>
        <w:t xml:space="preserve"> atmosphere containing 5% CO</w:t>
      </w:r>
      <w:r w:rsidRPr="007F6EF4">
        <w:rPr>
          <w:vertAlign w:val="subscript"/>
          <w:lang w:val="en"/>
        </w:rPr>
        <w:t>2</w:t>
      </w:r>
      <w:r w:rsidRPr="007F6EF4">
        <w:t>. The MIC was determined as the lowest concentration of compound that inhibits visible growth following a 16-24 hour incubation period.</w:t>
      </w:r>
      <w:r w:rsidR="00A460CD" w:rsidRPr="007F6EF4">
        <w:t xml:space="preserve"> Results </w:t>
      </w:r>
      <w:r w:rsidR="00B619BA" w:rsidRPr="007F6EF4">
        <w:t>presented</w:t>
      </w:r>
      <w:r w:rsidR="00A460CD" w:rsidRPr="007F6EF4">
        <w:t xml:space="preserve"> are representative of at least two experiments.</w:t>
      </w:r>
    </w:p>
    <w:p w14:paraId="686D6A3D" w14:textId="1A32BBBD" w:rsidR="009C77A7" w:rsidRPr="007F6EF4" w:rsidRDefault="009C77A7" w:rsidP="00A460CD">
      <w:pPr>
        <w:spacing w:after="0" w:line="480" w:lineRule="auto"/>
        <w:jc w:val="both"/>
      </w:pPr>
      <w:r w:rsidRPr="007F6EF4">
        <w:t>MIC</w:t>
      </w:r>
      <w:r w:rsidR="00C9707C" w:rsidRPr="007F6EF4">
        <w:rPr>
          <w:vertAlign w:val="subscript"/>
        </w:rPr>
        <w:t>50</w:t>
      </w:r>
      <w:r w:rsidR="00C9707C" w:rsidRPr="007F6EF4">
        <w:t xml:space="preserve"> and MIC</w:t>
      </w:r>
      <w:r w:rsidRPr="007F6EF4">
        <w:rPr>
          <w:vertAlign w:val="subscript"/>
        </w:rPr>
        <w:t>90</w:t>
      </w:r>
      <w:r w:rsidRPr="007F6EF4">
        <w:t xml:space="preserve"> determination </w:t>
      </w:r>
      <w:r w:rsidR="00ED53F6" w:rsidRPr="007F6EF4">
        <w:t xml:space="preserve">was performed at </w:t>
      </w:r>
      <w:r w:rsidRPr="007F6EF4">
        <w:t>IHMA</w:t>
      </w:r>
      <w:r w:rsidR="009B74EF" w:rsidRPr="007F6EF4">
        <w:t xml:space="preserve"> Europe Sàrl</w:t>
      </w:r>
      <w:r w:rsidRPr="007F6EF4">
        <w:t xml:space="preserve"> </w:t>
      </w:r>
      <w:r w:rsidR="009B74EF" w:rsidRPr="007F6EF4">
        <w:t>(</w:t>
      </w:r>
      <w:r w:rsidRPr="007F6EF4">
        <w:t xml:space="preserve">Epalinges, Switzerland) with a selection of recent clinical isolates obtained from a variety of infection types and geographical locations including at least </w:t>
      </w:r>
      <w:r w:rsidR="00BC0114" w:rsidRPr="007F6EF4">
        <w:t xml:space="preserve">25% </w:t>
      </w:r>
      <w:r w:rsidRPr="007F6EF4">
        <w:t xml:space="preserve">highly drug-resistant isolates (resistant to at least </w:t>
      </w:r>
      <w:r w:rsidR="009B74EF" w:rsidRPr="007F6EF4">
        <w:t xml:space="preserve">seven </w:t>
      </w:r>
      <w:r w:rsidRPr="007F6EF4">
        <w:t xml:space="preserve">out of amikacin, aztreonam, cefepime, ceftazidime, ceftriaxone, colistin, gentamicin, imipenem/meropenem, levofloxacin, piperacillin-tazobactam and tetracycline). MICs were performed </w:t>
      </w:r>
      <w:r w:rsidR="00ED53F6" w:rsidRPr="007F6EF4">
        <w:t xml:space="preserve">using frozen 96-well </w:t>
      </w:r>
      <w:r w:rsidR="0037237B" w:rsidRPr="007F6EF4">
        <w:t>antibacterial</w:t>
      </w:r>
      <w:r w:rsidR="00ED53F6" w:rsidRPr="007F6EF4">
        <w:t xml:space="preserve"> panels prepared by broth microdilution in line with CLSI methods M</w:t>
      </w:r>
      <w:r w:rsidR="00C0015B" w:rsidRPr="007F6EF4">
        <w:t>0</w:t>
      </w:r>
      <w:r w:rsidR="00ED53F6" w:rsidRPr="007F6EF4">
        <w:t>7-A9 and M100-S22</w:t>
      </w:r>
      <w:r w:rsidRPr="007F6EF4">
        <w:t>,</w:t>
      </w:r>
      <w:r w:rsidR="00E86A10" w:rsidRPr="007F6EF4">
        <w:fldChar w:fldCharType="begin"/>
      </w:r>
      <w:r w:rsidR="00D64A67" w:rsidRPr="007F6EF4">
        <w:instrText xml:space="preserve"> ADDIN EN.CITE &lt;EndNote&gt;&lt;Cite&gt;&lt;Author&gt;Institute&lt;/Author&gt;&lt;Year&gt;2012&lt;/Year&gt;&lt;RecNum&gt;62&lt;/RecNum&gt;&lt;DisplayText&gt;&lt;style face="superscript"&gt;29, 30&lt;/style&gt;&lt;/DisplayText&gt;&lt;record&gt;&lt;rec-number&gt;62&lt;/rec-number&gt;&lt;foreign-keys&gt;&lt;key app="EN" db-id="xvsz2dd5bxftdyezer5pfdwu20v0rzx0rfxe"&gt;62&lt;/key&gt;&lt;/foreign-keys&gt;&lt;ref-type name="Book"&gt;6&lt;/ref-type&gt;&lt;contributors&gt;&lt;authors&gt;&lt;author&gt;Clinical and Laboratory Standards Institute,&lt;/author&gt;&lt;/authors&gt;&lt;/contributors&gt;&lt;titles&gt;&lt;title&gt;Methods for Dilution Antimicrobial Susceptibility Tests for Bacteria That Grow Aerobically: Approved Standard–Ninth Edition M07-A9&lt;/title&gt;&lt;/titles&gt;&lt;dates&gt;&lt;year&gt;2012&lt;/year&gt;&lt;/dates&gt;&lt;pub-location&gt;CLSI, Wayne, PA, USA&lt;/pub-location&gt;&lt;isbn&gt;CLSI document M07-A9&lt;/isbn&gt;&lt;urls&gt;&lt;/urls&gt;&lt;/record&gt;&lt;/Cite&gt;&lt;Cite&gt;&lt;Author&gt;Institute&lt;/Author&gt;&lt;Year&gt;2012&lt;/Year&gt;&lt;RecNum&gt;115&lt;/RecNum&gt;&lt;record&gt;&lt;rec-number&gt;115&lt;/rec-number&gt;&lt;foreign-keys&gt;&lt;key app="EN" db-id="xvsz2dd5bxftdyezer5pfdwu20v0rzx0rfxe"&gt;115&lt;/key&gt;&lt;/foreign-keys&gt;&lt;ref-type name="Book"&gt;6&lt;/ref-type&gt;&lt;contributors&gt;&lt;authors&gt;&lt;author&gt;Clinical and Laboratory Standards Institute,&lt;/author&gt;&lt;/authors&gt;&lt;/contributors&gt;&lt;titles&gt;&lt;title&gt;Performance Standards for Antimicrobial Susceptibility Testing: Twenty-second Informational Supplement M100-S22&lt;/title&gt;&lt;/titles&gt;&lt;dates&gt;&lt;year&gt;2012&lt;/year&gt;&lt;/dates&gt;&lt;pub-location&gt;CLSI, Wayne, PA, USA&lt;/pub-location&gt;&lt;isbn&gt;CLSI document M100-S22&lt;/isbn&gt;&lt;urls&gt;&lt;/urls&gt;&lt;/record&gt;&lt;/Cite&gt;&lt;/EndNote&gt;</w:instrText>
      </w:r>
      <w:r w:rsidR="00E86A10" w:rsidRPr="007F6EF4">
        <w:fldChar w:fldCharType="separate"/>
      </w:r>
      <w:hyperlink w:anchor="_ENREF_29" w:tooltip="Clinical and Laboratory Standards Institute, 2012 #62" w:history="1">
        <w:r w:rsidR="00276ABF" w:rsidRPr="007F6EF4">
          <w:rPr>
            <w:noProof/>
            <w:vertAlign w:val="superscript"/>
          </w:rPr>
          <w:t>29</w:t>
        </w:r>
      </w:hyperlink>
      <w:r w:rsidR="00D64A67" w:rsidRPr="007F6EF4">
        <w:rPr>
          <w:noProof/>
          <w:vertAlign w:val="superscript"/>
        </w:rPr>
        <w:t xml:space="preserve">, </w:t>
      </w:r>
      <w:hyperlink w:anchor="_ENREF_30" w:tooltip="Clinical and Laboratory Standards Institute, 2012 #115" w:history="1">
        <w:r w:rsidR="00276ABF" w:rsidRPr="007F6EF4">
          <w:rPr>
            <w:noProof/>
            <w:vertAlign w:val="superscript"/>
          </w:rPr>
          <w:t>30</w:t>
        </w:r>
      </w:hyperlink>
      <w:r w:rsidR="00E86A10" w:rsidRPr="007F6EF4">
        <w:fldChar w:fldCharType="end"/>
      </w:r>
      <w:r w:rsidRPr="007F6EF4">
        <w:t xml:space="preserve"> giving a final compound concentration range of 0.004 to 64 </w:t>
      </w:r>
      <w:r w:rsidR="00785896" w:rsidRPr="007F6EF4">
        <w:t>mg/L</w:t>
      </w:r>
      <w:r w:rsidRPr="007F6EF4">
        <w:t>. MIC values were reported as MIC</w:t>
      </w:r>
      <w:r w:rsidRPr="007F6EF4">
        <w:rPr>
          <w:vertAlign w:val="subscript"/>
        </w:rPr>
        <w:t>50</w:t>
      </w:r>
      <w:r w:rsidRPr="007F6EF4">
        <w:t xml:space="preserve"> and MIC</w:t>
      </w:r>
      <w:r w:rsidRPr="007F6EF4">
        <w:rPr>
          <w:vertAlign w:val="subscript"/>
        </w:rPr>
        <w:t>90</w:t>
      </w:r>
      <w:r w:rsidRPr="007F6EF4">
        <w:t xml:space="preserve"> for inhibition of 50% and 90% of the isolates, respectively.</w:t>
      </w:r>
    </w:p>
    <w:p w14:paraId="48919A73" w14:textId="77777777" w:rsidR="00552769" w:rsidRPr="007F6EF4" w:rsidRDefault="00552769" w:rsidP="004078AE">
      <w:pPr>
        <w:spacing w:after="0" w:line="480" w:lineRule="auto"/>
        <w:jc w:val="both"/>
      </w:pPr>
    </w:p>
    <w:p w14:paraId="14DF0406" w14:textId="77777777" w:rsidR="00D514C0" w:rsidRPr="007F6EF4" w:rsidRDefault="00D514C0" w:rsidP="00D514C0">
      <w:pPr>
        <w:spacing w:after="0" w:line="480" w:lineRule="auto"/>
        <w:jc w:val="both"/>
        <w:rPr>
          <w:b/>
          <w:color w:val="000000" w:themeColor="text1"/>
        </w:rPr>
      </w:pPr>
      <w:r w:rsidRPr="007F6EF4">
        <w:rPr>
          <w:b/>
          <w:color w:val="000000" w:themeColor="text1"/>
        </w:rPr>
        <w:t>Synergy/antagonism experiments</w:t>
      </w:r>
    </w:p>
    <w:p w14:paraId="4AAA1047" w14:textId="148D43CD" w:rsidR="00D514C0" w:rsidRPr="007F6EF4" w:rsidRDefault="00D514C0" w:rsidP="00D514C0">
      <w:pPr>
        <w:spacing w:after="0" w:line="480" w:lineRule="auto"/>
        <w:jc w:val="both"/>
        <w:rPr>
          <w:rFonts w:cs="Lucida Sans Unicode"/>
          <w:color w:val="000000" w:themeColor="text1"/>
          <w:lang w:val="en"/>
        </w:rPr>
      </w:pPr>
      <w:r w:rsidRPr="007F6EF4">
        <w:rPr>
          <w:rFonts w:cs="Lucida Sans Unicode"/>
          <w:color w:val="000000" w:themeColor="text1"/>
          <w:lang w:val="en"/>
        </w:rPr>
        <w:t>Antibacterial combinations were assessed using a two-dimensional checkerboard MIC method.</w:t>
      </w:r>
      <w:hyperlink w:anchor="_ENREF_31" w:tooltip="Pillai, 2005 #31" w:history="1">
        <w:r w:rsidR="00276ABF" w:rsidRPr="007F6EF4">
          <w:rPr>
            <w:rFonts w:cs="Lucida Sans Unicode"/>
            <w:color w:val="000000" w:themeColor="text1"/>
            <w:lang w:val="en"/>
          </w:rPr>
          <w:fldChar w:fldCharType="begin">
            <w:fldData xml:space="preserve">PEVuZE5vdGU+PENpdGU+PEF1dGhvcj5QaWxsYWk8L0F1dGhvcj48WWVhcj4yMDA1PC9ZZWFyPjxS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</w:fldData>
          </w:fldChar>
        </w:r>
        <w:r w:rsidR="00276ABF" w:rsidRPr="007F6EF4">
          <w:rPr>
            <w:rFonts w:cs="Lucida Sans Unicode"/>
            <w:color w:val="000000" w:themeColor="text1"/>
            <w:lang w:val="en"/>
          </w:rPr>
          <w:instrText xml:space="preserve"> ADDIN EN.CITE </w:instrText>
        </w:r>
        <w:r w:rsidR="00276ABF" w:rsidRPr="007F6EF4">
          <w:rPr>
            <w:rFonts w:cs="Lucida Sans Unicode"/>
            <w:color w:val="000000" w:themeColor="text1"/>
            <w:lang w:val="en"/>
          </w:rPr>
          <w:fldChar w:fldCharType="begin">
            <w:fldData xml:space="preserve">PEVuZE5vdGU+PENpdGU+PEF1dGhvcj5QaWxsYWk8L0F1dGhvcj48WWVhcj4yMDA1PC9ZZWFyPjxS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</w:fldData>
          </w:fldChar>
        </w:r>
        <w:r w:rsidR="00276ABF" w:rsidRPr="007F6EF4">
          <w:rPr>
            <w:rFonts w:cs="Lucida Sans Unicode"/>
            <w:color w:val="000000" w:themeColor="text1"/>
            <w:lang w:val="en"/>
          </w:rPr>
          <w:instrText xml:space="preserve"> ADDIN EN.CITE.DATA </w:instrText>
        </w:r>
        <w:r w:rsidR="00276ABF" w:rsidRPr="007F6EF4">
          <w:rPr>
            <w:rFonts w:cs="Lucida Sans Unicode"/>
            <w:color w:val="000000" w:themeColor="text1"/>
            <w:lang w:val="en"/>
          </w:rPr>
        </w:r>
        <w:r w:rsidR="00276ABF" w:rsidRPr="007F6EF4">
          <w:rPr>
            <w:rFonts w:cs="Lucida Sans Unicode"/>
            <w:color w:val="000000" w:themeColor="text1"/>
            <w:lang w:val="en"/>
          </w:rPr>
          <w:fldChar w:fldCharType="end"/>
        </w:r>
        <w:r w:rsidR="00276ABF" w:rsidRPr="007F6EF4">
          <w:rPr>
            <w:rFonts w:cs="Lucida Sans Unicode"/>
            <w:color w:val="000000" w:themeColor="text1"/>
            <w:lang w:val="en"/>
          </w:rPr>
        </w:r>
        <w:r w:rsidR="00276ABF" w:rsidRPr="007F6EF4">
          <w:rPr>
            <w:rFonts w:cs="Lucida Sans Unicode"/>
            <w:color w:val="000000" w:themeColor="text1"/>
            <w:lang w:val="en"/>
          </w:rPr>
          <w:fldChar w:fldCharType="separate"/>
        </w:r>
        <w:r w:rsidR="00276ABF" w:rsidRPr="007F6EF4">
          <w:rPr>
            <w:rFonts w:cs="Lucida Sans Unicode"/>
            <w:noProof/>
            <w:color w:val="000000" w:themeColor="text1"/>
            <w:vertAlign w:val="superscript"/>
            <w:lang w:val="en"/>
          </w:rPr>
          <w:t>31</w:t>
        </w:r>
        <w:r w:rsidR="00276ABF" w:rsidRPr="007F6EF4">
          <w:rPr>
            <w:rFonts w:cs="Lucida Sans Unicode"/>
            <w:color w:val="000000" w:themeColor="text1"/>
            <w:lang w:val="en"/>
          </w:rPr>
          <w:fldChar w:fldCharType="end"/>
        </w:r>
      </w:hyperlink>
      <w:r w:rsidRPr="007F6EF4">
        <w:rPr>
          <w:rFonts w:cs="Lucida Sans Unicode"/>
          <w:color w:val="000000" w:themeColor="text1"/>
          <w:lang w:val="en"/>
        </w:rPr>
        <w:t xml:space="preserve"> Interpretation of the fractional inhibitory concentration index (FICI) was as described by Odds.</w:t>
      </w:r>
      <w:hyperlink w:anchor="_ENREF_32" w:tooltip="Odds, 2003 #32" w:history="1">
        <w:r w:rsidR="00276ABF" w:rsidRPr="007F6EF4">
          <w:rPr>
            <w:rFonts w:cs="Lucida Sans Unicode"/>
            <w:color w:val="000000" w:themeColor="text1"/>
            <w:lang w:val="en"/>
          </w:rPr>
          <w:fldChar w:fldCharType="begin"/>
        </w:r>
        <w:r w:rsidR="00276ABF" w:rsidRPr="007F6EF4">
          <w:rPr>
            <w:rFonts w:cs="Lucida Sans Unicode"/>
            <w:color w:val="000000" w:themeColor="text1"/>
            <w:lang w:val="en"/>
          </w:rPr>
          <w:instrText xml:space="preserve"> ADDIN EN.CITE &lt;EndNote&gt;&lt;Cite&gt;&lt;Author&gt;Odds&lt;/Author&gt;&lt;Year&gt;2003&lt;/Year&gt;&lt;RecNum&gt;32&lt;/RecNum&gt;&lt;DisplayText&gt;&lt;style face="superscript"&gt;32&lt;/style&gt;&lt;/DisplayText&gt;&lt;record&gt;&lt;rec-number&gt;32&lt;/rec-number&gt;&lt;foreign-keys&gt;&lt;key app="EN" db-id="xvsz2dd5bxftdyezer5pfdwu20v0rzx0rfxe"&gt;32&lt;/key&gt;&lt;/foreign-keys&gt;&lt;ref-type name="Journal Article"&gt;17&lt;/ref-type&gt;&lt;contributors&gt;&lt;authors&gt;&lt;author&gt;Odds, F. C.&lt;/author&gt;&lt;/authors&gt;&lt;/contributors&gt;&lt;titles&gt;&lt;title&gt;Synergy, antagonism, and what the chequerboard puts between them&lt;/title&gt;&lt;secondary-title&gt;J Antimicrob Chemother&lt;/secondary-title&gt;&lt;alt-title&gt;The Journal of antimicrobial chemotherapy&lt;/alt-title&gt;&lt;/titles&gt;&lt;periodical&gt;&lt;full-title&gt;J Antimicrob Chemother&lt;/full-title&gt;&lt;abbr-1&gt;The Journal of antimicrobial chemotherapy&lt;/abbr-1&gt;&lt;/periodical&gt;&lt;alt-periodical&gt;&lt;full-title&gt;J Antimicrob Chemother&lt;/full-title&gt;&lt;abbr-1&gt;The Journal of antimicrobial chemotherapy&lt;/abbr-1&gt;&lt;/alt-periodical&gt;&lt;pages&gt;1&lt;/pages&gt;&lt;volume&gt;52&lt;/volume&gt;&lt;number&gt;1&lt;/number&gt;&lt;keywords&gt;&lt;keyword&gt;Anti-Infective Agents/*pharmacology&lt;/keyword&gt;&lt;keyword&gt;*Drug Antagonism&lt;/keyword&gt;&lt;keyword&gt;*Drug Synergism&lt;/keyword&gt;&lt;keyword&gt;*Microbial Sensitivity Tests&lt;/keyword&gt;&lt;/keywords&gt;&lt;dates&gt;&lt;year&gt;2003&lt;/year&gt;&lt;pub-dates&gt;&lt;date&gt;Jul&lt;/date&gt;&lt;/pub-dates&gt;&lt;/dates&gt;&lt;isbn&gt;0305-7453 (Print)&amp;#xD;0305-7453 (Linking)&lt;/isbn&gt;&lt;accession-num&gt;12805255&lt;/accession-num&gt;&lt;urls&gt;&lt;related-urls&gt;&lt;url&gt;http://www.ncbi.nlm.nih.gov/pubmed/12805255&lt;/url&gt;&lt;/related-urls&gt;&lt;/urls&gt;&lt;electronic-resource-num&gt;10.1093/jac/dkg301&lt;/electronic-resource-num&gt;&lt;/record&gt;&lt;/Cite&gt;&lt;/EndNote&gt;</w:instrText>
        </w:r>
        <w:r w:rsidR="00276ABF" w:rsidRPr="007F6EF4">
          <w:rPr>
            <w:rFonts w:cs="Lucida Sans Unicode"/>
            <w:color w:val="000000" w:themeColor="text1"/>
            <w:lang w:val="en"/>
          </w:rPr>
          <w:fldChar w:fldCharType="separate"/>
        </w:r>
        <w:r w:rsidR="00276ABF" w:rsidRPr="007F6EF4">
          <w:rPr>
            <w:rFonts w:cs="Lucida Sans Unicode"/>
            <w:noProof/>
            <w:color w:val="000000" w:themeColor="text1"/>
            <w:vertAlign w:val="superscript"/>
            <w:lang w:val="en"/>
          </w:rPr>
          <w:t>32</w:t>
        </w:r>
        <w:r w:rsidR="00276ABF" w:rsidRPr="007F6EF4">
          <w:rPr>
            <w:rFonts w:cs="Lucida Sans Unicode"/>
            <w:color w:val="000000" w:themeColor="text1"/>
            <w:lang w:val="en"/>
          </w:rPr>
          <w:fldChar w:fldCharType="end"/>
        </w:r>
      </w:hyperlink>
      <w:r w:rsidR="00A460CD" w:rsidRPr="007F6EF4">
        <w:rPr>
          <w:rFonts w:cs="Lucida Sans Unicode"/>
          <w:color w:val="000000" w:themeColor="text1"/>
          <w:lang w:val="en"/>
        </w:rPr>
        <w:t xml:space="preserve"> Results </w:t>
      </w:r>
      <w:r w:rsidR="00B619BA" w:rsidRPr="007F6EF4">
        <w:rPr>
          <w:rFonts w:cs="Lucida Sans Unicode"/>
          <w:color w:val="000000" w:themeColor="text1"/>
          <w:lang w:val="en"/>
        </w:rPr>
        <w:t>shown</w:t>
      </w:r>
      <w:r w:rsidR="00A460CD" w:rsidRPr="007F6EF4">
        <w:rPr>
          <w:rFonts w:cs="Lucida Sans Unicode"/>
          <w:color w:val="000000" w:themeColor="text1"/>
          <w:lang w:val="en"/>
        </w:rPr>
        <w:t xml:space="preserve"> are representative of at least two experiments.</w:t>
      </w:r>
    </w:p>
    <w:p w14:paraId="793F532C" w14:textId="77777777" w:rsidR="00D514C0" w:rsidRPr="007F6EF4" w:rsidRDefault="00D514C0" w:rsidP="00D514C0">
      <w:pPr>
        <w:spacing w:after="0" w:line="480" w:lineRule="auto"/>
        <w:jc w:val="both"/>
        <w:rPr>
          <w:rFonts w:cs="Lucida Sans Unicode"/>
          <w:color w:val="000000" w:themeColor="text1"/>
          <w:lang w:val="en"/>
        </w:rPr>
      </w:pPr>
    </w:p>
    <w:p w14:paraId="0D66C7F5" w14:textId="77777777" w:rsidR="00BD162E" w:rsidRPr="007F6EF4" w:rsidRDefault="00BD162E" w:rsidP="004078AE">
      <w:pPr>
        <w:spacing w:after="0" w:line="480" w:lineRule="auto"/>
        <w:jc w:val="both"/>
        <w:rPr>
          <w:b/>
        </w:rPr>
      </w:pPr>
      <w:r w:rsidRPr="007F6EF4">
        <w:rPr>
          <w:b/>
        </w:rPr>
        <w:t xml:space="preserve">Frequency of </w:t>
      </w:r>
      <w:r w:rsidR="00576658" w:rsidRPr="007F6EF4">
        <w:rPr>
          <w:b/>
        </w:rPr>
        <w:t>resistance</w:t>
      </w:r>
    </w:p>
    <w:p w14:paraId="3B11B6FB" w14:textId="4EBCE886" w:rsidR="00552769" w:rsidRPr="007F6EF4" w:rsidRDefault="003E74D5" w:rsidP="004078AE">
      <w:pPr>
        <w:spacing w:after="0" w:line="480" w:lineRule="auto"/>
        <w:jc w:val="both"/>
        <w:rPr>
          <w:color w:val="000000" w:themeColor="text1"/>
        </w:rPr>
      </w:pPr>
      <w:r w:rsidRPr="007F6EF4">
        <w:rPr>
          <w:rFonts w:cs="Lucida Sans Unicode"/>
          <w:color w:val="000000" w:themeColor="text1"/>
          <w:lang w:val="en"/>
        </w:rPr>
        <w:t>Overnight cultures of bacteria were grown</w:t>
      </w:r>
      <w:r w:rsidR="005F7187" w:rsidRPr="007F6EF4">
        <w:rPr>
          <w:rFonts w:cs="Lucida Sans Unicode"/>
          <w:color w:val="000000" w:themeColor="text1"/>
          <w:lang w:val="en"/>
        </w:rPr>
        <w:t xml:space="preserve"> from single colonies in </w:t>
      </w:r>
      <w:r w:rsidRPr="007F6EF4">
        <w:t xml:space="preserve">CA-MHB. The following day, samples of the neat cultures </w:t>
      </w:r>
      <w:r w:rsidRPr="007F6EF4">
        <w:rPr>
          <w:rFonts w:cs="Lucida Sans Unicode"/>
          <w:color w:val="000000" w:themeColor="text1"/>
          <w:lang w:val="en"/>
        </w:rPr>
        <w:t xml:space="preserve">were </w:t>
      </w:r>
      <w:r w:rsidR="005F7187" w:rsidRPr="007F6EF4">
        <w:rPr>
          <w:rFonts w:cs="Lucida Sans Unicode"/>
          <w:color w:val="000000" w:themeColor="text1"/>
          <w:lang w:val="en"/>
        </w:rPr>
        <w:t xml:space="preserve">spread onto </w:t>
      </w:r>
      <w:r w:rsidRPr="007F6EF4">
        <w:t>CA-MHB</w:t>
      </w:r>
      <w:r w:rsidRPr="007F6EF4">
        <w:rPr>
          <w:rFonts w:cs="Lucida Sans Unicode"/>
          <w:color w:val="000000" w:themeColor="text1"/>
          <w:lang w:val="en"/>
        </w:rPr>
        <w:t xml:space="preserve"> </w:t>
      </w:r>
      <w:r w:rsidR="005F7187" w:rsidRPr="007F6EF4">
        <w:rPr>
          <w:rFonts w:cs="Lucida Sans Unicode"/>
          <w:color w:val="000000" w:themeColor="text1"/>
          <w:lang w:val="en"/>
        </w:rPr>
        <w:t xml:space="preserve">containing compound at the concentrations indicated. To determine the number of viable cells in the inoculum, </w:t>
      </w:r>
      <w:r w:rsidRPr="007F6EF4">
        <w:rPr>
          <w:rFonts w:cs="Lucida Sans Unicode"/>
          <w:color w:val="000000" w:themeColor="text1"/>
          <w:lang w:val="en"/>
        </w:rPr>
        <w:t xml:space="preserve">samples of the overnight </w:t>
      </w:r>
      <w:r w:rsidR="005F7187" w:rsidRPr="007F6EF4">
        <w:rPr>
          <w:rFonts w:cs="Lucida Sans Unicode"/>
          <w:color w:val="000000" w:themeColor="text1"/>
          <w:lang w:val="en"/>
        </w:rPr>
        <w:t xml:space="preserve">cultures were serially diluted </w:t>
      </w:r>
      <w:r w:rsidR="00E71D93" w:rsidRPr="007F6EF4">
        <w:rPr>
          <w:rFonts w:cs="Lucida Sans Unicode"/>
          <w:color w:val="000000" w:themeColor="text1"/>
          <w:lang w:val="en"/>
        </w:rPr>
        <w:t>i</w:t>
      </w:r>
      <w:r w:rsidRPr="007F6EF4">
        <w:rPr>
          <w:rFonts w:cs="Lucida Sans Unicode"/>
          <w:color w:val="000000" w:themeColor="text1"/>
          <w:lang w:val="en"/>
        </w:rPr>
        <w:t xml:space="preserve">n PBS </w:t>
      </w:r>
      <w:r w:rsidR="005F7187" w:rsidRPr="007F6EF4">
        <w:rPr>
          <w:rFonts w:cs="Lucida Sans Unicode"/>
          <w:color w:val="000000" w:themeColor="text1"/>
          <w:lang w:val="en"/>
        </w:rPr>
        <w:t xml:space="preserve">and plated on compound-free </w:t>
      </w:r>
      <w:r w:rsidRPr="007F6EF4">
        <w:t>CA-MHA</w:t>
      </w:r>
      <w:r w:rsidR="005F7187" w:rsidRPr="007F6EF4">
        <w:rPr>
          <w:rFonts w:cs="Lucida Sans Unicode"/>
          <w:color w:val="000000" w:themeColor="text1"/>
          <w:lang w:val="en"/>
        </w:rPr>
        <w:t xml:space="preserve">. Plates were incubated for </w:t>
      </w:r>
      <w:r w:rsidRPr="007F6EF4">
        <w:rPr>
          <w:rFonts w:cs="Lucida Sans Unicode"/>
          <w:color w:val="000000" w:themeColor="text1"/>
          <w:lang w:val="en"/>
        </w:rPr>
        <w:t xml:space="preserve">up to </w:t>
      </w:r>
      <w:r w:rsidR="005F7187" w:rsidRPr="007F6EF4">
        <w:rPr>
          <w:rFonts w:cs="Lucida Sans Unicode"/>
          <w:color w:val="000000" w:themeColor="text1"/>
          <w:lang w:val="en"/>
        </w:rPr>
        <w:t xml:space="preserve">48 </w:t>
      </w:r>
      <w:r w:rsidRPr="007F6EF4">
        <w:rPr>
          <w:rFonts w:cs="Lucida Sans Unicode"/>
          <w:color w:val="000000" w:themeColor="text1"/>
          <w:lang w:val="en"/>
        </w:rPr>
        <w:t>hours</w:t>
      </w:r>
      <w:r w:rsidR="005F7187" w:rsidRPr="007F6EF4">
        <w:rPr>
          <w:rFonts w:cs="Lucida Sans Unicode"/>
          <w:color w:val="000000" w:themeColor="text1"/>
          <w:lang w:val="en"/>
        </w:rPr>
        <w:t xml:space="preserve"> a</w:t>
      </w:r>
      <w:r w:rsidRPr="007F6EF4">
        <w:rPr>
          <w:rFonts w:cs="Lucida Sans Unicode"/>
          <w:color w:val="000000" w:themeColor="text1"/>
          <w:lang w:val="en"/>
        </w:rPr>
        <w:t>nd the colonies were enumerated</w:t>
      </w:r>
      <w:r w:rsidR="005F7187" w:rsidRPr="007F6EF4">
        <w:rPr>
          <w:rFonts w:cs="Lucida Sans Unicode"/>
          <w:color w:val="000000" w:themeColor="text1"/>
          <w:lang w:val="en"/>
        </w:rPr>
        <w:t>. T</w:t>
      </w:r>
      <w:r w:rsidRPr="007F6EF4">
        <w:rPr>
          <w:rFonts w:cs="Lucida Sans Unicode"/>
          <w:color w:val="000000" w:themeColor="text1"/>
          <w:lang w:val="en"/>
        </w:rPr>
        <w:t xml:space="preserve">he </w:t>
      </w:r>
      <w:r w:rsidR="004C5797" w:rsidRPr="007F6EF4">
        <w:rPr>
          <w:rFonts w:cs="Lucida Sans Unicode"/>
          <w:color w:val="000000" w:themeColor="text1"/>
          <w:lang w:val="en"/>
        </w:rPr>
        <w:t xml:space="preserve">spontaneous </w:t>
      </w:r>
      <w:r w:rsidRPr="007F6EF4">
        <w:rPr>
          <w:rFonts w:cs="Lucida Sans Unicode"/>
          <w:color w:val="000000" w:themeColor="text1"/>
          <w:lang w:val="en"/>
        </w:rPr>
        <w:t>frequency of resistance</w:t>
      </w:r>
      <w:r w:rsidR="005F7187" w:rsidRPr="007F6EF4">
        <w:rPr>
          <w:rFonts w:cs="Lucida Sans Unicode"/>
          <w:color w:val="000000" w:themeColor="text1"/>
          <w:lang w:val="en"/>
        </w:rPr>
        <w:t xml:space="preserve"> </w:t>
      </w:r>
      <w:r w:rsidR="00CC692F" w:rsidRPr="007F6EF4">
        <w:rPr>
          <w:rFonts w:cs="Lucida Sans Unicode"/>
          <w:color w:val="000000" w:themeColor="text1"/>
          <w:lang w:val="en"/>
        </w:rPr>
        <w:t xml:space="preserve">(FoR) </w:t>
      </w:r>
      <w:r w:rsidR="005F7187" w:rsidRPr="007F6EF4">
        <w:rPr>
          <w:rFonts w:cs="Lucida Sans Unicode"/>
          <w:color w:val="000000" w:themeColor="text1"/>
          <w:lang w:val="en"/>
        </w:rPr>
        <w:t xml:space="preserve">was calculated by dividing the number of resistant colonies </w:t>
      </w:r>
      <w:r w:rsidRPr="007F6EF4">
        <w:rPr>
          <w:rFonts w:cs="Lucida Sans Unicode"/>
          <w:color w:val="000000" w:themeColor="text1"/>
          <w:lang w:val="en"/>
        </w:rPr>
        <w:t>(</w:t>
      </w:r>
      <w:r w:rsidR="00E57326" w:rsidRPr="007F6EF4">
        <w:rPr>
          <w:rFonts w:cs="Lucida Sans Unicode"/>
          <w:color w:val="000000" w:themeColor="text1"/>
          <w:lang w:val="en"/>
        </w:rPr>
        <w:t>cfu</w:t>
      </w:r>
      <w:r w:rsidRPr="007F6EF4">
        <w:rPr>
          <w:rFonts w:cs="Lucida Sans Unicode"/>
          <w:color w:val="000000" w:themeColor="text1"/>
          <w:lang w:val="en"/>
        </w:rPr>
        <w:t xml:space="preserve">/mL) </w:t>
      </w:r>
      <w:r w:rsidR="005F7187" w:rsidRPr="007F6EF4">
        <w:rPr>
          <w:rFonts w:cs="Lucida Sans Unicode"/>
          <w:color w:val="000000" w:themeColor="text1"/>
          <w:lang w:val="en"/>
        </w:rPr>
        <w:t xml:space="preserve">by the </w:t>
      </w:r>
      <w:r w:rsidRPr="007F6EF4">
        <w:rPr>
          <w:rFonts w:cs="Lucida Sans Unicode"/>
          <w:color w:val="000000" w:themeColor="text1"/>
          <w:lang w:val="en"/>
        </w:rPr>
        <w:t xml:space="preserve">total </w:t>
      </w:r>
      <w:r w:rsidR="005F7187" w:rsidRPr="007F6EF4">
        <w:rPr>
          <w:rFonts w:cs="Lucida Sans Unicode"/>
          <w:color w:val="000000" w:themeColor="text1"/>
          <w:lang w:val="en"/>
        </w:rPr>
        <w:t xml:space="preserve">number of </w:t>
      </w:r>
      <w:r w:rsidRPr="007F6EF4">
        <w:rPr>
          <w:rFonts w:cs="Lucida Sans Unicode"/>
          <w:color w:val="000000" w:themeColor="text1"/>
          <w:lang w:val="en"/>
        </w:rPr>
        <w:t>viable cells (</w:t>
      </w:r>
      <w:r w:rsidR="00E57326" w:rsidRPr="007F6EF4">
        <w:rPr>
          <w:rFonts w:cs="Lucida Sans Unicode"/>
          <w:color w:val="000000" w:themeColor="text1"/>
          <w:lang w:val="en"/>
        </w:rPr>
        <w:t>cfu</w:t>
      </w:r>
      <w:r w:rsidRPr="007F6EF4">
        <w:rPr>
          <w:rFonts w:cs="Lucida Sans Unicode"/>
          <w:color w:val="000000" w:themeColor="text1"/>
          <w:lang w:val="en"/>
        </w:rPr>
        <w:t>/mL)</w:t>
      </w:r>
      <w:r w:rsidR="005F7187" w:rsidRPr="007F6EF4">
        <w:rPr>
          <w:rFonts w:cs="Lucida Sans Unicode"/>
          <w:color w:val="000000" w:themeColor="text1"/>
          <w:lang w:val="en"/>
        </w:rPr>
        <w:t xml:space="preserve">. </w:t>
      </w:r>
      <w:r w:rsidR="00A820D2" w:rsidRPr="007F6EF4">
        <w:rPr>
          <w:rFonts w:cs="Lucida Sans Unicode"/>
          <w:color w:val="000000" w:themeColor="text1"/>
          <w:lang w:val="en"/>
        </w:rPr>
        <w:t xml:space="preserve">Results </w:t>
      </w:r>
      <w:r w:rsidR="00B619BA" w:rsidRPr="007F6EF4">
        <w:rPr>
          <w:rFonts w:cs="Lucida Sans Unicode"/>
          <w:color w:val="000000" w:themeColor="text1"/>
          <w:lang w:val="en"/>
        </w:rPr>
        <w:t>shown</w:t>
      </w:r>
      <w:r w:rsidR="00A820D2" w:rsidRPr="007F6EF4">
        <w:rPr>
          <w:rFonts w:cs="Lucida Sans Unicode"/>
          <w:color w:val="000000" w:themeColor="text1"/>
          <w:lang w:val="en"/>
        </w:rPr>
        <w:t xml:space="preserve"> are representative of at least two experiments.</w:t>
      </w:r>
    </w:p>
    <w:p w14:paraId="31A57EC5" w14:textId="77777777" w:rsidR="005F7187" w:rsidRPr="007F6EF4" w:rsidRDefault="005F7187" w:rsidP="004078AE">
      <w:pPr>
        <w:spacing w:after="0" w:line="480" w:lineRule="auto"/>
        <w:jc w:val="both"/>
      </w:pPr>
    </w:p>
    <w:p w14:paraId="34FD1F43" w14:textId="77777777" w:rsidR="00BD162E" w:rsidRPr="007F6EF4" w:rsidRDefault="00BD162E" w:rsidP="004078AE">
      <w:pPr>
        <w:spacing w:after="0" w:line="480" w:lineRule="auto"/>
        <w:jc w:val="both"/>
      </w:pPr>
      <w:r w:rsidRPr="007F6EF4">
        <w:rPr>
          <w:b/>
        </w:rPr>
        <w:t>Gene</w:t>
      </w:r>
      <w:r w:rsidR="00542010" w:rsidRPr="007F6EF4">
        <w:rPr>
          <w:b/>
        </w:rPr>
        <w:t xml:space="preserve">ration of </w:t>
      </w:r>
      <w:r w:rsidR="00576658" w:rsidRPr="007F6EF4">
        <w:rPr>
          <w:b/>
        </w:rPr>
        <w:t xml:space="preserve">resistant mutants </w:t>
      </w:r>
      <w:r w:rsidR="00542010" w:rsidRPr="007F6EF4">
        <w:rPr>
          <w:b/>
        </w:rPr>
        <w:t xml:space="preserve">by </w:t>
      </w:r>
      <w:r w:rsidR="00576658" w:rsidRPr="007F6EF4">
        <w:rPr>
          <w:b/>
        </w:rPr>
        <w:t>serial passage</w:t>
      </w:r>
      <w:r w:rsidR="00576658" w:rsidRPr="007F6EF4">
        <w:t xml:space="preserve">  </w:t>
      </w:r>
    </w:p>
    <w:p w14:paraId="6DA5230E" w14:textId="09503689" w:rsidR="003B0E6B" w:rsidRPr="007F6EF4" w:rsidRDefault="00542010" w:rsidP="00D40DB5">
      <w:pPr>
        <w:spacing w:after="0" w:line="480" w:lineRule="auto"/>
        <w:jc w:val="both"/>
      </w:pPr>
      <w:r w:rsidRPr="007F6EF4">
        <w:t xml:space="preserve">The generation of resistant bacterial mutants by serial passage was carried </w:t>
      </w:r>
      <w:r w:rsidR="002A7195" w:rsidRPr="007F6EF4">
        <w:t xml:space="preserve">out </w:t>
      </w:r>
      <w:r w:rsidRPr="007F6EF4">
        <w:t xml:space="preserve">by the broth microdilution method, using the culture representing </w:t>
      </w:r>
      <w:r w:rsidR="00E56AD3" w:rsidRPr="007F6EF4">
        <w:t>0.25</w:t>
      </w:r>
      <w:r w:rsidRPr="007F6EF4">
        <w:t xml:space="preserve"> </w:t>
      </w:r>
      <w:r w:rsidR="009B74EF" w:rsidRPr="007F6EF4">
        <w:t>×</w:t>
      </w:r>
      <w:r w:rsidRPr="007F6EF4">
        <w:t xml:space="preserve"> MIC for the following passage until the desired level of resistance was achieved. </w:t>
      </w:r>
      <w:r w:rsidR="00FA0F8F" w:rsidRPr="007F6EF4">
        <w:t>At this point</w:t>
      </w:r>
      <w:r w:rsidR="00473A5F" w:rsidRPr="007F6EF4">
        <w:t xml:space="preserve">, </w:t>
      </w:r>
      <w:r w:rsidRPr="007F6EF4">
        <w:t xml:space="preserve">clones were </w:t>
      </w:r>
      <w:r w:rsidR="00F81063" w:rsidRPr="007F6EF4">
        <w:t xml:space="preserve">isolated </w:t>
      </w:r>
      <w:r w:rsidRPr="007F6EF4">
        <w:t>and the MIC confirmed as described previously.</w:t>
      </w:r>
      <w:r w:rsidR="00A91B8E" w:rsidRPr="007F6EF4">
        <w:t xml:space="preserve"> </w:t>
      </w:r>
    </w:p>
    <w:p w14:paraId="733EC87E" w14:textId="77777777" w:rsidR="003B0E6B" w:rsidRPr="007F6EF4" w:rsidRDefault="003B0E6B" w:rsidP="00D40DB5">
      <w:pPr>
        <w:spacing w:after="0" w:line="480" w:lineRule="auto"/>
        <w:jc w:val="both"/>
      </w:pPr>
    </w:p>
    <w:p w14:paraId="4A9E8614" w14:textId="77777777" w:rsidR="00A91B8E" w:rsidRPr="007F6EF4" w:rsidRDefault="00A91B8E" w:rsidP="00D40DB5">
      <w:pPr>
        <w:spacing w:after="0" w:line="480" w:lineRule="auto"/>
        <w:jc w:val="both"/>
        <w:rPr>
          <w:b/>
        </w:rPr>
      </w:pPr>
      <w:r w:rsidRPr="007F6EF4">
        <w:rPr>
          <w:b/>
        </w:rPr>
        <w:t>Whole genome sequencing</w:t>
      </w:r>
    </w:p>
    <w:p w14:paraId="3E8A944B" w14:textId="0D204EA2" w:rsidR="00A91B8E" w:rsidRPr="007F6EF4" w:rsidRDefault="00A91B8E" w:rsidP="00D219FD">
      <w:pPr>
        <w:spacing w:after="0" w:line="480" w:lineRule="auto"/>
        <w:jc w:val="both"/>
      </w:pPr>
      <w:r w:rsidRPr="007F6EF4">
        <w:t xml:space="preserve">Genomic DNA (gDNA) was extracted from the resistant strains using the EdgeBio PurElute Bacterial Genomic Kit. The gDNA from the </w:t>
      </w:r>
      <w:r w:rsidRPr="007F6EF4">
        <w:rPr>
          <w:i/>
        </w:rPr>
        <w:t>E. coli</w:t>
      </w:r>
      <w:r w:rsidRPr="007F6EF4">
        <w:t xml:space="preserve"> strains was purified according to the manufacturer’s instructions</w:t>
      </w:r>
      <w:r w:rsidR="00D219FD" w:rsidRPr="007F6EF4">
        <w:t xml:space="preserve"> while </w:t>
      </w:r>
      <w:r w:rsidR="00D219FD" w:rsidRPr="007F6EF4">
        <w:rPr>
          <w:i/>
        </w:rPr>
        <w:t>S. aureus</w:t>
      </w:r>
      <w:r w:rsidR="00D219FD" w:rsidRPr="007F6EF4">
        <w:t xml:space="preserve"> gDNA purification involved the following modifications: lysostaphin (100 mg/L) and proteinase K (100 mg/L) were incorporated into the </w:t>
      </w:r>
      <w:r w:rsidR="00227267" w:rsidRPr="007F6EF4">
        <w:t>sphero</w:t>
      </w:r>
      <w:r w:rsidR="00E57326" w:rsidRPr="007F6EF4">
        <w:t>p</w:t>
      </w:r>
      <w:r w:rsidR="00227267" w:rsidRPr="007F6EF4">
        <w:t xml:space="preserve">last </w:t>
      </w:r>
      <w:r w:rsidR="00D219FD" w:rsidRPr="007F6EF4">
        <w:t>buffer and Extraction buffer, respectively before incubation at 37°C for 15 min. Purified gDNA was used to create whole genome libraries using NEBNext Ultra kit and 150 bp paired end read sequence data was produced using an Illumina MiSeq at the Next Generation Sequencing facility at the University of Leeds</w:t>
      </w:r>
      <w:r w:rsidR="00CF7E60" w:rsidRPr="007F6EF4">
        <w:t xml:space="preserve"> (Leeds, United Kingdom)</w:t>
      </w:r>
      <w:r w:rsidR="00D219FD" w:rsidRPr="007F6EF4">
        <w:t xml:space="preserve">. Read data were stored as FASTQ files and then adaptor sequences where removed using cutadapt software. Data for the wild-type strains were used to construct reference genome sequences using the CLCBio genome assembler. Sequence data for each sample, including the parental control strains, were aligned to the relevant genome using </w:t>
      </w:r>
      <w:r w:rsidR="001C5CF9" w:rsidRPr="007F6EF4">
        <w:t>the Burrows-Wheeler Aligner (</w:t>
      </w:r>
      <w:r w:rsidR="00D219FD" w:rsidRPr="007F6EF4">
        <w:t>BWA</w:t>
      </w:r>
      <w:r w:rsidR="001C5CF9" w:rsidRPr="007F6EF4">
        <w:t>) software</w:t>
      </w:r>
      <w:r w:rsidR="00D219FD" w:rsidRPr="007F6EF4">
        <w:t>. Variants were identified using VarScan using the appropriate assembled genome as the reference sequence. The resulting data provided a read depth of &gt;100 across the genome. SNPs, insertions and deletion</w:t>
      </w:r>
      <w:r w:rsidR="002A7195" w:rsidRPr="007F6EF4">
        <w:t>s</w:t>
      </w:r>
      <w:r w:rsidR="00D219FD" w:rsidRPr="007F6EF4">
        <w:t xml:space="preserve"> were identified that were prevalent in ≥95% of the reads compared with the parental strains.</w:t>
      </w:r>
    </w:p>
    <w:p w14:paraId="6567D1B8" w14:textId="77777777" w:rsidR="00A91B8E" w:rsidRPr="007F6EF4" w:rsidRDefault="00A91B8E" w:rsidP="00D40DB5">
      <w:pPr>
        <w:spacing w:after="0" w:line="480" w:lineRule="auto"/>
        <w:jc w:val="both"/>
      </w:pPr>
    </w:p>
    <w:p w14:paraId="5AE55CD4" w14:textId="1F7EE573" w:rsidR="003B0E6B" w:rsidRPr="007F6EF4" w:rsidRDefault="00CF7E60" w:rsidP="003B0E6B">
      <w:pPr>
        <w:spacing w:after="0" w:line="480" w:lineRule="auto"/>
        <w:jc w:val="both"/>
        <w:rPr>
          <w:b/>
        </w:rPr>
      </w:pPr>
      <w:r w:rsidRPr="007F6EF4">
        <w:rPr>
          <w:b/>
        </w:rPr>
        <w:t>Mammalian c</w:t>
      </w:r>
      <w:r w:rsidR="003B0E6B" w:rsidRPr="007F6EF4">
        <w:rPr>
          <w:b/>
        </w:rPr>
        <w:t>ytotoxicity testing</w:t>
      </w:r>
    </w:p>
    <w:p w14:paraId="2C271AD1" w14:textId="77777777" w:rsidR="003B0E6B" w:rsidRPr="007F6EF4" w:rsidRDefault="003B0E6B" w:rsidP="003B0E6B">
      <w:pPr>
        <w:spacing w:after="0" w:line="480" w:lineRule="auto"/>
        <w:jc w:val="both"/>
      </w:pPr>
      <w:r w:rsidRPr="007F6EF4">
        <w:t>HepG2 cells (ATCC HB-8065) were seeded at a density of 20,000 cells per well and incubated for 24 h at 37°C in an atmosphere of 5% CO</w:t>
      </w:r>
      <w:r w:rsidRPr="007F6EF4">
        <w:rPr>
          <w:vertAlign w:val="subscript"/>
        </w:rPr>
        <w:t>2</w:t>
      </w:r>
      <w:r w:rsidRPr="007F6EF4">
        <w:t>. Cells were then exposed to a doubling dilution series of the test compound. After 24 h of incubation, the viability of the cells was determined using CellTiter-Glo® (Promega, WI, USA), according to the manufacturer’s instructions. Each experiment was carried out in duplicate and the results reported as the average concentration of test compound inhibiting 50% of cell viability (IC50).</w:t>
      </w:r>
    </w:p>
    <w:p w14:paraId="733C89AE" w14:textId="77777777" w:rsidR="007061FD" w:rsidRPr="007F6EF4" w:rsidRDefault="007061FD" w:rsidP="00D40DB5">
      <w:pPr>
        <w:spacing w:after="0" w:line="480" w:lineRule="auto"/>
        <w:jc w:val="both"/>
        <w:rPr>
          <w:b/>
          <w:caps/>
        </w:rPr>
      </w:pPr>
      <w:r w:rsidRPr="007F6EF4">
        <w:rPr>
          <w:b/>
          <w:caps/>
        </w:rPr>
        <w:br w:type="page"/>
      </w:r>
    </w:p>
    <w:p w14:paraId="747ADC88" w14:textId="77777777" w:rsidR="004B7C98" w:rsidRPr="007F6EF4" w:rsidRDefault="004B7C98" w:rsidP="004078AE">
      <w:pPr>
        <w:spacing w:after="0" w:line="480" w:lineRule="auto"/>
        <w:jc w:val="both"/>
        <w:rPr>
          <w:b/>
          <w:caps/>
        </w:rPr>
      </w:pPr>
      <w:r w:rsidRPr="007F6EF4">
        <w:rPr>
          <w:b/>
          <w:caps/>
        </w:rPr>
        <w:t>Results</w:t>
      </w:r>
    </w:p>
    <w:p w14:paraId="286B4538" w14:textId="77777777" w:rsidR="00907C33" w:rsidRPr="007F6EF4" w:rsidRDefault="00907C33" w:rsidP="004078AE">
      <w:pPr>
        <w:spacing w:after="0" w:line="480" w:lineRule="auto"/>
        <w:jc w:val="both"/>
        <w:rPr>
          <w:b/>
        </w:rPr>
      </w:pPr>
    </w:p>
    <w:p w14:paraId="364B39E7" w14:textId="77777777" w:rsidR="00B556C5" w:rsidRPr="007F6EF4" w:rsidRDefault="00B556C5" w:rsidP="004078AE">
      <w:pPr>
        <w:spacing w:after="0" w:line="480" w:lineRule="auto"/>
        <w:jc w:val="both"/>
        <w:rPr>
          <w:b/>
        </w:rPr>
      </w:pPr>
      <w:r w:rsidRPr="007F6EF4">
        <w:rPr>
          <w:b/>
        </w:rPr>
        <w:t xml:space="preserve">Inhibition of DNA gyrase and topoisomerase IV from </w:t>
      </w:r>
      <w:r w:rsidRPr="007F6EF4">
        <w:rPr>
          <w:b/>
          <w:i/>
        </w:rPr>
        <w:t>E. coli</w:t>
      </w:r>
      <w:r w:rsidRPr="007F6EF4">
        <w:rPr>
          <w:b/>
        </w:rPr>
        <w:t xml:space="preserve"> and </w:t>
      </w:r>
      <w:r w:rsidRPr="007F6EF4">
        <w:rPr>
          <w:b/>
          <w:i/>
        </w:rPr>
        <w:t>S. aureus</w:t>
      </w:r>
    </w:p>
    <w:p w14:paraId="7EF93479" w14:textId="31C40112" w:rsidR="001F5C40" w:rsidRPr="007F6EF4" w:rsidRDefault="00B556C5" w:rsidP="00B556C5">
      <w:pPr>
        <w:spacing w:after="0" w:line="480" w:lineRule="auto"/>
        <w:jc w:val="both"/>
      </w:pPr>
      <w:r w:rsidRPr="007F6EF4">
        <w:t>The inhibitory effect of REDX04957 and its enantiomer</w:t>
      </w:r>
      <w:r w:rsidR="00A55C69" w:rsidRPr="007F6EF4">
        <w:t>s</w:t>
      </w:r>
      <w:r w:rsidR="000E27EE" w:rsidRPr="007F6EF4">
        <w:t>, REDX05967</w:t>
      </w:r>
      <w:r w:rsidR="00A55C69" w:rsidRPr="007F6EF4">
        <w:t xml:space="preserve"> </w:t>
      </w:r>
      <w:r w:rsidR="00D75309" w:rsidRPr="007F6EF4">
        <w:t xml:space="preserve">(S-enantiomer) </w:t>
      </w:r>
      <w:r w:rsidR="00A55C69" w:rsidRPr="007F6EF4">
        <w:t>and REDX05990</w:t>
      </w:r>
      <w:r w:rsidR="00D75309" w:rsidRPr="007F6EF4">
        <w:t xml:space="preserve"> (R-enantiomer)</w:t>
      </w:r>
      <w:r w:rsidR="000E27EE" w:rsidRPr="007F6EF4">
        <w:t>,</w:t>
      </w:r>
      <w:r w:rsidRPr="007F6EF4">
        <w:t xml:space="preserve"> on DNA gyrase </w:t>
      </w:r>
      <w:r w:rsidR="000E27EE" w:rsidRPr="007F6EF4">
        <w:t xml:space="preserve">supercoiling </w:t>
      </w:r>
      <w:r w:rsidRPr="007F6EF4">
        <w:t>and topo</w:t>
      </w:r>
      <w:r w:rsidR="000E27EE" w:rsidRPr="007F6EF4">
        <w:t>isomerase</w:t>
      </w:r>
      <w:r w:rsidRPr="007F6EF4">
        <w:t xml:space="preserve"> IV</w:t>
      </w:r>
      <w:r w:rsidR="000E27EE" w:rsidRPr="007F6EF4">
        <w:t xml:space="preserve"> decatenation</w:t>
      </w:r>
      <w:r w:rsidRPr="007F6EF4">
        <w:t xml:space="preserve"> from </w:t>
      </w:r>
      <w:r w:rsidRPr="007F6EF4">
        <w:rPr>
          <w:i/>
        </w:rPr>
        <w:t>E. coli</w:t>
      </w:r>
      <w:r w:rsidRPr="007F6EF4">
        <w:t xml:space="preserve"> and </w:t>
      </w:r>
      <w:r w:rsidRPr="007F6EF4">
        <w:rPr>
          <w:i/>
        </w:rPr>
        <w:t>S. aureus</w:t>
      </w:r>
      <w:r w:rsidRPr="007F6EF4">
        <w:t xml:space="preserve"> was investigated </w:t>
      </w:r>
      <w:r w:rsidR="0088045D" w:rsidRPr="007F6EF4">
        <w:t>using</w:t>
      </w:r>
      <w:r w:rsidRPr="007F6EF4">
        <w:t xml:space="preserve"> </w:t>
      </w:r>
      <w:r w:rsidR="0088045D" w:rsidRPr="007F6EF4">
        <w:t xml:space="preserve">the assays previously </w:t>
      </w:r>
      <w:r w:rsidR="00A36DB0" w:rsidRPr="007F6EF4">
        <w:t>described</w:t>
      </w:r>
      <w:r w:rsidR="0088045D" w:rsidRPr="007F6EF4">
        <w:t xml:space="preserve"> for measuring the anti-gyrase activity of thiazole and isothiazole-based bacterial topoisomerase inhibitors such as isothiazoloquinolone</w:t>
      </w:r>
      <w:r w:rsidR="00A36DB0" w:rsidRPr="007F6EF4">
        <w:t xml:space="preserve"> </w:t>
      </w:r>
      <w:r w:rsidR="0088045D" w:rsidRPr="007F6EF4">
        <w:t>and benzothiazole-containing compounds.</w:t>
      </w:r>
      <w:hyperlink w:anchor="_ENREF_33" w:tooltip="Pucci, 2011 #48" w:history="1">
        <w:r w:rsidR="00276ABF" w:rsidRPr="007F6EF4">
          <w:fldChar w:fldCharType="begin">
            <w:fldData xml:space="preserve">PEVuZE5vdGU+PENpdGU+PEF1dGhvcj5QdWNjaTwvQXV0aG9yPjxZZWFyPjIwMTE8L1llYXI+PFJl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</w:fldData>
          </w:fldChar>
        </w:r>
        <w:r w:rsidR="00276ABF" w:rsidRPr="007F6EF4">
          <w:instrText xml:space="preserve"> ADDIN EN.CITE </w:instrText>
        </w:r>
        <w:r w:rsidR="00276ABF" w:rsidRPr="007F6EF4">
          <w:fldChar w:fldCharType="begin">
            <w:fldData xml:space="preserve">PEVuZE5vdGU+PENpdGU+PEF1dGhvcj5QdWNjaTwvQXV0aG9yPjxZZWFyPjIwMTE8L1llYXI+PFJl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</w:fldData>
          </w:fldChar>
        </w:r>
        <w:r w:rsidR="00276ABF" w:rsidRPr="007F6EF4">
          <w:instrText xml:space="preserve"> ADDIN EN.CITE.DATA </w:instrText>
        </w:r>
        <w:r w:rsidR="00276ABF" w:rsidRPr="007F6EF4">
          <w:fldChar w:fldCharType="end"/>
        </w:r>
        <w:r w:rsidR="00276ABF" w:rsidRPr="007F6EF4">
          <w:fldChar w:fldCharType="separate"/>
        </w:r>
        <w:r w:rsidR="00276ABF" w:rsidRPr="007F6EF4">
          <w:rPr>
            <w:noProof/>
            <w:vertAlign w:val="superscript"/>
          </w:rPr>
          <w:t>33</w:t>
        </w:r>
        <w:r w:rsidR="00276ABF" w:rsidRPr="007F6EF4">
          <w:fldChar w:fldCharType="end"/>
        </w:r>
      </w:hyperlink>
      <w:r w:rsidR="00A36DB0" w:rsidRPr="007F6EF4">
        <w:rPr>
          <w:vertAlign w:val="superscript"/>
        </w:rPr>
        <w:t>,</w:t>
      </w:r>
      <w:r w:rsidR="00A36DB0" w:rsidRPr="007F6EF4">
        <w:t xml:space="preserve"> </w:t>
      </w:r>
      <w:hyperlink w:anchor="_ENREF_34" w:tooltip="Stokes, 2013 #138" w:history="1">
        <w:r w:rsidR="00276ABF" w:rsidRPr="007F6EF4">
          <w:fldChar w:fldCharType="begin">
            <w:fldData xml:space="preserve">PEVuZE5vdGU+PENpdGU+PEF1dGhvcj5TdG9rZXM8L0F1dGhvcj48WWVhcj4yMDEzPC9ZZWFyPjxS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</w:fldData>
          </w:fldChar>
        </w:r>
        <w:r w:rsidR="00276ABF" w:rsidRPr="007F6EF4">
          <w:instrText xml:space="preserve"> ADDIN EN.CITE </w:instrText>
        </w:r>
        <w:r w:rsidR="00276ABF" w:rsidRPr="007F6EF4">
          <w:fldChar w:fldCharType="begin">
            <w:fldData xml:space="preserve">PEVuZE5vdGU+PENpdGU+PEF1dGhvcj5TdG9rZXM8L0F1dGhvcj48WWVhcj4yMDEzPC9ZZWFyPjxS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</w:fldData>
          </w:fldChar>
        </w:r>
        <w:r w:rsidR="00276ABF" w:rsidRPr="007F6EF4">
          <w:instrText xml:space="preserve"> ADDIN EN.CITE.DATA </w:instrText>
        </w:r>
        <w:r w:rsidR="00276ABF" w:rsidRPr="007F6EF4">
          <w:fldChar w:fldCharType="end"/>
        </w:r>
        <w:r w:rsidR="00276ABF" w:rsidRPr="007F6EF4">
          <w:fldChar w:fldCharType="separate"/>
        </w:r>
        <w:r w:rsidR="00276ABF" w:rsidRPr="007F6EF4">
          <w:rPr>
            <w:noProof/>
            <w:vertAlign w:val="superscript"/>
          </w:rPr>
          <w:t>34</w:t>
        </w:r>
        <w:r w:rsidR="00276ABF" w:rsidRPr="007F6EF4">
          <w:fldChar w:fldCharType="end"/>
        </w:r>
      </w:hyperlink>
      <w:r w:rsidR="0088045D" w:rsidRPr="007F6EF4">
        <w:t xml:space="preserve"> </w:t>
      </w:r>
      <w:r w:rsidRPr="007F6EF4">
        <w:t>Cipr</w:t>
      </w:r>
      <w:r w:rsidR="001F5C40" w:rsidRPr="007F6EF4">
        <w:t xml:space="preserve">ofloxacin </w:t>
      </w:r>
      <w:r w:rsidR="00C756FB" w:rsidRPr="007F6EF4">
        <w:t xml:space="preserve">was </w:t>
      </w:r>
      <w:r w:rsidR="001F5C40" w:rsidRPr="007F6EF4">
        <w:t xml:space="preserve">selected as </w:t>
      </w:r>
      <w:r w:rsidR="007A3658" w:rsidRPr="007F6EF4">
        <w:t xml:space="preserve">a </w:t>
      </w:r>
      <w:r w:rsidR="000E27EE" w:rsidRPr="007F6EF4">
        <w:t xml:space="preserve">representative </w:t>
      </w:r>
      <w:r w:rsidRPr="007F6EF4">
        <w:t>quinolone and tested in parallel for comparison</w:t>
      </w:r>
      <w:r w:rsidR="004537F7" w:rsidRPr="007F6EF4">
        <w:t>.</w:t>
      </w:r>
      <w:r w:rsidR="00013589" w:rsidRPr="007F6EF4">
        <w:t xml:space="preserve"> </w:t>
      </w:r>
      <w:r w:rsidR="007A3658" w:rsidRPr="007F6EF4">
        <w:t>The d</w:t>
      </w:r>
      <w:r w:rsidR="0004487B" w:rsidRPr="007F6EF4">
        <w:t>ata are presented in Table 1.</w:t>
      </w:r>
    </w:p>
    <w:p w14:paraId="4B9FD025" w14:textId="4EF8A9A1" w:rsidR="00FC1624" w:rsidRPr="007F6EF4" w:rsidRDefault="00A55C69" w:rsidP="00B556C5">
      <w:pPr>
        <w:spacing w:after="0" w:line="480" w:lineRule="auto"/>
        <w:jc w:val="both"/>
      </w:pPr>
      <w:r w:rsidRPr="007F6EF4">
        <w:t xml:space="preserve">All the compounds tested, including the quinolone control, </w:t>
      </w:r>
      <w:r w:rsidR="00267A36" w:rsidRPr="007F6EF4">
        <w:t xml:space="preserve">inhibited </w:t>
      </w:r>
      <w:r w:rsidR="00C01ADF" w:rsidRPr="007F6EF4">
        <w:rPr>
          <w:i/>
        </w:rPr>
        <w:t>E. coli</w:t>
      </w:r>
      <w:r w:rsidR="00C01ADF" w:rsidRPr="007F6EF4">
        <w:t xml:space="preserve"> DNA gyrase </w:t>
      </w:r>
      <w:r w:rsidR="00013589" w:rsidRPr="007F6EF4">
        <w:t xml:space="preserve">significantly </w:t>
      </w:r>
      <w:r w:rsidR="007E4979" w:rsidRPr="007F6EF4">
        <w:t>more potent</w:t>
      </w:r>
      <w:r w:rsidR="008F2FFA" w:rsidRPr="007F6EF4">
        <w:t>ly</w:t>
      </w:r>
      <w:r w:rsidR="007E4979" w:rsidRPr="007F6EF4">
        <w:t xml:space="preserve"> than </w:t>
      </w:r>
      <w:r w:rsidR="007E4979" w:rsidRPr="007F6EF4">
        <w:rPr>
          <w:i/>
        </w:rPr>
        <w:t>E. coli</w:t>
      </w:r>
      <w:r w:rsidR="007E4979" w:rsidRPr="007F6EF4">
        <w:t xml:space="preserve"> topoisomerase IV. REDX05967 showed the most balanced inhibition </w:t>
      </w:r>
      <w:r w:rsidR="008F2FFA" w:rsidRPr="007F6EF4">
        <w:t xml:space="preserve">of the set </w:t>
      </w:r>
      <w:r w:rsidR="007E4979" w:rsidRPr="007F6EF4">
        <w:t xml:space="preserve">with </w:t>
      </w:r>
      <w:r w:rsidR="00F97F2B" w:rsidRPr="007F6EF4">
        <w:t>a</w:t>
      </w:r>
      <w:r w:rsidR="008F2FFA" w:rsidRPr="007F6EF4">
        <w:t>n approximate</w:t>
      </w:r>
      <w:r w:rsidR="007E4979" w:rsidRPr="007F6EF4">
        <w:t xml:space="preserve"> </w:t>
      </w:r>
      <w:r w:rsidR="008F2FFA" w:rsidRPr="007F6EF4">
        <w:t>two</w:t>
      </w:r>
      <w:r w:rsidR="007E4979" w:rsidRPr="007F6EF4">
        <w:t>-fold difference in favour of DNA gyrase</w:t>
      </w:r>
      <w:r w:rsidR="00013589" w:rsidRPr="007F6EF4">
        <w:t xml:space="preserve"> and a lower statistically</w:t>
      </w:r>
      <w:r w:rsidR="00B8604A" w:rsidRPr="007F6EF4">
        <w:t>-</w:t>
      </w:r>
      <w:r w:rsidR="00013589" w:rsidRPr="007F6EF4">
        <w:t>significant difference of inhibition between the two enzymes compared to ciprofloxacin and the other compounds</w:t>
      </w:r>
      <w:r w:rsidR="007E4979" w:rsidRPr="007F6EF4">
        <w:t xml:space="preserve">. REDX04957 </w:t>
      </w:r>
      <w:r w:rsidR="0029135F" w:rsidRPr="007F6EF4">
        <w:t xml:space="preserve">and REDX05990 </w:t>
      </w:r>
      <w:r w:rsidR="007E4979" w:rsidRPr="007F6EF4">
        <w:t>showed a</w:t>
      </w:r>
      <w:r w:rsidR="00F97F2B" w:rsidRPr="007F6EF4">
        <w:t>n</w:t>
      </w:r>
      <w:r w:rsidR="007E4979" w:rsidRPr="007F6EF4">
        <w:t xml:space="preserve"> </w:t>
      </w:r>
      <w:r w:rsidR="0004487B" w:rsidRPr="007F6EF4">
        <w:t xml:space="preserve">approximate </w:t>
      </w:r>
      <w:r w:rsidR="007E4979" w:rsidRPr="007F6EF4">
        <w:t xml:space="preserve">18-fold </w:t>
      </w:r>
      <w:r w:rsidR="0029135F" w:rsidRPr="007F6EF4">
        <w:t xml:space="preserve">and </w:t>
      </w:r>
      <w:r w:rsidR="002E3189" w:rsidRPr="007F6EF4">
        <w:t>four</w:t>
      </w:r>
      <w:r w:rsidR="0029135F" w:rsidRPr="007F6EF4">
        <w:t xml:space="preserve">-fold </w:t>
      </w:r>
      <w:r w:rsidR="007E4979" w:rsidRPr="007F6EF4">
        <w:t>higher potency</w:t>
      </w:r>
      <w:r w:rsidR="007A3658" w:rsidRPr="007F6EF4">
        <w:t>,</w:t>
      </w:r>
      <w:r w:rsidR="007E4979" w:rsidRPr="007F6EF4">
        <w:t xml:space="preserve"> </w:t>
      </w:r>
      <w:r w:rsidR="007A3658" w:rsidRPr="007F6EF4">
        <w:t xml:space="preserve">respectively, </w:t>
      </w:r>
      <w:r w:rsidR="00F97F2B" w:rsidRPr="007F6EF4">
        <w:t>against DNA gyrase</w:t>
      </w:r>
      <w:r w:rsidR="0029135F" w:rsidRPr="007F6EF4">
        <w:t xml:space="preserve">, </w:t>
      </w:r>
      <w:r w:rsidR="00F97F2B" w:rsidRPr="007F6EF4">
        <w:t xml:space="preserve">while ciprofloxacin showed </w:t>
      </w:r>
      <w:r w:rsidR="0004487B" w:rsidRPr="007F6EF4">
        <w:t>approximate</w:t>
      </w:r>
      <w:r w:rsidR="00514019" w:rsidRPr="007F6EF4">
        <w:t>ly</w:t>
      </w:r>
      <w:r w:rsidR="0004487B" w:rsidRPr="007F6EF4">
        <w:t xml:space="preserve"> </w:t>
      </w:r>
      <w:r w:rsidR="00514019" w:rsidRPr="007F6EF4">
        <w:t>nine</w:t>
      </w:r>
      <w:r w:rsidR="00F97F2B" w:rsidRPr="007F6EF4">
        <w:t xml:space="preserve">-fold higher potency </w:t>
      </w:r>
      <w:r w:rsidR="00C01ADF" w:rsidRPr="007F6EF4">
        <w:t xml:space="preserve">in favour of </w:t>
      </w:r>
      <w:r w:rsidRPr="007F6EF4">
        <w:rPr>
          <w:i/>
        </w:rPr>
        <w:t>E. coli</w:t>
      </w:r>
      <w:r w:rsidRPr="007F6EF4">
        <w:t xml:space="preserve"> </w:t>
      </w:r>
      <w:r w:rsidR="00F97F2B" w:rsidRPr="007F6EF4">
        <w:t>DNA gyrase</w:t>
      </w:r>
      <w:r w:rsidR="00D00BEB" w:rsidRPr="007F6EF4">
        <w:t xml:space="preserve"> (Table 1)</w:t>
      </w:r>
      <w:r w:rsidR="00F97F2B" w:rsidRPr="007F6EF4">
        <w:t>.</w:t>
      </w:r>
      <w:r w:rsidR="007E4979" w:rsidRPr="007F6EF4">
        <w:t xml:space="preserve"> REDX04957 </w:t>
      </w:r>
      <w:r w:rsidRPr="007F6EF4">
        <w:t xml:space="preserve">and its enantiomers </w:t>
      </w:r>
      <w:r w:rsidR="007E4979" w:rsidRPr="007F6EF4">
        <w:t>w</w:t>
      </w:r>
      <w:r w:rsidRPr="007F6EF4">
        <w:t>ere</w:t>
      </w:r>
      <w:r w:rsidR="007E4979" w:rsidRPr="007F6EF4">
        <w:t xml:space="preserve"> </w:t>
      </w:r>
      <w:r w:rsidR="00514019" w:rsidRPr="007F6EF4">
        <w:t xml:space="preserve">significantly </w:t>
      </w:r>
      <w:r w:rsidR="007E4979" w:rsidRPr="007F6EF4">
        <w:t xml:space="preserve">less active than ciprofloxacin against </w:t>
      </w:r>
      <w:r w:rsidR="007E4979" w:rsidRPr="007F6EF4">
        <w:rPr>
          <w:i/>
        </w:rPr>
        <w:t>E. coli</w:t>
      </w:r>
      <w:r w:rsidR="007E4979" w:rsidRPr="007F6EF4">
        <w:t xml:space="preserve"> DNA gyrase</w:t>
      </w:r>
      <w:r w:rsidR="002E3158" w:rsidRPr="007F6EF4">
        <w:t xml:space="preserve"> </w:t>
      </w:r>
      <w:r w:rsidR="00514019" w:rsidRPr="007F6EF4">
        <w:t>(</w:t>
      </w:r>
      <w:r w:rsidR="00514019" w:rsidRPr="007F6EF4">
        <w:rPr>
          <w:i/>
        </w:rPr>
        <w:t>p</w:t>
      </w:r>
      <w:r w:rsidR="00514019" w:rsidRPr="007F6EF4">
        <w:t xml:space="preserve"> value</w:t>
      </w:r>
      <w:r w:rsidR="00170A13" w:rsidRPr="007F6EF4">
        <w:t>s</w:t>
      </w:r>
      <w:r w:rsidR="00514019" w:rsidRPr="007F6EF4">
        <w:t xml:space="preserve"> </w:t>
      </w:r>
      <w:r w:rsidR="00170A13" w:rsidRPr="007F6EF4">
        <w:t>&lt; 0.01</w:t>
      </w:r>
      <w:r w:rsidR="00514019" w:rsidRPr="007F6EF4">
        <w:t xml:space="preserve">) </w:t>
      </w:r>
      <w:r w:rsidRPr="007F6EF4">
        <w:t xml:space="preserve">while REDX05967 and REDX05990 were </w:t>
      </w:r>
      <w:r w:rsidR="00514019" w:rsidRPr="007F6EF4">
        <w:t xml:space="preserve">significantly </w:t>
      </w:r>
      <w:r w:rsidRPr="007F6EF4">
        <w:t xml:space="preserve">more potent than </w:t>
      </w:r>
      <w:r w:rsidR="00CC692F" w:rsidRPr="007F6EF4">
        <w:t>the racemate REDX04957</w:t>
      </w:r>
      <w:r w:rsidRPr="007F6EF4">
        <w:t xml:space="preserve"> against </w:t>
      </w:r>
      <w:r w:rsidRPr="007F6EF4">
        <w:rPr>
          <w:i/>
        </w:rPr>
        <w:t>E. coli</w:t>
      </w:r>
      <w:r w:rsidR="002E3158" w:rsidRPr="007F6EF4">
        <w:t xml:space="preserve"> topoisomerase IV</w:t>
      </w:r>
      <w:r w:rsidR="00170A13" w:rsidRPr="007F6EF4">
        <w:t xml:space="preserve"> (</w:t>
      </w:r>
      <w:r w:rsidR="00170A13" w:rsidRPr="007F6EF4">
        <w:rPr>
          <w:i/>
        </w:rPr>
        <w:t>p</w:t>
      </w:r>
      <w:r w:rsidR="00170A13" w:rsidRPr="007F6EF4">
        <w:t xml:space="preserve"> values &lt; 0.01)</w:t>
      </w:r>
      <w:r w:rsidR="00C756FB" w:rsidRPr="007F6EF4">
        <w:t>.</w:t>
      </w:r>
      <w:r w:rsidRPr="007F6EF4">
        <w:t xml:space="preserve"> </w:t>
      </w:r>
      <w:r w:rsidR="00170A13" w:rsidRPr="007F6EF4">
        <w:t>All compounds</w:t>
      </w:r>
      <w:r w:rsidR="00FC1624" w:rsidRPr="007F6EF4">
        <w:t xml:space="preserve"> showed a reduced potency against </w:t>
      </w:r>
      <w:r w:rsidR="00FC1624" w:rsidRPr="007F6EF4">
        <w:rPr>
          <w:i/>
        </w:rPr>
        <w:t>S. aureus</w:t>
      </w:r>
      <w:r w:rsidR="00FC1624" w:rsidRPr="007F6EF4">
        <w:t xml:space="preserve"> DNA gyrase compared to </w:t>
      </w:r>
      <w:r w:rsidR="00FC1624" w:rsidRPr="007F6EF4">
        <w:rPr>
          <w:i/>
        </w:rPr>
        <w:t>E. coli</w:t>
      </w:r>
      <w:r w:rsidR="00FC1624" w:rsidRPr="007F6EF4">
        <w:t xml:space="preserve"> gyrase</w:t>
      </w:r>
      <w:r w:rsidR="00170A13" w:rsidRPr="007F6EF4">
        <w:t>, however only ciprofloxacin and REDX05990 showed a significant difference</w:t>
      </w:r>
      <w:r w:rsidR="00C35795" w:rsidRPr="007F6EF4">
        <w:t xml:space="preserve"> </w:t>
      </w:r>
      <w:r w:rsidR="00170A13" w:rsidRPr="007F6EF4">
        <w:t>(</w:t>
      </w:r>
      <w:r w:rsidR="00170A13" w:rsidRPr="007F6EF4">
        <w:rPr>
          <w:i/>
        </w:rPr>
        <w:t>p</w:t>
      </w:r>
      <w:r w:rsidR="00170A13" w:rsidRPr="007F6EF4">
        <w:t xml:space="preserve"> values &lt; 0.01). </w:t>
      </w:r>
      <w:r w:rsidR="00FC1624" w:rsidRPr="007F6EF4">
        <w:t>While the quinolone antibiotics show preferential inhibitory activity against topoisomerase IV</w:t>
      </w:r>
      <w:r w:rsidR="00FC1624" w:rsidRPr="007F6EF4">
        <w:rPr>
          <w:i/>
        </w:rPr>
        <w:t xml:space="preserve"> </w:t>
      </w:r>
      <w:r w:rsidR="00FC1624" w:rsidRPr="007F6EF4">
        <w:t>in</w:t>
      </w:r>
      <w:r w:rsidR="00FC1624" w:rsidRPr="007F6EF4">
        <w:rPr>
          <w:i/>
        </w:rPr>
        <w:t xml:space="preserve"> S. aureus</w:t>
      </w:r>
      <w:r w:rsidR="00FC1624" w:rsidRPr="007F6EF4">
        <w:t>,</w:t>
      </w:r>
      <w:hyperlink w:anchor="_ENREF_35" w:tooltip="Hooper, 2000 #34" w:history="1">
        <w:r w:rsidR="00276ABF" w:rsidRPr="007F6EF4">
          <w:fldChar w:fldCharType="begin">
            <w:fldData xml:space="preserve">PEVuZE5vdGU+PENpdGU+PEF1dGhvcj5Ib29wZXI8L0F1dGhvcj48WWVhcj4yMDAwPC9ZZWFyPjxS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=
</w:fldData>
          </w:fldChar>
        </w:r>
        <w:r w:rsidR="00276ABF" w:rsidRPr="007F6EF4">
          <w:instrText xml:space="preserve"> ADDIN EN.CITE </w:instrText>
        </w:r>
        <w:r w:rsidR="00276ABF" w:rsidRPr="007F6EF4">
          <w:fldChar w:fldCharType="begin">
            <w:fldData xml:space="preserve">PEVuZE5vdGU+PENpdGU+PEF1dGhvcj5Ib29wZXI8L0F1dGhvcj48WWVhcj4yMDAwPC9ZZWFyPjxS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=
</w:fldData>
          </w:fldChar>
        </w:r>
        <w:r w:rsidR="00276ABF" w:rsidRPr="007F6EF4">
          <w:instrText xml:space="preserve"> ADDIN EN.CITE.DATA </w:instrText>
        </w:r>
        <w:r w:rsidR="00276ABF" w:rsidRPr="007F6EF4">
          <w:fldChar w:fldCharType="end"/>
        </w:r>
        <w:r w:rsidR="00276ABF" w:rsidRPr="007F6EF4">
          <w:fldChar w:fldCharType="separate"/>
        </w:r>
        <w:r w:rsidR="00276ABF" w:rsidRPr="007F6EF4">
          <w:rPr>
            <w:noProof/>
            <w:vertAlign w:val="superscript"/>
          </w:rPr>
          <w:t>35</w:t>
        </w:r>
        <w:r w:rsidR="00276ABF" w:rsidRPr="007F6EF4">
          <w:fldChar w:fldCharType="end"/>
        </w:r>
      </w:hyperlink>
      <w:r w:rsidR="00FC1624" w:rsidRPr="007F6EF4">
        <w:t xml:space="preserve"> the </w:t>
      </w:r>
      <w:r w:rsidR="0059726A" w:rsidRPr="007F6EF4">
        <w:t xml:space="preserve">Redx </w:t>
      </w:r>
      <w:r w:rsidR="00FC1624" w:rsidRPr="007F6EF4">
        <w:t>compounds showed a balanced or slightly reduced potency against this enzyme compared to DNA gyrase</w:t>
      </w:r>
      <w:r w:rsidR="004537F7" w:rsidRPr="007F6EF4">
        <w:t xml:space="preserve"> with the exception of </w:t>
      </w:r>
      <w:r w:rsidR="00C35795" w:rsidRPr="007F6EF4">
        <w:t>the S-enantiomer REDX05967</w:t>
      </w:r>
      <w:r w:rsidR="004537F7" w:rsidRPr="007F6EF4">
        <w:t>, which</w:t>
      </w:r>
      <w:r w:rsidR="00C35795" w:rsidRPr="007F6EF4">
        <w:t xml:space="preserve"> showed a significant preference for </w:t>
      </w:r>
      <w:r w:rsidR="00C35795" w:rsidRPr="007F6EF4">
        <w:rPr>
          <w:i/>
        </w:rPr>
        <w:t>S. aureus</w:t>
      </w:r>
      <w:r w:rsidR="00C35795" w:rsidRPr="007F6EF4">
        <w:t xml:space="preserve"> topoisomerase IV (</w:t>
      </w:r>
      <w:r w:rsidR="00C35795" w:rsidRPr="007F6EF4">
        <w:rPr>
          <w:i/>
        </w:rPr>
        <w:t>p</w:t>
      </w:r>
      <w:r w:rsidR="00C35795" w:rsidRPr="007F6EF4">
        <w:t xml:space="preserve"> value &lt; 0.05) </w:t>
      </w:r>
      <w:r w:rsidR="004537F7" w:rsidRPr="007F6EF4">
        <w:t>while</w:t>
      </w:r>
      <w:r w:rsidR="00C35795" w:rsidRPr="007F6EF4">
        <w:t xml:space="preserve"> the R-enantiomer REDX05990 showed a significant preference for </w:t>
      </w:r>
      <w:r w:rsidR="00C35795" w:rsidRPr="007F6EF4">
        <w:rPr>
          <w:i/>
        </w:rPr>
        <w:t>S. aureus</w:t>
      </w:r>
      <w:r w:rsidR="00C35795" w:rsidRPr="007F6EF4">
        <w:t xml:space="preserve"> DNA gyrase (</w:t>
      </w:r>
      <w:r w:rsidR="00C35795" w:rsidRPr="007F6EF4">
        <w:rPr>
          <w:i/>
        </w:rPr>
        <w:t>p</w:t>
      </w:r>
      <w:r w:rsidR="00C35795" w:rsidRPr="007F6EF4">
        <w:t xml:space="preserve"> value &lt; 0.05).</w:t>
      </w:r>
    </w:p>
    <w:p w14:paraId="4D00F7FA" w14:textId="77777777" w:rsidR="00B46221" w:rsidRPr="007F6EF4" w:rsidRDefault="00B46221" w:rsidP="00B556C5">
      <w:pPr>
        <w:spacing w:after="0" w:line="480" w:lineRule="auto"/>
        <w:jc w:val="both"/>
      </w:pPr>
    </w:p>
    <w:p w14:paraId="3936182C" w14:textId="77777777" w:rsidR="00B556C5" w:rsidRPr="007F6EF4" w:rsidRDefault="008261E4" w:rsidP="004078AE">
      <w:pPr>
        <w:spacing w:after="0" w:line="480" w:lineRule="auto"/>
        <w:jc w:val="both"/>
        <w:rPr>
          <w:b/>
        </w:rPr>
      </w:pPr>
      <w:r w:rsidRPr="007F6EF4">
        <w:rPr>
          <w:b/>
        </w:rPr>
        <w:t xml:space="preserve">Antibacterial </w:t>
      </w:r>
      <w:r w:rsidR="00B556C5" w:rsidRPr="007F6EF4">
        <w:rPr>
          <w:b/>
        </w:rPr>
        <w:t>susceptibility profile</w:t>
      </w:r>
    </w:p>
    <w:p w14:paraId="6B4A2E77" w14:textId="1A66D945" w:rsidR="00FF710F" w:rsidRPr="007F6EF4" w:rsidRDefault="00FF710F" w:rsidP="00FF710F">
      <w:pPr>
        <w:spacing w:after="0" w:line="480" w:lineRule="auto"/>
        <w:jc w:val="both"/>
      </w:pPr>
      <w:r w:rsidRPr="007F6EF4">
        <w:t xml:space="preserve">The </w:t>
      </w:r>
      <w:r w:rsidR="0037237B" w:rsidRPr="007F6EF4">
        <w:t>antibacterial</w:t>
      </w:r>
      <w:r w:rsidRPr="007F6EF4">
        <w:t xml:space="preserve"> susceptibility profile of REDX04957 and its enantiomers compared with </w:t>
      </w:r>
      <w:r w:rsidR="009B1391" w:rsidRPr="007F6EF4">
        <w:t>ciprofloxacin</w:t>
      </w:r>
      <w:r w:rsidRPr="007F6EF4">
        <w:t xml:space="preserve"> is shown in Table 2, while Table 3 compares MICs for the wild-type bacterial strains </w:t>
      </w:r>
      <w:r w:rsidR="001F1588" w:rsidRPr="007F6EF4">
        <w:t xml:space="preserve">and resistant strains, including </w:t>
      </w:r>
      <w:r w:rsidRPr="007F6EF4">
        <w:t>those possessing resistance to the quinolones.</w:t>
      </w:r>
      <w:r w:rsidR="00F3213A" w:rsidRPr="007F6EF4">
        <w:t xml:space="preserve"> MICs were within the acceptable range for reference strains and the control antibiotic ciprofloxacin.</w:t>
      </w:r>
    </w:p>
    <w:p w14:paraId="17E58D4F" w14:textId="649F34A3" w:rsidR="00A12B3C" w:rsidRPr="007F6EF4" w:rsidRDefault="00D00BEB" w:rsidP="00A12B3C">
      <w:pPr>
        <w:spacing w:after="0" w:line="480" w:lineRule="auto"/>
        <w:jc w:val="both"/>
      </w:pPr>
      <w:r w:rsidRPr="007F6EF4">
        <w:t xml:space="preserve">MIC testing against a </w:t>
      </w:r>
      <w:r w:rsidR="00B46221" w:rsidRPr="007F6EF4">
        <w:t xml:space="preserve">wide </w:t>
      </w:r>
      <w:r w:rsidRPr="007F6EF4">
        <w:t xml:space="preserve">range of Gram-negative and Gram-positive bacteria demonstrated </w:t>
      </w:r>
      <w:r w:rsidR="00622FF9" w:rsidRPr="007F6EF4">
        <w:t xml:space="preserve">a </w:t>
      </w:r>
      <w:r w:rsidR="007A3658" w:rsidRPr="007F6EF4">
        <w:t>broad-</w:t>
      </w:r>
      <w:r w:rsidRPr="007F6EF4">
        <w:t xml:space="preserve">spectrum bactericidal activity </w:t>
      </w:r>
      <w:r w:rsidR="00B46221" w:rsidRPr="007F6EF4">
        <w:t xml:space="preserve">for </w:t>
      </w:r>
      <w:r w:rsidRPr="007F6EF4">
        <w:t xml:space="preserve">this series </w:t>
      </w:r>
      <w:r w:rsidR="00622FF9" w:rsidRPr="007F6EF4">
        <w:t xml:space="preserve">similar to that observed for ciprofloxacin </w:t>
      </w:r>
      <w:r w:rsidRPr="007F6EF4">
        <w:t>(Table 2)</w:t>
      </w:r>
      <w:r w:rsidR="00622FF9" w:rsidRPr="007F6EF4">
        <w:t>. T</w:t>
      </w:r>
      <w:r w:rsidR="004617F5" w:rsidRPr="007F6EF4">
        <w:t>he S-enantiomer REDX05967 show</w:t>
      </w:r>
      <w:r w:rsidR="00622FF9" w:rsidRPr="007F6EF4">
        <w:t>ed</w:t>
      </w:r>
      <w:r w:rsidR="004617F5" w:rsidRPr="007F6EF4">
        <w:t xml:space="preserve"> the highest potency against most strains</w:t>
      </w:r>
      <w:r w:rsidR="00090E56" w:rsidRPr="007F6EF4">
        <w:t xml:space="preserve"> including </w:t>
      </w:r>
      <w:r w:rsidR="00090E56" w:rsidRPr="007F6EF4">
        <w:rPr>
          <w:i/>
        </w:rPr>
        <w:t>A. baumannii, B</w:t>
      </w:r>
      <w:r w:rsidR="007A3658" w:rsidRPr="007F6EF4">
        <w:rPr>
          <w:i/>
        </w:rPr>
        <w:t>urkholderia</w:t>
      </w:r>
      <w:r w:rsidR="00090E56" w:rsidRPr="007F6EF4">
        <w:rPr>
          <w:i/>
        </w:rPr>
        <w:t xml:space="preserve"> cepacia, K. pneumoniae, L</w:t>
      </w:r>
      <w:r w:rsidR="007A3658" w:rsidRPr="007F6EF4">
        <w:rPr>
          <w:i/>
        </w:rPr>
        <w:t>egionella</w:t>
      </w:r>
      <w:r w:rsidR="00090E56" w:rsidRPr="007F6EF4">
        <w:rPr>
          <w:i/>
        </w:rPr>
        <w:t xml:space="preserve"> pneumophila, M</w:t>
      </w:r>
      <w:r w:rsidR="007A3658" w:rsidRPr="007F6EF4">
        <w:rPr>
          <w:i/>
        </w:rPr>
        <w:t>oraxella</w:t>
      </w:r>
      <w:r w:rsidR="00090E56" w:rsidRPr="007F6EF4">
        <w:rPr>
          <w:i/>
        </w:rPr>
        <w:t xml:space="preserve"> catarrhalis, N</w:t>
      </w:r>
      <w:r w:rsidR="007A3658" w:rsidRPr="007F6EF4">
        <w:rPr>
          <w:i/>
        </w:rPr>
        <w:t>eisseria</w:t>
      </w:r>
      <w:r w:rsidR="00090E56" w:rsidRPr="007F6EF4">
        <w:rPr>
          <w:i/>
        </w:rPr>
        <w:t xml:space="preserve"> gonorrhoeae, N. meningitidis, S</w:t>
      </w:r>
      <w:r w:rsidR="007A3658" w:rsidRPr="007F6EF4">
        <w:rPr>
          <w:i/>
        </w:rPr>
        <w:t>tenotrophomonas</w:t>
      </w:r>
      <w:r w:rsidR="00090E56" w:rsidRPr="007F6EF4">
        <w:rPr>
          <w:i/>
        </w:rPr>
        <w:t xml:space="preserve"> maltophilia, E. faecalis, S. aureus, S. epidermidis </w:t>
      </w:r>
      <w:r w:rsidR="00090E56" w:rsidRPr="007F6EF4">
        <w:t xml:space="preserve">and </w:t>
      </w:r>
      <w:r w:rsidR="00090E56" w:rsidRPr="007F6EF4">
        <w:rPr>
          <w:i/>
        </w:rPr>
        <w:t>S. pneumoniae</w:t>
      </w:r>
      <w:r w:rsidRPr="007F6EF4">
        <w:t>.</w:t>
      </w:r>
      <w:r w:rsidR="005D503D" w:rsidRPr="007F6EF4">
        <w:t xml:space="preserve"> </w:t>
      </w:r>
      <w:r w:rsidR="00090E56" w:rsidRPr="007F6EF4">
        <w:t xml:space="preserve">Notable exceptions were </w:t>
      </w:r>
      <w:r w:rsidR="00090E56" w:rsidRPr="007F6EF4">
        <w:rPr>
          <w:i/>
        </w:rPr>
        <w:t>E. cloacae, E. coli, P. aeruginosa</w:t>
      </w:r>
      <w:r w:rsidR="00090E56" w:rsidRPr="007F6EF4">
        <w:t xml:space="preserve"> and </w:t>
      </w:r>
      <w:r w:rsidR="00090E56" w:rsidRPr="007F6EF4">
        <w:rPr>
          <w:i/>
        </w:rPr>
        <w:t>S</w:t>
      </w:r>
      <w:r w:rsidR="007A3658" w:rsidRPr="007F6EF4">
        <w:rPr>
          <w:i/>
        </w:rPr>
        <w:t>erratia</w:t>
      </w:r>
      <w:r w:rsidR="00090E56" w:rsidRPr="007F6EF4">
        <w:rPr>
          <w:i/>
        </w:rPr>
        <w:t xml:space="preserve"> marcescens</w:t>
      </w:r>
      <w:r w:rsidR="00090E56" w:rsidRPr="007F6EF4">
        <w:t xml:space="preserve"> where the racemate compound REDX04957 showed at least equivalent or better activity than either enantiomer. </w:t>
      </w:r>
      <w:r w:rsidR="00F3213A" w:rsidRPr="007F6EF4">
        <w:t>Similar</w:t>
      </w:r>
      <w:r w:rsidR="004617F5" w:rsidRPr="007F6EF4">
        <w:t xml:space="preserve"> to ciprofloxacin, the </w:t>
      </w:r>
      <w:r w:rsidR="00031062" w:rsidRPr="007F6EF4">
        <w:t xml:space="preserve">bactericidal index </w:t>
      </w:r>
      <w:r w:rsidR="004617F5" w:rsidRPr="007F6EF4">
        <w:t xml:space="preserve">of REDX04957 and its two enantiomers was </w:t>
      </w:r>
      <w:r w:rsidR="00E2036A" w:rsidRPr="007F6EF4">
        <w:t xml:space="preserve">generally </w:t>
      </w:r>
      <w:r w:rsidR="00031062" w:rsidRPr="007F6EF4">
        <w:t>in the range 1:1 to 1:4</w:t>
      </w:r>
      <w:r w:rsidR="004617F5" w:rsidRPr="007F6EF4">
        <w:t xml:space="preserve"> (</w:t>
      </w:r>
      <w:r w:rsidR="00E2036A" w:rsidRPr="007F6EF4">
        <w:t>Table 2</w:t>
      </w:r>
      <w:r w:rsidR="004617F5" w:rsidRPr="007F6EF4">
        <w:t>)</w:t>
      </w:r>
      <w:r w:rsidR="00D47175" w:rsidRPr="007F6EF4">
        <w:t>, which is</w:t>
      </w:r>
      <w:r w:rsidR="00B46221" w:rsidRPr="007F6EF4">
        <w:t xml:space="preserve"> consistent with a cidal mode-of-action</w:t>
      </w:r>
      <w:r w:rsidR="00CE306B" w:rsidRPr="007F6EF4">
        <w:t xml:space="preserve">. However, unlike </w:t>
      </w:r>
      <w:r w:rsidR="00031062" w:rsidRPr="007F6EF4">
        <w:t>quinolone antibiotics, no paradoxical effect was observed with these compounds and the bactericidal effect was maintained at all concentrations above the MBC.</w:t>
      </w:r>
      <w:r w:rsidR="00D22465" w:rsidRPr="007F6EF4">
        <w:fldChar w:fldCharType="begin">
          <w:fldData xml:space="preserve">PEVuZE5vdGU+PENpdGU+PEF1dGhvcj5DcnVtcGxpbjwvQXV0aG9yPjxZZWFyPjE5NzU8L1llYXI+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</w:fldData>
        </w:fldChar>
      </w:r>
      <w:r w:rsidR="00A36DB0" w:rsidRPr="007F6EF4">
        <w:instrText xml:space="preserve"> ADDIN EN.CITE </w:instrText>
      </w:r>
      <w:r w:rsidR="00A36DB0" w:rsidRPr="007F6EF4">
        <w:fldChar w:fldCharType="begin">
          <w:fldData xml:space="preserve">PEVuZE5vdGU+PENpdGU+PEF1dGhvcj5DcnVtcGxpbjwvQXV0aG9yPjxZZWFyPjE5NzU8L1llYXI+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</w:fldData>
        </w:fldChar>
      </w:r>
      <w:r w:rsidR="00A36DB0" w:rsidRPr="007F6EF4">
        <w:instrText xml:space="preserve"> ADDIN EN.CITE.DATA </w:instrText>
      </w:r>
      <w:r w:rsidR="00A36DB0" w:rsidRPr="007F6EF4">
        <w:fldChar w:fldCharType="end"/>
      </w:r>
      <w:r w:rsidR="00D22465" w:rsidRPr="007F6EF4">
        <w:fldChar w:fldCharType="separate"/>
      </w:r>
      <w:hyperlink w:anchor="_ENREF_36" w:tooltip="Crumplin, 1975 #97" w:history="1">
        <w:r w:rsidR="00276ABF" w:rsidRPr="007F6EF4">
          <w:rPr>
            <w:noProof/>
            <w:vertAlign w:val="superscript"/>
          </w:rPr>
          <w:t>36</w:t>
        </w:r>
      </w:hyperlink>
      <w:r w:rsidR="00A36DB0" w:rsidRPr="007F6EF4">
        <w:rPr>
          <w:noProof/>
          <w:vertAlign w:val="superscript"/>
        </w:rPr>
        <w:t xml:space="preserve">, </w:t>
      </w:r>
      <w:hyperlink w:anchor="_ENREF_37" w:tooltip="Noviello, 2002 #100" w:history="1">
        <w:r w:rsidR="00276ABF" w:rsidRPr="007F6EF4">
          <w:rPr>
            <w:noProof/>
            <w:vertAlign w:val="superscript"/>
          </w:rPr>
          <w:t>37</w:t>
        </w:r>
      </w:hyperlink>
      <w:r w:rsidR="00D22465" w:rsidRPr="007F6EF4">
        <w:fldChar w:fldCharType="end"/>
      </w:r>
      <w:r w:rsidR="009A18E6" w:rsidRPr="007F6EF4">
        <w:t xml:space="preserve"> </w:t>
      </w:r>
      <w:r w:rsidR="00A12B3C" w:rsidRPr="007F6EF4">
        <w:t xml:space="preserve">To assess whether REDX04957 and its enantiomers are subject to efflux mechanisms, the </w:t>
      </w:r>
      <w:r w:rsidR="005B481E" w:rsidRPr="007F6EF4">
        <w:t xml:space="preserve">MICs of </w:t>
      </w:r>
      <w:r w:rsidR="00A12B3C" w:rsidRPr="007F6EF4">
        <w:t xml:space="preserve">compounds </w:t>
      </w:r>
      <w:r w:rsidR="005B481E" w:rsidRPr="007F6EF4">
        <w:t xml:space="preserve">were assessed </w:t>
      </w:r>
      <w:r w:rsidR="00A12B3C" w:rsidRPr="007F6EF4">
        <w:t xml:space="preserve">against an efflux pump </w:t>
      </w:r>
      <w:r w:rsidR="00F3213A" w:rsidRPr="007F6EF4">
        <w:t xml:space="preserve">(AcrA) </w:t>
      </w:r>
      <w:r w:rsidR="00A12B3C" w:rsidRPr="007F6EF4">
        <w:t xml:space="preserve">knockout strain of </w:t>
      </w:r>
      <w:r w:rsidR="00A12B3C" w:rsidRPr="007F6EF4">
        <w:rPr>
          <w:i/>
        </w:rPr>
        <w:t>E. coli</w:t>
      </w:r>
      <w:r w:rsidR="00A12B3C" w:rsidRPr="007F6EF4">
        <w:t xml:space="preserve"> as well as the isogenic wild-type strain. </w:t>
      </w:r>
      <w:r w:rsidR="00B46221" w:rsidRPr="007F6EF4">
        <w:t xml:space="preserve">An </w:t>
      </w:r>
      <w:r w:rsidR="00A12B3C" w:rsidRPr="007F6EF4">
        <w:t xml:space="preserve">efflux ratio of </w:t>
      </w:r>
      <w:r w:rsidR="002E3189" w:rsidRPr="007F6EF4">
        <w:t>eight</w:t>
      </w:r>
      <w:r w:rsidR="00A12B3C" w:rsidRPr="007F6EF4">
        <w:t xml:space="preserve">-to-16 </w:t>
      </w:r>
      <w:r w:rsidR="00B46221" w:rsidRPr="007F6EF4">
        <w:t xml:space="preserve">was </w:t>
      </w:r>
      <w:r w:rsidR="00A12B3C" w:rsidRPr="007F6EF4">
        <w:t xml:space="preserve">observed between the AcrA knockout strain </w:t>
      </w:r>
      <w:r w:rsidR="00A12B3C" w:rsidRPr="007F6EF4">
        <w:rPr>
          <w:i/>
        </w:rPr>
        <w:t>E. coli</w:t>
      </w:r>
      <w:r w:rsidR="00A12B3C" w:rsidRPr="007F6EF4">
        <w:t xml:space="preserve"> N43 and the wild-type isogenic parent </w:t>
      </w:r>
      <w:r w:rsidR="00A12B3C" w:rsidRPr="007F6EF4">
        <w:rPr>
          <w:i/>
        </w:rPr>
        <w:t>E. coli</w:t>
      </w:r>
      <w:r w:rsidR="00A12B3C" w:rsidRPr="007F6EF4">
        <w:t xml:space="preserve"> W4573 </w:t>
      </w:r>
      <w:r w:rsidR="00B46221" w:rsidRPr="007F6EF4">
        <w:t xml:space="preserve">for </w:t>
      </w:r>
      <w:r w:rsidR="00A12B3C" w:rsidRPr="007F6EF4">
        <w:t xml:space="preserve">REDX04957, REDX05967, REDX05990 and ciprofloxacin </w:t>
      </w:r>
      <w:r w:rsidR="00B46221" w:rsidRPr="007F6EF4">
        <w:t>demonstrating a similar profile between the compounds</w:t>
      </w:r>
      <w:r w:rsidR="00480D0E" w:rsidRPr="007F6EF4">
        <w:t xml:space="preserve"> (Table 2)</w:t>
      </w:r>
      <w:r w:rsidR="00B46221" w:rsidRPr="007F6EF4">
        <w:t>.</w:t>
      </w:r>
      <w:r w:rsidR="00B27A6E" w:rsidRPr="007F6EF4">
        <w:t xml:space="preserve"> In addition, potential mammalian cytotoxicity was evaluated using the HepG2 hepatocellular carcinoma cell line. All three compounds showed IC</w:t>
      </w:r>
      <w:r w:rsidR="00B27A6E" w:rsidRPr="007F6EF4">
        <w:rPr>
          <w:vertAlign w:val="subscript"/>
        </w:rPr>
        <w:t>50</w:t>
      </w:r>
      <w:r w:rsidR="00847892" w:rsidRPr="007F6EF4">
        <w:t xml:space="preserve"> values greater than 128 mg/L</w:t>
      </w:r>
      <w:r w:rsidR="00B27A6E" w:rsidRPr="007F6EF4">
        <w:t>.</w:t>
      </w:r>
    </w:p>
    <w:p w14:paraId="5C6ACFC3" w14:textId="3191CE9E" w:rsidR="00ED53F6" w:rsidRPr="007F6EF4" w:rsidRDefault="00396901" w:rsidP="005D503D">
      <w:pPr>
        <w:spacing w:after="0" w:line="480" w:lineRule="auto"/>
        <w:jc w:val="both"/>
        <w:rPr>
          <w:color w:val="FF0000"/>
        </w:rPr>
      </w:pPr>
      <w:r w:rsidRPr="007F6EF4">
        <w:t xml:space="preserve">Further, the activity of </w:t>
      </w:r>
      <w:r w:rsidR="003C3541" w:rsidRPr="007F6EF4">
        <w:t>REDX04957 and REDX05990</w:t>
      </w:r>
      <w:r w:rsidRPr="007F6EF4">
        <w:t xml:space="preserve"> against </w:t>
      </w:r>
      <w:r w:rsidRPr="007F6EF4">
        <w:rPr>
          <w:i/>
        </w:rPr>
        <w:t>E. coli</w:t>
      </w:r>
      <w:r w:rsidRPr="007F6EF4">
        <w:t xml:space="preserve"> strains carrying </w:t>
      </w:r>
      <w:r w:rsidR="00985EEC" w:rsidRPr="007F6EF4">
        <w:t>mutations affecting amino acid residues of the quinolone resistance-determining region</w:t>
      </w:r>
      <w:r w:rsidR="00A91B8E" w:rsidRPr="007F6EF4">
        <w:t xml:space="preserve"> (QRDR)</w:t>
      </w:r>
      <w:r w:rsidR="00985EEC" w:rsidRPr="007F6EF4">
        <w:t xml:space="preserve"> </w:t>
      </w:r>
      <w:r w:rsidRPr="007F6EF4">
        <w:t xml:space="preserve">such as S83L </w:t>
      </w:r>
      <w:r w:rsidR="006D3AA6" w:rsidRPr="007F6EF4">
        <w:t>or</w:t>
      </w:r>
      <w:r w:rsidRPr="007F6EF4">
        <w:t xml:space="preserve"> D87G</w:t>
      </w:r>
      <w:r w:rsidR="000B7580" w:rsidRPr="007F6EF4">
        <w:t xml:space="preserve"> </w:t>
      </w:r>
      <w:r w:rsidRPr="007F6EF4">
        <w:t xml:space="preserve">on the </w:t>
      </w:r>
      <w:r w:rsidR="00F3213A" w:rsidRPr="007F6EF4">
        <w:t xml:space="preserve">GyrA </w:t>
      </w:r>
      <w:r w:rsidRPr="007F6EF4">
        <w:t xml:space="preserve">subunit remained within </w:t>
      </w:r>
      <w:r w:rsidR="008C57E7" w:rsidRPr="007F6EF4">
        <w:t>four</w:t>
      </w:r>
      <w:r w:rsidRPr="007F6EF4">
        <w:t>-fold of the isogenic parent strain</w:t>
      </w:r>
      <w:r w:rsidR="004C34D3" w:rsidRPr="007F6EF4">
        <w:t xml:space="preserve">, </w:t>
      </w:r>
      <w:r w:rsidR="004C34D3" w:rsidRPr="007F6EF4">
        <w:rPr>
          <w:i/>
        </w:rPr>
        <w:t>E</w:t>
      </w:r>
      <w:r w:rsidR="004C34D3" w:rsidRPr="007F6EF4">
        <w:t xml:space="preserve">. </w:t>
      </w:r>
      <w:r w:rsidR="004C34D3" w:rsidRPr="007F6EF4">
        <w:rPr>
          <w:i/>
        </w:rPr>
        <w:t>coli</w:t>
      </w:r>
      <w:r w:rsidR="004C34D3" w:rsidRPr="007F6EF4">
        <w:t xml:space="preserve"> MG1655 (Table 3).</w:t>
      </w:r>
      <w:r w:rsidRPr="007F6EF4">
        <w:t xml:space="preserve"> </w:t>
      </w:r>
      <w:r w:rsidR="004C34D3" w:rsidRPr="007F6EF4">
        <w:t>For</w:t>
      </w:r>
      <w:r w:rsidR="003C3541" w:rsidRPr="007F6EF4">
        <w:t xml:space="preserve"> </w:t>
      </w:r>
      <w:r w:rsidRPr="007F6EF4">
        <w:t>ciprofloxacin</w:t>
      </w:r>
      <w:r w:rsidR="008C57E7" w:rsidRPr="007F6EF4">
        <w:t xml:space="preserve"> and REDX05967</w:t>
      </w:r>
      <w:r w:rsidR="004C34D3" w:rsidRPr="007F6EF4">
        <w:t>, the MIC</w:t>
      </w:r>
      <w:r w:rsidRPr="007F6EF4">
        <w:t xml:space="preserve"> </w:t>
      </w:r>
      <w:r w:rsidR="0008557B" w:rsidRPr="007F6EF4">
        <w:t xml:space="preserve">increased </w:t>
      </w:r>
      <w:r w:rsidR="004C34D3" w:rsidRPr="007F6EF4">
        <w:t xml:space="preserve">eight-fold with the </w:t>
      </w:r>
      <w:r w:rsidR="004C34D3" w:rsidRPr="007F6EF4">
        <w:rPr>
          <w:i/>
        </w:rPr>
        <w:t>E</w:t>
      </w:r>
      <w:r w:rsidR="004C34D3" w:rsidRPr="007F6EF4">
        <w:t xml:space="preserve">. </w:t>
      </w:r>
      <w:r w:rsidR="004C34D3" w:rsidRPr="007F6EF4">
        <w:rPr>
          <w:i/>
        </w:rPr>
        <w:t>coli</w:t>
      </w:r>
      <w:r w:rsidR="004C34D3" w:rsidRPr="007F6EF4">
        <w:t xml:space="preserve"> MG1655 GyrA </w:t>
      </w:r>
      <w:r w:rsidR="00D47175" w:rsidRPr="007F6EF4">
        <w:t xml:space="preserve">D87G </w:t>
      </w:r>
      <w:r w:rsidR="004C34D3" w:rsidRPr="007F6EF4">
        <w:t xml:space="preserve">mutant </w:t>
      </w:r>
      <w:r w:rsidR="008C57E7" w:rsidRPr="007F6EF4">
        <w:t xml:space="preserve">and </w:t>
      </w:r>
      <w:r w:rsidRPr="007F6EF4">
        <w:t xml:space="preserve">up to 16-fold in </w:t>
      </w:r>
      <w:r w:rsidRPr="007F6EF4">
        <w:rPr>
          <w:i/>
        </w:rPr>
        <w:t>E. coli</w:t>
      </w:r>
      <w:r w:rsidRPr="007F6EF4">
        <w:t xml:space="preserve"> MG1655 </w:t>
      </w:r>
      <w:r w:rsidR="00146AD9" w:rsidRPr="007F6EF4">
        <w:t xml:space="preserve">GyrA </w:t>
      </w:r>
      <w:r w:rsidRPr="007F6EF4">
        <w:t>S83L compared to the parent strain (Table 3).</w:t>
      </w:r>
      <w:r w:rsidR="000B7580" w:rsidRPr="007F6EF4">
        <w:t xml:space="preserve"> </w:t>
      </w:r>
      <w:r w:rsidR="007B7DC5" w:rsidRPr="007F6EF4">
        <w:t xml:space="preserve">Against </w:t>
      </w:r>
      <w:r w:rsidR="007A3658" w:rsidRPr="007F6EF4">
        <w:t>quinolone-resistant</w:t>
      </w:r>
      <w:r w:rsidR="007B7DC5" w:rsidRPr="007F6EF4">
        <w:t xml:space="preserve"> </w:t>
      </w:r>
      <w:r w:rsidR="007B7DC5" w:rsidRPr="007F6EF4">
        <w:rPr>
          <w:i/>
        </w:rPr>
        <w:t>S. aureus</w:t>
      </w:r>
      <w:r w:rsidR="007B7DC5" w:rsidRPr="007F6EF4">
        <w:t xml:space="preserve"> strains carrying a mutation on the GrlA E84 residue, ciprofloxacin showed a </w:t>
      </w:r>
      <w:r w:rsidR="002E3189" w:rsidRPr="007F6EF4">
        <w:t>drop-</w:t>
      </w:r>
      <w:r w:rsidR="007B7DC5" w:rsidRPr="007F6EF4">
        <w:t xml:space="preserve">off in antibacterial activity of at least 128-fold compared to the wild type strain </w:t>
      </w:r>
      <w:r w:rsidR="007B7DC5" w:rsidRPr="007F6EF4">
        <w:rPr>
          <w:i/>
        </w:rPr>
        <w:t>S. aureus</w:t>
      </w:r>
      <w:r w:rsidR="007B7DC5" w:rsidRPr="007F6EF4">
        <w:t xml:space="preserve"> ATCC 29213 with MICs ranging from 32 to greater than 128 mg/L (Table 3). A lower MIC range was obtained against those </w:t>
      </w:r>
      <w:r w:rsidR="00E57326" w:rsidRPr="007F6EF4">
        <w:t xml:space="preserve">fluoroquinolone-resistant (FQR) </w:t>
      </w:r>
      <w:r w:rsidR="007B7DC5" w:rsidRPr="007F6EF4">
        <w:rPr>
          <w:i/>
        </w:rPr>
        <w:t>S. aureus</w:t>
      </w:r>
      <w:r w:rsidR="007B7DC5" w:rsidRPr="007F6EF4">
        <w:t xml:space="preserve"> strains with the </w:t>
      </w:r>
      <w:r w:rsidR="000B7580" w:rsidRPr="007F6EF4">
        <w:t xml:space="preserve">isothiazolone compounds </w:t>
      </w:r>
      <w:r w:rsidR="007B7DC5" w:rsidRPr="007F6EF4">
        <w:t xml:space="preserve">(8 - 64 mg/L, Table 3), and most importantly these compounds </w:t>
      </w:r>
      <w:r w:rsidR="000B7580" w:rsidRPr="007F6EF4">
        <w:t xml:space="preserve">showed an </w:t>
      </w:r>
      <w:r w:rsidR="008C57E7" w:rsidRPr="007F6EF4">
        <w:t>eight</w:t>
      </w:r>
      <w:r w:rsidR="000B7580" w:rsidRPr="007F6EF4">
        <w:t xml:space="preserve">-to-16-fold lower drop off in </w:t>
      </w:r>
      <w:r w:rsidR="0037237B" w:rsidRPr="007F6EF4">
        <w:t>antibacterial</w:t>
      </w:r>
      <w:r w:rsidR="000B7580" w:rsidRPr="007F6EF4">
        <w:t xml:space="preserve"> activity than ciprofloxacin</w:t>
      </w:r>
      <w:r w:rsidR="00A12B3C" w:rsidRPr="007F6EF4">
        <w:t xml:space="preserve">. </w:t>
      </w:r>
      <w:r w:rsidR="007B7DC5" w:rsidRPr="007F6EF4">
        <w:t xml:space="preserve">The GrlA V496D mutation in the single mutant </w:t>
      </w:r>
      <w:r w:rsidR="007B7DC5" w:rsidRPr="007F6EF4">
        <w:rPr>
          <w:i/>
        </w:rPr>
        <w:t>S. aureus</w:t>
      </w:r>
      <w:r w:rsidR="007B7DC5" w:rsidRPr="007F6EF4">
        <w:t xml:space="preserve"> ATCC 29213 QRD10 led to a 32-fold drop off in antibacterial activity of ciprofloxacin whereas a </w:t>
      </w:r>
      <w:r w:rsidR="007A3658" w:rsidRPr="007F6EF4">
        <w:t>two</w:t>
      </w:r>
      <w:r w:rsidR="007B7DC5" w:rsidRPr="007F6EF4">
        <w:t>-fold drop off was observed for REDX04</w:t>
      </w:r>
      <w:r w:rsidR="00480D0E" w:rsidRPr="007F6EF4">
        <w:t>9</w:t>
      </w:r>
      <w:r w:rsidR="007B7DC5" w:rsidRPr="007F6EF4">
        <w:t xml:space="preserve">57. </w:t>
      </w:r>
      <w:r w:rsidR="00ED53F6" w:rsidRPr="007F6EF4">
        <w:t xml:space="preserve">The most </w:t>
      </w:r>
      <w:r w:rsidR="007B7DC5" w:rsidRPr="007F6EF4">
        <w:t xml:space="preserve">active </w:t>
      </w:r>
      <w:r w:rsidR="00ED53F6" w:rsidRPr="007F6EF4">
        <w:t xml:space="preserve">compound, REDX05967, was tested against a panel of </w:t>
      </w:r>
      <w:r w:rsidR="005D7423" w:rsidRPr="007F6EF4">
        <w:t xml:space="preserve">recent </w:t>
      </w:r>
      <w:r w:rsidR="00480D0E" w:rsidRPr="007F6EF4">
        <w:t xml:space="preserve">MDR </w:t>
      </w:r>
      <w:r w:rsidR="00CE306B" w:rsidRPr="007F6EF4">
        <w:t xml:space="preserve">and </w:t>
      </w:r>
      <w:r w:rsidR="00E57326" w:rsidRPr="007F6EF4">
        <w:t>FQR</w:t>
      </w:r>
      <w:r w:rsidR="00ED53F6" w:rsidRPr="007F6EF4">
        <w:t xml:space="preserve"> clinical isolates of Gram-negative bacteria</w:t>
      </w:r>
      <w:r w:rsidR="00BC0114" w:rsidRPr="007F6EF4">
        <w:t xml:space="preserve"> collected between 2012 and 2014</w:t>
      </w:r>
      <w:r w:rsidR="00ED53F6" w:rsidRPr="007F6EF4">
        <w:t xml:space="preserve">. </w:t>
      </w:r>
      <w:r w:rsidR="003F4682" w:rsidRPr="007F6EF4">
        <w:t>The graphical representation</w:t>
      </w:r>
      <w:r w:rsidR="00342F49" w:rsidRPr="007F6EF4">
        <w:t>s</w:t>
      </w:r>
      <w:r w:rsidR="003F4682" w:rsidRPr="007F6EF4">
        <w:t xml:space="preserve"> of the MIC distribution against both </w:t>
      </w:r>
      <w:r w:rsidR="003F4682" w:rsidRPr="007F6EF4">
        <w:rPr>
          <w:i/>
        </w:rPr>
        <w:t>E. coli</w:t>
      </w:r>
      <w:r w:rsidR="003F4682" w:rsidRPr="007F6EF4">
        <w:t xml:space="preserve"> and </w:t>
      </w:r>
      <w:r w:rsidR="003F4682" w:rsidRPr="007F6EF4">
        <w:rPr>
          <w:i/>
        </w:rPr>
        <w:t>A. baumannii</w:t>
      </w:r>
      <w:r w:rsidR="003F4682" w:rsidRPr="007F6EF4">
        <w:t xml:space="preserve"> show a similar profile for both REDX05967 and levofloxacin with two distinct populations of susceptible and resistant isolates with a broader and lower range of MICs for levofloxacin</w:t>
      </w:r>
      <w:r w:rsidR="00896F4C" w:rsidRPr="007F6EF4">
        <w:t xml:space="preserve"> (data not shown)</w:t>
      </w:r>
      <w:r w:rsidR="003F4682" w:rsidRPr="007F6EF4">
        <w:t>. This was reflected in lower MIC</w:t>
      </w:r>
      <w:r w:rsidR="003F4682" w:rsidRPr="007F6EF4">
        <w:rPr>
          <w:vertAlign w:val="subscript"/>
        </w:rPr>
        <w:t>50</w:t>
      </w:r>
      <w:r w:rsidR="003F4682" w:rsidRPr="007F6EF4">
        <w:t xml:space="preserve"> values than </w:t>
      </w:r>
      <w:r w:rsidR="00BC0114" w:rsidRPr="007F6EF4">
        <w:t xml:space="preserve">those observed for </w:t>
      </w:r>
      <w:r w:rsidR="003F4682" w:rsidRPr="007F6EF4">
        <w:t xml:space="preserve">REDX05967 against both </w:t>
      </w:r>
      <w:r w:rsidR="003F4682" w:rsidRPr="007F6EF4">
        <w:rPr>
          <w:i/>
        </w:rPr>
        <w:t>E. coli</w:t>
      </w:r>
      <w:r w:rsidR="003F4682" w:rsidRPr="007F6EF4">
        <w:t xml:space="preserve"> and </w:t>
      </w:r>
      <w:r w:rsidR="003F4682" w:rsidRPr="007F6EF4">
        <w:rPr>
          <w:i/>
        </w:rPr>
        <w:t>A. baumannii</w:t>
      </w:r>
      <w:r w:rsidR="003F4682" w:rsidRPr="007F6EF4">
        <w:t xml:space="preserve">. </w:t>
      </w:r>
      <w:r w:rsidR="005D7423" w:rsidRPr="007F6EF4">
        <w:t xml:space="preserve">Against a panel including 25% </w:t>
      </w:r>
      <w:r w:rsidR="00480D0E" w:rsidRPr="007F6EF4">
        <w:t>MDR</w:t>
      </w:r>
      <w:r w:rsidR="007E0A30" w:rsidRPr="007F6EF4">
        <w:t xml:space="preserve"> </w:t>
      </w:r>
      <w:r w:rsidR="005D7423" w:rsidRPr="007F6EF4">
        <w:t>isolates, REDX05967 and levofloxacin showed a MIC</w:t>
      </w:r>
      <w:r w:rsidR="005D7423" w:rsidRPr="007F6EF4">
        <w:rPr>
          <w:vertAlign w:val="subscript"/>
        </w:rPr>
        <w:t>90</w:t>
      </w:r>
      <w:r w:rsidR="005D7423" w:rsidRPr="007F6EF4">
        <w:t xml:space="preserve"> of </w:t>
      </w:r>
      <w:r w:rsidR="00DD38AB" w:rsidRPr="007F6EF4">
        <w:t>16</w:t>
      </w:r>
      <w:r w:rsidR="005D7423" w:rsidRPr="007F6EF4">
        <w:t xml:space="preserve"> </w:t>
      </w:r>
      <w:r w:rsidR="00785896" w:rsidRPr="007F6EF4">
        <w:t>mg/L</w:t>
      </w:r>
      <w:r w:rsidR="005D7423" w:rsidRPr="007F6EF4">
        <w:t xml:space="preserve"> </w:t>
      </w:r>
      <w:r w:rsidR="00DD38AB" w:rsidRPr="007F6EF4">
        <w:t xml:space="preserve">and 32 mg/L </w:t>
      </w:r>
      <w:r w:rsidR="00155398" w:rsidRPr="007F6EF4">
        <w:t>for</w:t>
      </w:r>
      <w:r w:rsidR="005D7423" w:rsidRPr="007F6EF4">
        <w:t xml:space="preserve"> </w:t>
      </w:r>
      <w:r w:rsidR="005D7423" w:rsidRPr="007F6EF4">
        <w:rPr>
          <w:i/>
        </w:rPr>
        <w:t>A. baumannii</w:t>
      </w:r>
      <w:r w:rsidR="005D7423" w:rsidRPr="007F6EF4">
        <w:t xml:space="preserve">, and 32 </w:t>
      </w:r>
      <w:r w:rsidR="00785896" w:rsidRPr="007F6EF4">
        <w:t>mg/L</w:t>
      </w:r>
      <w:r w:rsidR="005D7423" w:rsidRPr="007F6EF4">
        <w:t xml:space="preserve"> </w:t>
      </w:r>
      <w:r w:rsidR="00155398" w:rsidRPr="007F6EF4">
        <w:t>for</w:t>
      </w:r>
      <w:r w:rsidR="005D7423" w:rsidRPr="007F6EF4">
        <w:t xml:space="preserve"> </w:t>
      </w:r>
      <w:r w:rsidR="005D7423" w:rsidRPr="007F6EF4">
        <w:rPr>
          <w:i/>
        </w:rPr>
        <w:t>E. coli</w:t>
      </w:r>
      <w:r w:rsidR="00D02361" w:rsidRPr="007F6EF4">
        <w:rPr>
          <w:i/>
        </w:rPr>
        <w:t xml:space="preserve"> </w:t>
      </w:r>
      <w:r w:rsidR="00D02361" w:rsidRPr="007F6EF4">
        <w:t xml:space="preserve">(Table </w:t>
      </w:r>
      <w:r w:rsidR="007D558D" w:rsidRPr="007F6EF4">
        <w:t>4</w:t>
      </w:r>
      <w:r w:rsidR="00D02361" w:rsidRPr="007F6EF4">
        <w:t>)</w:t>
      </w:r>
      <w:r w:rsidR="005D7423" w:rsidRPr="007F6EF4">
        <w:t>.</w:t>
      </w:r>
      <w:r w:rsidR="00ED53F6" w:rsidRPr="007F6EF4">
        <w:t xml:space="preserve"> </w:t>
      </w:r>
      <w:r w:rsidR="00C7601C" w:rsidRPr="007F6EF4">
        <w:t>While the quinolone</w:t>
      </w:r>
      <w:r w:rsidR="005D7423" w:rsidRPr="007F6EF4">
        <w:t xml:space="preserve"> le</w:t>
      </w:r>
      <w:r w:rsidR="003F4682" w:rsidRPr="007F6EF4">
        <w:t>vo</w:t>
      </w:r>
      <w:r w:rsidR="005D7423" w:rsidRPr="007F6EF4">
        <w:t xml:space="preserve">floxacin showed a </w:t>
      </w:r>
      <w:r w:rsidR="008C57E7" w:rsidRPr="007F6EF4">
        <w:t>MIC</w:t>
      </w:r>
      <w:r w:rsidR="008C57E7" w:rsidRPr="007F6EF4">
        <w:rPr>
          <w:vertAlign w:val="subscript"/>
        </w:rPr>
        <w:t xml:space="preserve">90 </w:t>
      </w:r>
      <w:r w:rsidR="008C57E7" w:rsidRPr="007F6EF4">
        <w:t xml:space="preserve">&gt; 64 mg/L </w:t>
      </w:r>
      <w:r w:rsidR="005D7423" w:rsidRPr="007F6EF4">
        <w:t xml:space="preserve">against </w:t>
      </w:r>
      <w:r w:rsidR="00C7601C" w:rsidRPr="007F6EF4">
        <w:rPr>
          <w:i/>
        </w:rPr>
        <w:t>A. baumannii</w:t>
      </w:r>
      <w:r w:rsidR="00C7601C" w:rsidRPr="007F6EF4">
        <w:t xml:space="preserve"> </w:t>
      </w:r>
      <w:r w:rsidR="005D7423" w:rsidRPr="007F6EF4">
        <w:t>panel</w:t>
      </w:r>
      <w:r w:rsidR="00C7601C" w:rsidRPr="007F6EF4">
        <w:t xml:space="preserve"> including </w:t>
      </w:r>
      <w:r w:rsidR="00DD38AB" w:rsidRPr="007F6EF4">
        <w:t>100</w:t>
      </w:r>
      <w:r w:rsidR="00C7601C" w:rsidRPr="007F6EF4">
        <w:t xml:space="preserve">% </w:t>
      </w:r>
      <w:r w:rsidR="00DD38AB" w:rsidRPr="007F6EF4">
        <w:t>MDR isolates</w:t>
      </w:r>
      <w:r w:rsidR="005D7423" w:rsidRPr="007F6EF4">
        <w:t xml:space="preserve">, REDX05967 </w:t>
      </w:r>
      <w:r w:rsidR="00BC0114" w:rsidRPr="007F6EF4">
        <w:t>showed</w:t>
      </w:r>
      <w:r w:rsidR="00C7601C" w:rsidRPr="007F6EF4">
        <w:t xml:space="preserve"> </w:t>
      </w:r>
      <w:r w:rsidR="008C57E7" w:rsidRPr="007F6EF4">
        <w:t>a MIC</w:t>
      </w:r>
      <w:r w:rsidR="008C57E7" w:rsidRPr="007F6EF4">
        <w:rPr>
          <w:vertAlign w:val="subscript"/>
        </w:rPr>
        <w:t>90</w:t>
      </w:r>
      <w:r w:rsidR="008C57E7" w:rsidRPr="007F6EF4">
        <w:t xml:space="preserve"> of 64 mg/L </w:t>
      </w:r>
      <w:r w:rsidR="00C7601C" w:rsidRPr="007F6EF4">
        <w:t>against the</w:t>
      </w:r>
      <w:r w:rsidR="009C7557" w:rsidRPr="007F6EF4">
        <w:t xml:space="preserve"> same panel of</w:t>
      </w:r>
      <w:r w:rsidR="00C7601C" w:rsidRPr="007F6EF4">
        <w:t xml:space="preserve"> </w:t>
      </w:r>
      <w:r w:rsidR="00C7601C" w:rsidRPr="007F6EF4">
        <w:rPr>
          <w:i/>
        </w:rPr>
        <w:t>A. baumannii</w:t>
      </w:r>
      <w:r w:rsidR="00C7601C" w:rsidRPr="007F6EF4">
        <w:t xml:space="preserve"> </w:t>
      </w:r>
      <w:r w:rsidR="009C7557" w:rsidRPr="007F6EF4">
        <w:t xml:space="preserve">isolates. The opposite result was observed against the panel of MDR </w:t>
      </w:r>
      <w:r w:rsidR="009C7557" w:rsidRPr="007F6EF4">
        <w:rPr>
          <w:i/>
        </w:rPr>
        <w:t>E. coli</w:t>
      </w:r>
      <w:r w:rsidR="009C7557" w:rsidRPr="007F6EF4">
        <w:t xml:space="preserve"> isolates.</w:t>
      </w:r>
      <w:r w:rsidR="005D7423" w:rsidRPr="007F6EF4">
        <w:t xml:space="preserve"> </w:t>
      </w:r>
    </w:p>
    <w:p w14:paraId="08B1514C" w14:textId="77777777" w:rsidR="000D19AA" w:rsidRPr="007F6EF4" w:rsidRDefault="000D19AA" w:rsidP="004078AE">
      <w:pPr>
        <w:spacing w:after="0" w:line="480" w:lineRule="auto"/>
        <w:jc w:val="both"/>
      </w:pPr>
    </w:p>
    <w:p w14:paraId="158881D7" w14:textId="77777777" w:rsidR="007C7977" w:rsidRPr="007F6EF4" w:rsidRDefault="000F214F" w:rsidP="000F214F">
      <w:pPr>
        <w:spacing w:after="0" w:line="480" w:lineRule="auto"/>
        <w:jc w:val="both"/>
        <w:rPr>
          <w:b/>
        </w:rPr>
      </w:pPr>
      <w:r w:rsidRPr="007F6EF4">
        <w:rPr>
          <w:b/>
        </w:rPr>
        <w:t xml:space="preserve">Selection of </w:t>
      </w:r>
      <w:r w:rsidR="005003A9" w:rsidRPr="007F6EF4">
        <w:rPr>
          <w:b/>
        </w:rPr>
        <w:t xml:space="preserve">spontaneous </w:t>
      </w:r>
      <w:r w:rsidRPr="007F6EF4">
        <w:rPr>
          <w:b/>
        </w:rPr>
        <w:t xml:space="preserve">resistant mutants to REDX04957 and ciprofloxacin in </w:t>
      </w:r>
      <w:r w:rsidRPr="007F6EF4">
        <w:rPr>
          <w:b/>
          <w:i/>
        </w:rPr>
        <w:t>E. coli</w:t>
      </w:r>
      <w:r w:rsidRPr="007F6EF4">
        <w:rPr>
          <w:b/>
        </w:rPr>
        <w:t xml:space="preserve"> </w:t>
      </w:r>
    </w:p>
    <w:p w14:paraId="30E9D58C" w14:textId="6E9CB6F8" w:rsidR="000F214F" w:rsidRPr="007F6EF4" w:rsidRDefault="002477AA" w:rsidP="000F214F">
      <w:pPr>
        <w:spacing w:after="0" w:line="480" w:lineRule="auto"/>
        <w:jc w:val="both"/>
      </w:pPr>
      <w:r w:rsidRPr="007F6EF4">
        <w:t xml:space="preserve">The propensity for the development of resistance to REDX04957 in comparison </w:t>
      </w:r>
      <w:r w:rsidR="00A56288" w:rsidRPr="007F6EF4">
        <w:t xml:space="preserve">with </w:t>
      </w:r>
      <w:r w:rsidRPr="007F6EF4">
        <w:t>ciprofloxacin was determined by measuring the spontaneous frequency</w:t>
      </w:r>
      <w:r w:rsidR="003A7D8A" w:rsidRPr="007F6EF4">
        <w:t xml:space="preserve"> </w:t>
      </w:r>
      <w:r w:rsidRPr="007F6EF4">
        <w:t>of</w:t>
      </w:r>
      <w:r w:rsidR="003A7D8A" w:rsidRPr="007F6EF4">
        <w:t xml:space="preserve"> </w:t>
      </w:r>
      <w:r w:rsidRPr="007F6EF4">
        <w:t xml:space="preserve">resistance. </w:t>
      </w:r>
      <w:r w:rsidR="005003A9" w:rsidRPr="007F6EF4">
        <w:t xml:space="preserve">Repeated </w:t>
      </w:r>
      <w:r w:rsidR="007C7977" w:rsidRPr="007F6EF4">
        <w:t xml:space="preserve">experiments following exposure of </w:t>
      </w:r>
      <w:r w:rsidR="007C7977" w:rsidRPr="007F6EF4">
        <w:rPr>
          <w:i/>
        </w:rPr>
        <w:t>E. coli</w:t>
      </w:r>
      <w:r w:rsidR="007C7977" w:rsidRPr="007F6EF4">
        <w:t xml:space="preserve"> ATCC 25922 to </w:t>
      </w:r>
      <w:r w:rsidR="000F214F" w:rsidRPr="007F6EF4">
        <w:t xml:space="preserve">REDX04957 at </w:t>
      </w:r>
      <w:r w:rsidR="00A56288" w:rsidRPr="007F6EF4">
        <w:t xml:space="preserve">4 × and </w:t>
      </w:r>
      <w:r w:rsidR="007C7977" w:rsidRPr="007F6EF4">
        <w:t>8</w:t>
      </w:r>
      <w:r w:rsidR="000F214F" w:rsidRPr="007F6EF4">
        <w:t xml:space="preserve"> </w:t>
      </w:r>
      <w:r w:rsidRPr="007F6EF4">
        <w:t>×</w:t>
      </w:r>
      <w:r w:rsidR="000F214F" w:rsidRPr="007F6EF4">
        <w:t xml:space="preserve"> MIC </w:t>
      </w:r>
      <w:r w:rsidR="007C7977" w:rsidRPr="007F6EF4">
        <w:t xml:space="preserve">failed to </w:t>
      </w:r>
      <w:r w:rsidR="00A56288" w:rsidRPr="007F6EF4">
        <w:t xml:space="preserve">isolate </w:t>
      </w:r>
      <w:r w:rsidRPr="007F6EF4">
        <w:t>any</w:t>
      </w:r>
      <w:r w:rsidR="007C7977" w:rsidRPr="007F6EF4">
        <w:t xml:space="preserve"> mutant</w:t>
      </w:r>
      <w:r w:rsidR="0059726A" w:rsidRPr="007F6EF4">
        <w:t>s</w:t>
      </w:r>
      <w:r w:rsidR="007C7977" w:rsidRPr="007F6EF4">
        <w:t xml:space="preserve">. The </w:t>
      </w:r>
      <w:r w:rsidRPr="007F6EF4">
        <w:t xml:space="preserve">spontaneous </w:t>
      </w:r>
      <w:r w:rsidR="00A56288" w:rsidRPr="007F6EF4">
        <w:t>frequency</w:t>
      </w:r>
      <w:r w:rsidR="0042441D" w:rsidRPr="007F6EF4">
        <w:t xml:space="preserve"> </w:t>
      </w:r>
      <w:r w:rsidR="00A56288" w:rsidRPr="007F6EF4">
        <w:t>of</w:t>
      </w:r>
      <w:r w:rsidR="0042441D" w:rsidRPr="007F6EF4">
        <w:t xml:space="preserve"> </w:t>
      </w:r>
      <w:r w:rsidRPr="007F6EF4">
        <w:t xml:space="preserve">resistance </w:t>
      </w:r>
      <w:r w:rsidR="007C7977" w:rsidRPr="007F6EF4">
        <w:t>w</w:t>
      </w:r>
      <w:r w:rsidR="005003A9" w:rsidRPr="007F6EF4">
        <w:t>as</w:t>
      </w:r>
      <w:r w:rsidR="007C7977" w:rsidRPr="007F6EF4">
        <w:t xml:space="preserve"> </w:t>
      </w:r>
      <w:r w:rsidR="00A56288" w:rsidRPr="007F6EF4">
        <w:t xml:space="preserve">calculated to be </w:t>
      </w:r>
      <w:r w:rsidRPr="007F6EF4">
        <w:t xml:space="preserve">less </w:t>
      </w:r>
      <w:r w:rsidR="00A56288" w:rsidRPr="007F6EF4">
        <w:t>than 9.1 × 10</w:t>
      </w:r>
      <w:r w:rsidR="00A56288" w:rsidRPr="007F6EF4">
        <w:rPr>
          <w:vertAlign w:val="superscript"/>
        </w:rPr>
        <w:t>-09</w:t>
      </w:r>
      <w:r w:rsidR="00A56288" w:rsidRPr="007F6EF4">
        <w:t xml:space="preserve"> at 4 × MIC and less than </w:t>
      </w:r>
      <w:r w:rsidR="007C7977" w:rsidRPr="007F6EF4">
        <w:t xml:space="preserve">2.3 </w:t>
      </w:r>
      <w:r w:rsidRPr="007F6EF4">
        <w:t>×</w:t>
      </w:r>
      <w:r w:rsidR="007C7977" w:rsidRPr="007F6EF4">
        <w:t xml:space="preserve"> 10</w:t>
      </w:r>
      <w:r w:rsidR="007C7977" w:rsidRPr="007F6EF4">
        <w:rPr>
          <w:vertAlign w:val="superscript"/>
        </w:rPr>
        <w:t xml:space="preserve">-09 </w:t>
      </w:r>
      <w:r w:rsidR="007C7977" w:rsidRPr="007F6EF4">
        <w:t xml:space="preserve">at 8 </w:t>
      </w:r>
      <w:r w:rsidRPr="007F6EF4">
        <w:t>×</w:t>
      </w:r>
      <w:r w:rsidR="007C7977" w:rsidRPr="007F6EF4">
        <w:t xml:space="preserve"> MIC.</w:t>
      </w:r>
      <w:r w:rsidR="000F214F" w:rsidRPr="007F6EF4">
        <w:t xml:space="preserve"> </w:t>
      </w:r>
      <w:r w:rsidR="005003A9" w:rsidRPr="007F6EF4">
        <w:t>Th</w:t>
      </w:r>
      <w:r w:rsidRPr="007F6EF4">
        <w:t>ese data are</w:t>
      </w:r>
      <w:r w:rsidR="005003A9" w:rsidRPr="007F6EF4">
        <w:t xml:space="preserve"> consistent with a </w:t>
      </w:r>
      <w:r w:rsidR="007A3658" w:rsidRPr="007F6EF4">
        <w:t xml:space="preserve">balanced </w:t>
      </w:r>
      <w:r w:rsidR="00EC1A32" w:rsidRPr="007F6EF4">
        <w:t xml:space="preserve">dual-targeting mechanism </w:t>
      </w:r>
      <w:r w:rsidR="005003A9" w:rsidRPr="007F6EF4">
        <w:t>of</w:t>
      </w:r>
      <w:r w:rsidR="00EC1A32" w:rsidRPr="007F6EF4">
        <w:t xml:space="preserve"> </w:t>
      </w:r>
      <w:r w:rsidR="005003A9" w:rsidRPr="007F6EF4">
        <w:t xml:space="preserve">action. </w:t>
      </w:r>
      <w:r w:rsidRPr="007F6EF4">
        <w:t xml:space="preserve">By </w:t>
      </w:r>
      <w:r w:rsidR="005003A9" w:rsidRPr="007F6EF4">
        <w:t>comparison, t</w:t>
      </w:r>
      <w:r w:rsidR="007C7977" w:rsidRPr="007F6EF4">
        <w:t xml:space="preserve">he frequency of resistance following exposure to ciprofloxacin was approximately 2.9 </w:t>
      </w:r>
      <w:r w:rsidR="00A56288" w:rsidRPr="007F6EF4">
        <w:t>×</w:t>
      </w:r>
      <w:r w:rsidR="007C7977" w:rsidRPr="007F6EF4">
        <w:t xml:space="preserve"> 10</w:t>
      </w:r>
      <w:r w:rsidR="007C7977" w:rsidRPr="007F6EF4">
        <w:rPr>
          <w:vertAlign w:val="superscript"/>
        </w:rPr>
        <w:t>-08</w:t>
      </w:r>
      <w:r w:rsidR="007C7977" w:rsidRPr="007F6EF4">
        <w:t xml:space="preserve"> at 4 </w:t>
      </w:r>
      <w:r w:rsidRPr="007F6EF4">
        <w:t>×</w:t>
      </w:r>
      <w:r w:rsidR="007C7977" w:rsidRPr="007F6EF4">
        <w:t xml:space="preserve"> MIC</w:t>
      </w:r>
      <w:r w:rsidR="00A56288" w:rsidRPr="007F6EF4">
        <w:t>.</w:t>
      </w:r>
      <w:r w:rsidR="00D22465" w:rsidRPr="007F6EF4">
        <w:t xml:space="preserve"> </w:t>
      </w:r>
    </w:p>
    <w:p w14:paraId="15B2176E" w14:textId="77777777" w:rsidR="000B245B" w:rsidRPr="007F6EF4" w:rsidRDefault="000B245B" w:rsidP="000F214F">
      <w:pPr>
        <w:spacing w:after="0" w:line="480" w:lineRule="auto"/>
        <w:jc w:val="both"/>
      </w:pPr>
    </w:p>
    <w:p w14:paraId="6C3999F2" w14:textId="77777777" w:rsidR="005417B7" w:rsidRPr="007F6EF4" w:rsidRDefault="005417B7" w:rsidP="00997F05">
      <w:pPr>
        <w:spacing w:after="0" w:line="480" w:lineRule="auto"/>
        <w:jc w:val="both"/>
        <w:rPr>
          <w:b/>
        </w:rPr>
      </w:pPr>
      <w:r w:rsidRPr="007F6EF4">
        <w:rPr>
          <w:b/>
        </w:rPr>
        <w:t>Selection of resistant mutants to REDX0</w:t>
      </w:r>
      <w:r w:rsidR="00EE5F87" w:rsidRPr="007F6EF4">
        <w:rPr>
          <w:b/>
        </w:rPr>
        <w:t>5967</w:t>
      </w:r>
      <w:r w:rsidRPr="007F6EF4">
        <w:rPr>
          <w:b/>
        </w:rPr>
        <w:t xml:space="preserve"> and ciprofloxacin through serial passage</w:t>
      </w:r>
    </w:p>
    <w:p w14:paraId="78D3C196" w14:textId="799745F3" w:rsidR="00CE025D" w:rsidRPr="007F6EF4" w:rsidRDefault="00A158F1" w:rsidP="00997F05">
      <w:pPr>
        <w:spacing w:after="0" w:line="480" w:lineRule="auto"/>
        <w:jc w:val="both"/>
      </w:pPr>
      <w:r w:rsidRPr="007F6EF4">
        <w:t xml:space="preserve">The CLSI reference strains of </w:t>
      </w:r>
      <w:r w:rsidRPr="007F6EF4">
        <w:rPr>
          <w:i/>
        </w:rPr>
        <w:t>E. coli</w:t>
      </w:r>
      <w:r w:rsidRPr="007F6EF4">
        <w:t xml:space="preserve"> ATCC 25922 and </w:t>
      </w:r>
      <w:r w:rsidRPr="007F6EF4">
        <w:rPr>
          <w:i/>
        </w:rPr>
        <w:t>S. aureus</w:t>
      </w:r>
      <w:r w:rsidRPr="007F6EF4">
        <w:t xml:space="preserve"> ATCC 29213 were used in serial passag</w:t>
      </w:r>
      <w:r w:rsidR="00C76FFE" w:rsidRPr="007F6EF4">
        <w:t>e</w:t>
      </w:r>
      <w:r w:rsidRPr="007F6EF4">
        <w:t xml:space="preserve"> experiments as representative</w:t>
      </w:r>
      <w:r w:rsidR="00754EA8" w:rsidRPr="007F6EF4">
        <w:t>s</w:t>
      </w:r>
      <w:r w:rsidRPr="007F6EF4">
        <w:t xml:space="preserve"> of Gram-negative and Gram-positive bacteria, respectively.</w:t>
      </w:r>
      <w:r w:rsidR="00EE5F87" w:rsidRPr="007F6EF4">
        <w:t xml:space="preserve"> Ciprofloxacin was used as </w:t>
      </w:r>
      <w:r w:rsidR="007A3658" w:rsidRPr="007F6EF4">
        <w:t xml:space="preserve">a </w:t>
      </w:r>
      <w:r w:rsidR="00EE5F87" w:rsidRPr="007F6EF4">
        <w:t xml:space="preserve">comparator </w:t>
      </w:r>
      <w:r w:rsidR="00C76FFE" w:rsidRPr="007F6EF4">
        <w:t>to</w:t>
      </w:r>
      <w:r w:rsidR="00EE5F87" w:rsidRPr="007F6EF4">
        <w:t xml:space="preserve"> REDX05967. With </w:t>
      </w:r>
      <w:r w:rsidR="00EE5F87" w:rsidRPr="007F6EF4">
        <w:rPr>
          <w:i/>
        </w:rPr>
        <w:t>S. aureus</w:t>
      </w:r>
      <w:r w:rsidR="00EE5F87" w:rsidRPr="007F6EF4">
        <w:t xml:space="preserve"> ATCC 29213, resistance to ciprofloxacin (MIC ≥ 4 mg/L)</w:t>
      </w:r>
      <w:hyperlink w:anchor="_ENREF_30" w:tooltip="Clinical and Laboratory Standards Institute, 2012 #115" w:history="1">
        <w:r w:rsidR="00276ABF" w:rsidRPr="007F6EF4">
          <w:fldChar w:fldCharType="begin"/>
        </w:r>
        <w:r w:rsidR="00276ABF" w:rsidRPr="007F6EF4">
          <w:instrText xml:space="preserve"> ADDIN EN.CITE &lt;EndNote&gt;&lt;Cite&gt;&lt;Author&gt;Institute&lt;/Author&gt;&lt;Year&gt;2012&lt;/Year&gt;&lt;RecNum&gt;115&lt;/RecNum&gt;&lt;DisplayText&gt;&lt;style face="superscript"&gt;30&lt;/style&gt;&lt;/DisplayText&gt;&lt;record&gt;&lt;rec-number&gt;115&lt;/rec-number&gt;&lt;foreign-keys&gt;&lt;key app="EN" db-id="xvsz2dd5bxftdyezer5pfdwu20v0rzx0rfxe"&gt;115&lt;/key&gt;&lt;/foreign-keys&gt;&lt;ref-type name="Book"&gt;6&lt;/ref-type&gt;&lt;contributors&gt;&lt;authors&gt;&lt;author&gt;Clinical and Laboratory Standards Institute,&lt;/author&gt;&lt;/authors&gt;&lt;/contributors&gt;&lt;titles&gt;&lt;title&gt;Performance Standards for Antimicrobial Susceptibility Testing: Twenty-second Informational Supplement M100-S22&lt;/title&gt;&lt;/titles&gt;&lt;dates&gt;&lt;year&gt;2012&lt;/year&gt;&lt;/dates&gt;&lt;pub-location&gt;CLSI, Wayne, PA, USA&lt;/pub-location&gt;&lt;isbn&gt;CLSI document M100-S22&lt;/isbn&gt;&lt;urls&gt;&lt;/urls&gt;&lt;/record&gt;&lt;/Cite&gt;&lt;/EndNote&gt;</w:instrText>
        </w:r>
        <w:r w:rsidR="00276ABF" w:rsidRPr="007F6EF4">
          <w:fldChar w:fldCharType="separate"/>
        </w:r>
        <w:r w:rsidR="00276ABF" w:rsidRPr="007F6EF4">
          <w:rPr>
            <w:noProof/>
            <w:vertAlign w:val="superscript"/>
          </w:rPr>
          <w:t>30</w:t>
        </w:r>
        <w:r w:rsidR="00276ABF" w:rsidRPr="007F6EF4">
          <w:fldChar w:fldCharType="end"/>
        </w:r>
      </w:hyperlink>
      <w:r w:rsidR="00EE5F87" w:rsidRPr="007F6EF4">
        <w:t xml:space="preserve"> was observed at passage 21, while </w:t>
      </w:r>
      <w:r w:rsidR="00D835D6" w:rsidRPr="007F6EF4">
        <w:t xml:space="preserve">a greater than 512-fold increase in MIC relative to the starting point </w:t>
      </w:r>
      <w:r w:rsidR="0095179F" w:rsidRPr="007F6EF4">
        <w:t xml:space="preserve">was observed at </w:t>
      </w:r>
      <w:r w:rsidR="00C76FFE" w:rsidRPr="007F6EF4">
        <w:t>passage 28</w:t>
      </w:r>
      <w:r w:rsidR="00E91128" w:rsidRPr="007F6EF4">
        <w:t xml:space="preserve"> (Figure </w:t>
      </w:r>
      <w:r w:rsidR="00E231E4" w:rsidRPr="007F6EF4">
        <w:t>2</w:t>
      </w:r>
      <w:r w:rsidR="0095179F" w:rsidRPr="007F6EF4">
        <w:t>).</w:t>
      </w:r>
      <w:r w:rsidR="00C76FFE" w:rsidRPr="007F6EF4">
        <w:t xml:space="preserve"> </w:t>
      </w:r>
      <w:r w:rsidR="00FB3F2D" w:rsidRPr="007F6EF4">
        <w:t>The MIC of</w:t>
      </w:r>
      <w:r w:rsidR="001C5068" w:rsidRPr="007F6EF4">
        <w:t xml:space="preserve"> REDX05967 </w:t>
      </w:r>
      <w:r w:rsidR="00FB3F2D" w:rsidRPr="007F6EF4">
        <w:t xml:space="preserve">increased slightly and remained stable within </w:t>
      </w:r>
      <w:r w:rsidR="00E03391" w:rsidRPr="007F6EF4">
        <w:t>16</w:t>
      </w:r>
      <w:r w:rsidR="00FB3F2D" w:rsidRPr="007F6EF4">
        <w:t xml:space="preserve">-fold of the original MIC (2 mg/L) </w:t>
      </w:r>
      <w:r w:rsidR="001C5068" w:rsidRPr="007F6EF4">
        <w:t xml:space="preserve">up to passage </w:t>
      </w:r>
      <w:r w:rsidR="00790A3A" w:rsidRPr="007F6EF4">
        <w:t xml:space="preserve">32, at which </w:t>
      </w:r>
      <w:r w:rsidR="00E03391" w:rsidRPr="007F6EF4">
        <w:t xml:space="preserve">stage </w:t>
      </w:r>
      <w:r w:rsidR="00790A3A" w:rsidRPr="007F6EF4">
        <w:t>the experiment was ended</w:t>
      </w:r>
      <w:r w:rsidR="001C5068" w:rsidRPr="007F6EF4">
        <w:t>.</w:t>
      </w:r>
      <w:r w:rsidR="00FB3F2D" w:rsidRPr="007F6EF4">
        <w:t xml:space="preserve"> </w:t>
      </w:r>
      <w:r w:rsidR="00BC77D6" w:rsidRPr="007F6EF4">
        <w:t xml:space="preserve">The MIC of ciprofloxacin against </w:t>
      </w:r>
      <w:r w:rsidR="00BC77D6" w:rsidRPr="007F6EF4">
        <w:rPr>
          <w:i/>
        </w:rPr>
        <w:t>E. coli</w:t>
      </w:r>
      <w:r w:rsidR="00BC77D6" w:rsidRPr="007F6EF4">
        <w:t xml:space="preserve"> ATCC 25922 showed a steady increase </w:t>
      </w:r>
      <w:r w:rsidR="00E91128" w:rsidRPr="007F6EF4">
        <w:t>over 25</w:t>
      </w:r>
      <w:r w:rsidR="00BC77D6" w:rsidRPr="007F6EF4">
        <w:t xml:space="preserve"> passages </w:t>
      </w:r>
      <w:r w:rsidR="0095179F" w:rsidRPr="007F6EF4">
        <w:t>to reach a value of 64 mg/L</w:t>
      </w:r>
      <w:r w:rsidR="00E91128" w:rsidRPr="007F6EF4">
        <w:t xml:space="preserve"> (Figure </w:t>
      </w:r>
      <w:r w:rsidR="00E231E4" w:rsidRPr="007F6EF4">
        <w:t>2</w:t>
      </w:r>
      <w:r w:rsidR="0095179F" w:rsidRPr="007F6EF4">
        <w:t>), which corresponds to an increase of more than three orders of magnitude over the original MIC value (0.03 mg/L, Table 1)</w:t>
      </w:r>
      <w:r w:rsidR="00BC77D6" w:rsidRPr="007F6EF4">
        <w:t xml:space="preserve">. </w:t>
      </w:r>
      <w:r w:rsidR="00FB3F2D" w:rsidRPr="007F6EF4">
        <w:t>Ciprofloxacin-resistance was observed at passage 23 (MIC ≥ 4 mg/L</w:t>
      </w:r>
      <w:r w:rsidR="004D2A57" w:rsidRPr="007F6EF4">
        <w:t>)</w:t>
      </w:r>
      <w:r w:rsidR="00FB3F2D" w:rsidRPr="007F6EF4">
        <w:t>.</w:t>
      </w:r>
      <w:hyperlink w:anchor="_ENREF_30" w:tooltip="Clinical and Laboratory Standards Institute, 2012 #115" w:history="1">
        <w:r w:rsidR="00276ABF" w:rsidRPr="007F6EF4">
          <w:fldChar w:fldCharType="begin"/>
        </w:r>
        <w:r w:rsidR="00276ABF" w:rsidRPr="007F6EF4">
          <w:instrText xml:space="preserve"> ADDIN EN.CITE &lt;EndNote&gt;&lt;Cite&gt;&lt;Author&gt;Institute&lt;/Author&gt;&lt;Year&gt;2012&lt;/Year&gt;&lt;RecNum&gt;115&lt;/RecNum&gt;&lt;DisplayText&gt;&lt;style face="superscript"&gt;30&lt;/style&gt;&lt;/DisplayText&gt;&lt;record&gt;&lt;rec-number&gt;115&lt;/rec-number&gt;&lt;foreign-keys&gt;&lt;key app="EN" db-id="xvsz2dd5bxftdyezer5pfdwu20v0rzx0rfxe"&gt;115&lt;/key&gt;&lt;/foreign-keys&gt;&lt;ref-type name="Book"&gt;6&lt;/ref-type&gt;&lt;contributors&gt;&lt;authors&gt;&lt;author&gt;Clinical and Laboratory Standards Institute,&lt;/author&gt;&lt;/authors&gt;&lt;/contributors&gt;&lt;titles&gt;&lt;title&gt;Performance Standards for Antimicrobial Susceptibility Testing: Twenty-second Informational Supplement M100-S22&lt;/title&gt;&lt;/titles&gt;&lt;dates&gt;&lt;year&gt;2012&lt;/year&gt;&lt;/dates&gt;&lt;pub-location&gt;CLSI, Wayne, PA, USA&lt;/pub-location&gt;&lt;isbn&gt;CLSI document M100-S22&lt;/isbn&gt;&lt;urls&gt;&lt;/urls&gt;&lt;/record&gt;&lt;/Cite&gt;&lt;/EndNote&gt;</w:instrText>
        </w:r>
        <w:r w:rsidR="00276ABF" w:rsidRPr="007F6EF4">
          <w:fldChar w:fldCharType="separate"/>
        </w:r>
        <w:r w:rsidR="00276ABF" w:rsidRPr="007F6EF4">
          <w:rPr>
            <w:noProof/>
            <w:vertAlign w:val="superscript"/>
          </w:rPr>
          <w:t>30</w:t>
        </w:r>
        <w:r w:rsidR="00276ABF" w:rsidRPr="007F6EF4">
          <w:fldChar w:fldCharType="end"/>
        </w:r>
      </w:hyperlink>
      <w:r w:rsidR="00FB3F2D" w:rsidRPr="007F6EF4">
        <w:t xml:space="preserve"> </w:t>
      </w:r>
      <w:r w:rsidR="00CE025D" w:rsidRPr="007F6EF4">
        <w:t xml:space="preserve">The MIC of REDX05967 showed a slight increase but remained stable </w:t>
      </w:r>
      <w:r w:rsidR="00BC77D6" w:rsidRPr="007F6EF4">
        <w:t xml:space="preserve">at concentration lower than or equal to 1 mg/L </w:t>
      </w:r>
      <w:r w:rsidR="00CE025D" w:rsidRPr="007F6EF4">
        <w:t xml:space="preserve">up to passage </w:t>
      </w:r>
      <w:r w:rsidR="00E91128" w:rsidRPr="007F6EF4">
        <w:t xml:space="preserve">19 </w:t>
      </w:r>
      <w:r w:rsidR="00CE025D" w:rsidRPr="007F6EF4">
        <w:t xml:space="preserve">before increasing steadily to reach a maximum of 32 mg/L (256-fold increase) at passage </w:t>
      </w:r>
      <w:r w:rsidR="00E91128" w:rsidRPr="007F6EF4">
        <w:t>45</w:t>
      </w:r>
      <w:r w:rsidR="00790A3A" w:rsidRPr="007F6EF4">
        <w:t xml:space="preserve">, at which </w:t>
      </w:r>
      <w:r w:rsidR="00CE306B" w:rsidRPr="007F6EF4">
        <w:t xml:space="preserve">stage </w:t>
      </w:r>
      <w:r w:rsidR="00790A3A" w:rsidRPr="007F6EF4">
        <w:t>the experiment was ended</w:t>
      </w:r>
      <w:r w:rsidR="00CE025D" w:rsidRPr="007F6EF4">
        <w:t xml:space="preserve">. </w:t>
      </w:r>
      <w:r w:rsidR="00953378" w:rsidRPr="007F6EF4">
        <w:t xml:space="preserve">Whole genome sequencing analysis of the REDX05967 serial passage resistant mutants </w:t>
      </w:r>
      <w:r w:rsidR="00D835D6" w:rsidRPr="007F6EF4">
        <w:t>revealed</w:t>
      </w:r>
      <w:r w:rsidR="00953378" w:rsidRPr="007F6EF4">
        <w:t xml:space="preserve"> a D87G mutation in </w:t>
      </w:r>
      <w:r w:rsidR="00D835D6" w:rsidRPr="007F6EF4">
        <w:t xml:space="preserve">the </w:t>
      </w:r>
      <w:r w:rsidR="00953378" w:rsidRPr="007F6EF4">
        <w:t xml:space="preserve">GyrA </w:t>
      </w:r>
      <w:r w:rsidR="00D835D6" w:rsidRPr="007F6EF4">
        <w:t xml:space="preserve">subunit </w:t>
      </w:r>
      <w:r w:rsidR="00953378" w:rsidRPr="007F6EF4">
        <w:t xml:space="preserve">and </w:t>
      </w:r>
      <w:r w:rsidR="00E94ADE" w:rsidRPr="007F6EF4">
        <w:t>a</w:t>
      </w:r>
      <w:r w:rsidR="00953378" w:rsidRPr="007F6EF4">
        <w:t xml:space="preserve"> V417A mutation </w:t>
      </w:r>
      <w:r w:rsidR="00D835D6" w:rsidRPr="007F6EF4">
        <w:t>i</w:t>
      </w:r>
      <w:r w:rsidR="00953378" w:rsidRPr="007F6EF4">
        <w:t xml:space="preserve">n </w:t>
      </w:r>
      <w:r w:rsidR="00D835D6" w:rsidRPr="007F6EF4">
        <w:t xml:space="preserve">the </w:t>
      </w:r>
      <w:r w:rsidR="00953378" w:rsidRPr="007F6EF4">
        <w:t xml:space="preserve">ParE </w:t>
      </w:r>
      <w:r w:rsidR="00D835D6" w:rsidRPr="007F6EF4">
        <w:t xml:space="preserve">subunit </w:t>
      </w:r>
      <w:r w:rsidR="00953378" w:rsidRPr="007F6EF4">
        <w:t>at passage 45</w:t>
      </w:r>
      <w:r w:rsidR="001534D2" w:rsidRPr="007F6EF4">
        <w:t xml:space="preserve"> in </w:t>
      </w:r>
      <w:r w:rsidR="001534D2" w:rsidRPr="007F6EF4">
        <w:rPr>
          <w:i/>
        </w:rPr>
        <w:t>E. coli</w:t>
      </w:r>
      <w:r w:rsidR="001534D2" w:rsidRPr="007F6EF4">
        <w:t xml:space="preserve">, while no target-specific mutations were observed in </w:t>
      </w:r>
      <w:r w:rsidR="001534D2" w:rsidRPr="007F6EF4">
        <w:rPr>
          <w:i/>
        </w:rPr>
        <w:t>S. aureus</w:t>
      </w:r>
      <w:r w:rsidR="001534D2" w:rsidRPr="007F6EF4">
        <w:t xml:space="preserve"> at passage 32 (final passage)</w:t>
      </w:r>
      <w:r w:rsidR="00953378" w:rsidRPr="007F6EF4">
        <w:t>.</w:t>
      </w:r>
      <w:r w:rsidR="00F26C8E" w:rsidRPr="007F6EF4">
        <w:t xml:space="preserve"> A list of </w:t>
      </w:r>
      <w:r w:rsidR="009D3F6E" w:rsidRPr="007F6EF4">
        <w:t xml:space="preserve">mutations identified </w:t>
      </w:r>
      <w:r w:rsidR="00E231E4" w:rsidRPr="007F6EF4">
        <w:t xml:space="preserve">in both </w:t>
      </w:r>
      <w:r w:rsidR="00E231E4" w:rsidRPr="007F6EF4">
        <w:rPr>
          <w:i/>
        </w:rPr>
        <w:t>E. coli</w:t>
      </w:r>
      <w:r w:rsidR="00E231E4" w:rsidRPr="007F6EF4">
        <w:t xml:space="preserve"> and </w:t>
      </w:r>
      <w:r w:rsidR="00E231E4" w:rsidRPr="007F6EF4">
        <w:rPr>
          <w:i/>
        </w:rPr>
        <w:t>S. aureus</w:t>
      </w:r>
      <w:r w:rsidR="00E231E4" w:rsidRPr="007F6EF4">
        <w:t xml:space="preserve"> serial passages mutants </w:t>
      </w:r>
      <w:r w:rsidR="00F26C8E" w:rsidRPr="007F6EF4">
        <w:t xml:space="preserve">is provided </w:t>
      </w:r>
      <w:r w:rsidR="00E231E4" w:rsidRPr="007F6EF4">
        <w:t xml:space="preserve">in Table </w:t>
      </w:r>
      <w:r w:rsidR="001F1588" w:rsidRPr="007F6EF4">
        <w:t>3</w:t>
      </w:r>
      <w:r w:rsidR="00F26C8E" w:rsidRPr="007F6EF4">
        <w:t xml:space="preserve">. </w:t>
      </w:r>
    </w:p>
    <w:p w14:paraId="6EB68E40" w14:textId="2DEB2213" w:rsidR="00D023B8" w:rsidRPr="007F6EF4" w:rsidRDefault="00D023B8" w:rsidP="00D023B8">
      <w:pPr>
        <w:spacing w:after="0" w:line="480" w:lineRule="auto"/>
        <w:jc w:val="both"/>
      </w:pPr>
      <w:r w:rsidRPr="007F6EF4">
        <w:t>T</w:t>
      </w:r>
      <w:r w:rsidR="001C5068" w:rsidRPr="007F6EF4">
        <w:t>he MIC value</w:t>
      </w:r>
      <w:r w:rsidRPr="007F6EF4">
        <w:t xml:space="preserve"> of ciprofloxacin was determined with the REDX05967 serial passage resistant mutants. </w:t>
      </w:r>
      <w:r w:rsidR="00790A3A" w:rsidRPr="007F6EF4">
        <w:t>T</w:t>
      </w:r>
      <w:r w:rsidRPr="007F6EF4">
        <w:t>he serial passage mutants remained susceptible to ciprofloxacin</w:t>
      </w:r>
      <w:r w:rsidR="00646C84" w:rsidRPr="007F6EF4">
        <w:t xml:space="preserve"> with MIC values </w:t>
      </w:r>
      <w:r w:rsidR="001534D2" w:rsidRPr="007F6EF4">
        <w:t>lower than or equal to 1 mg/L</w:t>
      </w:r>
      <w:r w:rsidR="00790A3A" w:rsidRPr="007F6EF4">
        <w:t xml:space="preserve"> for both </w:t>
      </w:r>
      <w:r w:rsidR="00790A3A" w:rsidRPr="007F6EF4">
        <w:rPr>
          <w:i/>
        </w:rPr>
        <w:t>S. aureus</w:t>
      </w:r>
      <w:r w:rsidR="00790A3A" w:rsidRPr="007F6EF4">
        <w:t xml:space="preserve"> and </w:t>
      </w:r>
      <w:r w:rsidR="00790A3A" w:rsidRPr="007F6EF4">
        <w:rPr>
          <w:i/>
        </w:rPr>
        <w:t>E. coli</w:t>
      </w:r>
      <w:r w:rsidR="00790A3A" w:rsidRPr="007F6EF4">
        <w:t xml:space="preserve"> </w:t>
      </w:r>
      <w:r w:rsidR="001534D2" w:rsidRPr="007F6EF4">
        <w:t>REDX05967-resistant mutants</w:t>
      </w:r>
      <w:r w:rsidR="001F1588" w:rsidRPr="007F6EF4">
        <w:t xml:space="preserve"> (Table </w:t>
      </w:r>
      <w:r w:rsidR="00944F73" w:rsidRPr="007F6EF4">
        <w:t>3</w:t>
      </w:r>
      <w:r w:rsidR="001534D2" w:rsidRPr="007F6EF4">
        <w:t>)</w:t>
      </w:r>
      <w:r w:rsidRPr="007F6EF4">
        <w:t xml:space="preserve">. </w:t>
      </w:r>
      <w:r w:rsidR="00944F73" w:rsidRPr="007F6EF4">
        <w:t>T</w:t>
      </w:r>
      <w:r w:rsidR="001534D2" w:rsidRPr="007F6EF4">
        <w:t xml:space="preserve">he GyrA D87G mutation in the QRDR is commonly observed in </w:t>
      </w:r>
      <w:r w:rsidR="00A91B8E" w:rsidRPr="007F6EF4">
        <w:t xml:space="preserve">Gram-negative </w:t>
      </w:r>
      <w:r w:rsidR="001534D2" w:rsidRPr="007F6EF4">
        <w:t>quinolone-resistant strains,</w:t>
      </w:r>
      <w:r w:rsidR="00A91B8E" w:rsidRPr="007F6EF4">
        <w:fldChar w:fldCharType="begin">
          <w:fldData xml:space="preserve">PEVuZE5vdGU+PENpdGU+PEF1dGhvcj5XZWlnZWw8L0F1dGhvcj48WWVhcj4xOTk4PC9ZZWFyPjxS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PjxwYWdlcz5lOTU4NjQ8L3BhZ2VzPjx2b2x1bWU+OTwvdm9sdW1lPjxudW1iZXI+NDwvbnVtYmVy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</w:fldData>
        </w:fldChar>
      </w:r>
      <w:r w:rsidR="00A36DB0" w:rsidRPr="007F6EF4">
        <w:instrText xml:space="preserve"> ADDIN EN.CITE </w:instrText>
      </w:r>
      <w:r w:rsidR="00A36DB0" w:rsidRPr="007F6EF4">
        <w:fldChar w:fldCharType="begin">
          <w:fldData xml:space="preserve">PEVuZE5vdGU+PENpdGU+PEF1dGhvcj5XZWlnZWw8L0F1dGhvcj48WWVhcj4xOTk4PC9ZZWFyPjxS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PjxwYWdlcz5lOTU4NjQ8L3BhZ2VzPjx2b2x1bWU+OTwvdm9sdW1lPjxudW1iZXI+NDwvbnVtYmVy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</w:fldData>
        </w:fldChar>
      </w:r>
      <w:r w:rsidR="00A36DB0" w:rsidRPr="007F6EF4">
        <w:instrText xml:space="preserve"> ADDIN EN.CITE.DATA </w:instrText>
      </w:r>
      <w:r w:rsidR="00A36DB0" w:rsidRPr="007F6EF4">
        <w:fldChar w:fldCharType="end"/>
      </w:r>
      <w:r w:rsidR="00A91B8E" w:rsidRPr="007F6EF4">
        <w:fldChar w:fldCharType="separate"/>
      </w:r>
      <w:hyperlink w:anchor="_ENREF_38" w:tooltip="Weigel, 1998 #127" w:history="1">
        <w:r w:rsidR="00276ABF" w:rsidRPr="007F6EF4">
          <w:rPr>
            <w:noProof/>
            <w:vertAlign w:val="superscript"/>
          </w:rPr>
          <w:t>38</w:t>
        </w:r>
      </w:hyperlink>
      <w:r w:rsidR="00A36DB0" w:rsidRPr="007F6EF4">
        <w:rPr>
          <w:noProof/>
          <w:vertAlign w:val="superscript"/>
        </w:rPr>
        <w:t xml:space="preserve">, </w:t>
      </w:r>
      <w:hyperlink w:anchor="_ENREF_39" w:tooltip="Zurfluh, 2014 #129" w:history="1">
        <w:r w:rsidR="00276ABF" w:rsidRPr="007F6EF4">
          <w:rPr>
            <w:noProof/>
            <w:vertAlign w:val="superscript"/>
          </w:rPr>
          <w:t>39</w:t>
        </w:r>
      </w:hyperlink>
      <w:r w:rsidR="00A91B8E" w:rsidRPr="007F6EF4">
        <w:fldChar w:fldCharType="end"/>
      </w:r>
      <w:r w:rsidR="001534D2" w:rsidRPr="007F6EF4">
        <w:t xml:space="preserve"> </w:t>
      </w:r>
      <w:r w:rsidR="00944F73" w:rsidRPr="007F6EF4">
        <w:t xml:space="preserve">however, to the best of our knowledge, the ParE V417A mutation observed in the </w:t>
      </w:r>
      <w:r w:rsidR="00944F73" w:rsidRPr="007F6EF4">
        <w:rPr>
          <w:i/>
        </w:rPr>
        <w:t>E. coli</w:t>
      </w:r>
      <w:r w:rsidR="00944F73" w:rsidRPr="007F6EF4">
        <w:t xml:space="preserve"> REDX05967-resistant mutant has </w:t>
      </w:r>
      <w:r w:rsidR="00227267" w:rsidRPr="007F6EF4">
        <w:t>not</w:t>
      </w:r>
      <w:r w:rsidR="00944F73" w:rsidRPr="007F6EF4">
        <w:t xml:space="preserve"> been reported in antibiotic-resistant bacterial strains. </w:t>
      </w:r>
      <w:r w:rsidR="00674884" w:rsidRPr="007F6EF4">
        <w:t xml:space="preserve">This genotypic characterisation of REDX05967-resistant mutants combined with </w:t>
      </w:r>
      <w:r w:rsidR="001534D2" w:rsidRPr="007F6EF4">
        <w:t>the MIC data</w:t>
      </w:r>
      <w:r w:rsidRPr="007F6EF4">
        <w:t xml:space="preserve"> confirm</w:t>
      </w:r>
      <w:r w:rsidR="007D558D" w:rsidRPr="007F6EF4">
        <w:t>s</w:t>
      </w:r>
      <w:r w:rsidRPr="007F6EF4">
        <w:t xml:space="preserve"> the </w:t>
      </w:r>
      <w:r w:rsidR="00646C84" w:rsidRPr="007F6EF4">
        <w:t>absence</w:t>
      </w:r>
      <w:r w:rsidRPr="007F6EF4">
        <w:t xml:space="preserve"> of cross-resistance between this novel </w:t>
      </w:r>
      <w:r w:rsidR="00D22465" w:rsidRPr="007F6EF4">
        <w:t xml:space="preserve">antibiotic </w:t>
      </w:r>
      <w:r w:rsidRPr="007F6EF4">
        <w:t xml:space="preserve">class and quinolones. </w:t>
      </w:r>
    </w:p>
    <w:p w14:paraId="6C7C29B4" w14:textId="77777777" w:rsidR="00D023B8" w:rsidRPr="007F6EF4" w:rsidRDefault="00D023B8" w:rsidP="00997F05">
      <w:pPr>
        <w:spacing w:after="0" w:line="480" w:lineRule="auto"/>
        <w:jc w:val="both"/>
      </w:pPr>
    </w:p>
    <w:p w14:paraId="7258D35A" w14:textId="77777777" w:rsidR="00997F05" w:rsidRPr="007F6EF4" w:rsidRDefault="00D24B11" w:rsidP="00997F05">
      <w:pPr>
        <w:spacing w:after="0" w:line="480" w:lineRule="auto"/>
        <w:jc w:val="both"/>
        <w:rPr>
          <w:b/>
        </w:rPr>
      </w:pPr>
      <w:r w:rsidRPr="007F6EF4">
        <w:rPr>
          <w:b/>
        </w:rPr>
        <w:t>Antibacterial</w:t>
      </w:r>
      <w:r w:rsidR="002477AA" w:rsidRPr="007F6EF4">
        <w:rPr>
          <w:b/>
        </w:rPr>
        <w:t xml:space="preserve"> </w:t>
      </w:r>
      <w:r w:rsidR="00B731D1" w:rsidRPr="007F6EF4">
        <w:rPr>
          <w:b/>
        </w:rPr>
        <w:t xml:space="preserve">interaction of </w:t>
      </w:r>
      <w:r w:rsidR="00997F05" w:rsidRPr="007F6EF4">
        <w:rPr>
          <w:b/>
        </w:rPr>
        <w:t xml:space="preserve">REDX04957 and ciprofloxacin </w:t>
      </w:r>
    </w:p>
    <w:p w14:paraId="54B1125D" w14:textId="2EB6E4F5" w:rsidR="007061FD" w:rsidRPr="007F6EF4" w:rsidRDefault="00B731D1" w:rsidP="00D40DB5">
      <w:pPr>
        <w:spacing w:after="0" w:line="480" w:lineRule="auto"/>
        <w:jc w:val="both"/>
        <w:rPr>
          <w:b/>
          <w:caps/>
        </w:rPr>
      </w:pPr>
      <w:r w:rsidRPr="007F6EF4">
        <w:t xml:space="preserve">The activity of REDX04957 in combination with ciprofloxacin was determined by </w:t>
      </w:r>
      <w:r w:rsidR="000B3397" w:rsidRPr="007F6EF4">
        <w:t xml:space="preserve">the </w:t>
      </w:r>
      <w:r w:rsidRPr="007F6EF4">
        <w:t xml:space="preserve">checkerboard assay with a selection of </w:t>
      </w:r>
      <w:r w:rsidR="00A867CD" w:rsidRPr="007F6EF4">
        <w:t>ESKAPE pathogens</w:t>
      </w:r>
      <w:r w:rsidR="002C4CFC" w:rsidRPr="007F6EF4">
        <w:t>, representing</w:t>
      </w:r>
      <w:r w:rsidR="001A7503" w:rsidRPr="007F6EF4">
        <w:t xml:space="preserve"> a varied</w:t>
      </w:r>
      <w:r w:rsidRPr="007F6EF4">
        <w:t xml:space="preserve"> susceptibility </w:t>
      </w:r>
      <w:r w:rsidR="001A7503" w:rsidRPr="007F6EF4">
        <w:t xml:space="preserve">profile </w:t>
      </w:r>
      <w:r w:rsidRPr="007F6EF4">
        <w:t xml:space="preserve">to </w:t>
      </w:r>
      <w:r w:rsidR="001A7503" w:rsidRPr="007F6EF4">
        <w:t xml:space="preserve">ciprofloxacin </w:t>
      </w:r>
      <w:r w:rsidRPr="007F6EF4">
        <w:t xml:space="preserve">as shown in Table 2. </w:t>
      </w:r>
      <w:r w:rsidR="002C4CFC" w:rsidRPr="007F6EF4">
        <w:t>Synergistic, antagonistic or neutral interaction</w:t>
      </w:r>
      <w:r w:rsidR="000B3397" w:rsidRPr="007F6EF4">
        <w:t>s</w:t>
      </w:r>
      <w:r w:rsidR="002C4CFC" w:rsidRPr="007F6EF4">
        <w:t xml:space="preserve"> w</w:t>
      </w:r>
      <w:r w:rsidR="000B3397" w:rsidRPr="007F6EF4">
        <w:t>ere</w:t>
      </w:r>
      <w:r w:rsidR="002C4CFC" w:rsidRPr="007F6EF4">
        <w:t xml:space="preserve"> determined by calculating the fractional inhibitory concentration index (FICI) and interpreted as described previously.</w:t>
      </w:r>
      <w:hyperlink w:anchor="_ENREF_32" w:tooltip="Odds, 2003 #32" w:history="1">
        <w:r w:rsidR="00276ABF" w:rsidRPr="007F6EF4">
          <w:fldChar w:fldCharType="begin"/>
        </w:r>
        <w:r w:rsidR="00276ABF" w:rsidRPr="007F6EF4">
          <w:instrText xml:space="preserve"> ADDIN EN.CITE &lt;EndNote&gt;&lt;Cite&gt;&lt;Author&gt;Odds&lt;/Author&gt;&lt;Year&gt;2003&lt;/Year&gt;&lt;RecNum&gt;32&lt;/RecNum&gt;&lt;DisplayText&gt;&lt;style face="superscript"&gt;32&lt;/style&gt;&lt;/DisplayText&gt;&lt;record&gt;&lt;rec-number&gt;32&lt;/rec-number&gt;&lt;foreign-keys&gt;&lt;key app="EN" db-id="xvsz2dd5bxftdyezer5pfdwu20v0rzx0rfxe"&gt;32&lt;/key&gt;&lt;/foreign-keys&gt;&lt;ref-type name="Journal Article"&gt;17&lt;/ref-type&gt;&lt;contributors&gt;&lt;authors&gt;&lt;author&gt;Odds, F. C.&lt;/author&gt;&lt;/authors&gt;&lt;/contributors&gt;&lt;titles&gt;&lt;title&gt;Synergy, antagonism, and what the chequerboard puts between them&lt;/title&gt;&lt;secondary-title&gt;J Antimicrob Chemother&lt;/secondary-title&gt;&lt;alt-title&gt;The Journal of antimicrobial chemotherapy&lt;/alt-title&gt;&lt;/titles&gt;&lt;periodical&gt;&lt;full-title&gt;J Antimicrob Chemother&lt;/full-title&gt;&lt;abbr-1&gt;The Journal of antimicrobial chemotherapy&lt;/abbr-1&gt;&lt;/periodical&gt;&lt;alt-periodical&gt;&lt;full-title&gt;J Antimicrob Chemother&lt;/full-title&gt;&lt;abbr-1&gt;The Journal of antimicrobial chemotherapy&lt;/abbr-1&gt;&lt;/alt-periodical&gt;&lt;pages&gt;1&lt;/pages&gt;&lt;volume&gt;52&lt;/volume&gt;&lt;number&gt;1&lt;/number&gt;&lt;keywords&gt;&lt;keyword&gt;Anti-Infective Agents/*pharmacology&lt;/keyword&gt;&lt;keyword&gt;*Drug Antagonism&lt;/keyword&gt;&lt;keyword&gt;*Drug Synergism&lt;/keyword&gt;&lt;keyword&gt;*Microbial Sensitivity Tests&lt;/keyword&gt;&lt;/keywords&gt;&lt;dates&gt;&lt;year&gt;2003&lt;/year&gt;&lt;pub-dates&gt;&lt;date&gt;Jul&lt;/date&gt;&lt;/pub-dates&gt;&lt;/dates&gt;&lt;isbn&gt;0305-7453 (Print)&amp;#xD;0305-7453 (Linking)&lt;/isbn&gt;&lt;accession-num&gt;12805255&lt;/accession-num&gt;&lt;urls&gt;&lt;related-urls&gt;&lt;url&gt;http://www.ncbi.nlm.nih.gov/pubmed/12805255&lt;/url&gt;&lt;/related-urls&gt;&lt;/urls&gt;&lt;electronic-resource-num&gt;10.1093/jac/dkg301&lt;/electronic-resource-num&gt;&lt;/record&gt;&lt;/Cite&gt;&lt;/EndNote&gt;</w:instrText>
        </w:r>
        <w:r w:rsidR="00276ABF" w:rsidRPr="007F6EF4">
          <w:fldChar w:fldCharType="separate"/>
        </w:r>
        <w:r w:rsidR="00276ABF" w:rsidRPr="007F6EF4">
          <w:rPr>
            <w:noProof/>
            <w:vertAlign w:val="superscript"/>
          </w:rPr>
          <w:t>32</w:t>
        </w:r>
        <w:r w:rsidR="00276ABF" w:rsidRPr="007F6EF4">
          <w:fldChar w:fldCharType="end"/>
        </w:r>
      </w:hyperlink>
      <w:r w:rsidR="002C4CFC" w:rsidRPr="007F6EF4">
        <w:t xml:space="preserve"> </w:t>
      </w:r>
      <w:r w:rsidR="00D308B3" w:rsidRPr="007F6EF4">
        <w:t xml:space="preserve">The results of these studies are presented in Table </w:t>
      </w:r>
      <w:r w:rsidR="007D558D" w:rsidRPr="007F6EF4">
        <w:t>5</w:t>
      </w:r>
      <w:r w:rsidR="00D308B3" w:rsidRPr="007F6EF4">
        <w:t xml:space="preserve">. </w:t>
      </w:r>
      <w:r w:rsidR="001A7503" w:rsidRPr="007F6EF4">
        <w:t xml:space="preserve">No interaction was observed between ciprofloxacin and REDX04957 for the ciprofloxacin-susceptible </w:t>
      </w:r>
      <w:r w:rsidR="00236842" w:rsidRPr="007F6EF4">
        <w:t xml:space="preserve">and ciprofloxacin-resistant </w:t>
      </w:r>
      <w:r w:rsidR="001A7503" w:rsidRPr="007F6EF4">
        <w:t xml:space="preserve">strains of </w:t>
      </w:r>
      <w:r w:rsidR="003522FC" w:rsidRPr="007F6EF4">
        <w:rPr>
          <w:i/>
        </w:rPr>
        <w:t>A. baumannii</w:t>
      </w:r>
      <w:r w:rsidR="003522FC" w:rsidRPr="007F6EF4">
        <w:t xml:space="preserve">, </w:t>
      </w:r>
      <w:r w:rsidR="003522FC" w:rsidRPr="007F6EF4">
        <w:rPr>
          <w:i/>
        </w:rPr>
        <w:t>E. coli</w:t>
      </w:r>
      <w:r w:rsidR="003522FC" w:rsidRPr="007F6EF4">
        <w:t xml:space="preserve">, </w:t>
      </w:r>
      <w:r w:rsidR="001A7503" w:rsidRPr="007F6EF4">
        <w:rPr>
          <w:i/>
        </w:rPr>
        <w:t>K. pneumoniae</w:t>
      </w:r>
      <w:r w:rsidR="00236842" w:rsidRPr="007F6EF4">
        <w:rPr>
          <w:i/>
        </w:rPr>
        <w:t>,</w:t>
      </w:r>
      <w:r w:rsidR="001A7503" w:rsidRPr="007F6EF4">
        <w:rPr>
          <w:i/>
        </w:rPr>
        <w:t xml:space="preserve"> P. aeruginosa</w:t>
      </w:r>
      <w:r w:rsidR="00236842" w:rsidRPr="007F6EF4">
        <w:t xml:space="preserve"> and</w:t>
      </w:r>
      <w:r w:rsidR="00236842" w:rsidRPr="007F6EF4">
        <w:rPr>
          <w:i/>
        </w:rPr>
        <w:t xml:space="preserve"> S. aureus</w:t>
      </w:r>
      <w:r w:rsidR="00E81174" w:rsidRPr="007F6EF4">
        <w:t xml:space="preserve">. In each case the FICI was between </w:t>
      </w:r>
      <w:r w:rsidR="00D308B3" w:rsidRPr="007F6EF4">
        <w:t>0.75 and 2</w:t>
      </w:r>
      <w:r w:rsidR="00E81174" w:rsidRPr="007F6EF4">
        <w:t xml:space="preserve"> (Table </w:t>
      </w:r>
      <w:r w:rsidR="007D558D" w:rsidRPr="007F6EF4">
        <w:t>5</w:t>
      </w:r>
      <w:r w:rsidR="00E81174" w:rsidRPr="007F6EF4">
        <w:t xml:space="preserve">). </w:t>
      </w:r>
      <w:r w:rsidR="00236842" w:rsidRPr="007F6EF4">
        <w:t>T</w:t>
      </w:r>
      <w:r w:rsidR="00D308B3" w:rsidRPr="007F6EF4">
        <w:t>he</w:t>
      </w:r>
      <w:r w:rsidR="00E81174" w:rsidRPr="007F6EF4">
        <w:t xml:space="preserve"> results </w:t>
      </w:r>
      <w:r w:rsidR="00D308B3" w:rsidRPr="007F6EF4">
        <w:t xml:space="preserve">from these interaction studies </w:t>
      </w:r>
      <w:r w:rsidR="00E81174" w:rsidRPr="007F6EF4">
        <w:t xml:space="preserve">indicate that these two inhibitors of </w:t>
      </w:r>
      <w:r w:rsidR="00746FA2" w:rsidRPr="007F6EF4">
        <w:t xml:space="preserve">the </w:t>
      </w:r>
      <w:r w:rsidR="00E81174" w:rsidRPr="007F6EF4">
        <w:t>bacterial</w:t>
      </w:r>
      <w:r w:rsidR="00746FA2" w:rsidRPr="007F6EF4">
        <w:t xml:space="preserve"> type II</w:t>
      </w:r>
      <w:r w:rsidR="00E81174" w:rsidRPr="007F6EF4">
        <w:t xml:space="preserve"> topoisomerases c</w:t>
      </w:r>
      <w:r w:rsidR="00746FA2" w:rsidRPr="007F6EF4">
        <w:t>ould potentially</w:t>
      </w:r>
      <w:r w:rsidR="00E81174" w:rsidRPr="007F6EF4">
        <w:t xml:space="preserve"> be used in combination as they show no </w:t>
      </w:r>
      <w:r w:rsidR="00E03391" w:rsidRPr="007F6EF4">
        <w:t>apparent</w:t>
      </w:r>
      <w:r w:rsidR="00E81174" w:rsidRPr="007F6EF4">
        <w:t xml:space="preserve"> antagonistic activity. </w:t>
      </w:r>
      <w:r w:rsidR="007061FD" w:rsidRPr="007F6EF4">
        <w:rPr>
          <w:b/>
          <w:caps/>
        </w:rPr>
        <w:br w:type="page"/>
      </w:r>
    </w:p>
    <w:p w14:paraId="281A5E91" w14:textId="77777777" w:rsidR="004B7C98" w:rsidRPr="007F6EF4" w:rsidRDefault="004B7C98" w:rsidP="004078AE">
      <w:pPr>
        <w:spacing w:after="0" w:line="480" w:lineRule="auto"/>
        <w:jc w:val="both"/>
        <w:rPr>
          <w:b/>
          <w:caps/>
        </w:rPr>
      </w:pPr>
      <w:r w:rsidRPr="007F6EF4">
        <w:rPr>
          <w:b/>
          <w:caps/>
        </w:rPr>
        <w:t>Discussion</w:t>
      </w:r>
    </w:p>
    <w:p w14:paraId="16AA9FEB" w14:textId="77777777" w:rsidR="005D503D" w:rsidRPr="007F6EF4" w:rsidRDefault="00D22465" w:rsidP="0028708D">
      <w:pPr>
        <w:spacing w:after="0" w:line="480" w:lineRule="auto"/>
        <w:jc w:val="both"/>
      </w:pPr>
      <w:r w:rsidRPr="007F6EF4">
        <w:t xml:space="preserve">The </w:t>
      </w:r>
      <w:r w:rsidR="0037237B" w:rsidRPr="007F6EF4">
        <w:t xml:space="preserve">aim of this </w:t>
      </w:r>
      <w:r w:rsidR="0028708D" w:rsidRPr="007F6EF4">
        <w:t>study</w:t>
      </w:r>
      <w:r w:rsidR="0037237B" w:rsidRPr="007F6EF4">
        <w:t xml:space="preserve"> was</w:t>
      </w:r>
      <w:r w:rsidR="0028708D" w:rsidRPr="007F6EF4">
        <w:t xml:space="preserve"> to evaluate the </w:t>
      </w:r>
      <w:r w:rsidR="0028708D" w:rsidRPr="007F6EF4">
        <w:rPr>
          <w:i/>
        </w:rPr>
        <w:t>in vitro</w:t>
      </w:r>
      <w:r w:rsidR="0028708D" w:rsidRPr="007F6EF4">
        <w:t xml:space="preserve"> </w:t>
      </w:r>
      <w:r w:rsidR="0037237B" w:rsidRPr="007F6EF4">
        <w:t>biological</w:t>
      </w:r>
      <w:r w:rsidR="0028708D" w:rsidRPr="007F6EF4">
        <w:t xml:space="preserve"> profile of a novel class of isothiazolone inhibitors of the bacterial type II topoisomerases as exemplified by REDX04957 and its </w:t>
      </w:r>
      <w:r w:rsidR="00CD1C91" w:rsidRPr="007F6EF4">
        <w:t xml:space="preserve">two </w:t>
      </w:r>
      <w:r w:rsidR="0028708D" w:rsidRPr="007F6EF4">
        <w:t>enantiomers</w:t>
      </w:r>
      <w:r w:rsidR="00CD1C91" w:rsidRPr="007F6EF4">
        <w:t>.</w:t>
      </w:r>
      <w:r w:rsidR="00162E3D" w:rsidRPr="007F6EF4">
        <w:t xml:space="preserve"> </w:t>
      </w:r>
      <w:r w:rsidR="00CD1C91" w:rsidRPr="007F6EF4">
        <w:t xml:space="preserve">Specifically, </w:t>
      </w:r>
      <w:r w:rsidR="0037237B" w:rsidRPr="007F6EF4">
        <w:t xml:space="preserve">in order </w:t>
      </w:r>
      <w:r w:rsidR="00E451D4" w:rsidRPr="007F6EF4">
        <w:t>to understand the activity of these compounds at the molecular level</w:t>
      </w:r>
      <w:r w:rsidR="00162E3D" w:rsidRPr="007F6EF4">
        <w:t xml:space="preserve"> and how they </w:t>
      </w:r>
      <w:r w:rsidR="0037237B" w:rsidRPr="007F6EF4">
        <w:t xml:space="preserve">might </w:t>
      </w:r>
      <w:r w:rsidR="00162E3D" w:rsidRPr="007F6EF4">
        <w:t>differentiate from the quinolone antibiotics</w:t>
      </w:r>
      <w:r w:rsidR="0028708D" w:rsidRPr="007F6EF4">
        <w:t>.</w:t>
      </w:r>
      <w:r w:rsidR="004C1B99" w:rsidRPr="007F6EF4">
        <w:t xml:space="preserve"> </w:t>
      </w:r>
    </w:p>
    <w:p w14:paraId="2AC5B98A" w14:textId="5FE3E594" w:rsidR="00B66BA6" w:rsidRPr="007F6EF4" w:rsidRDefault="0037237B" w:rsidP="00DA0ECD">
      <w:pPr>
        <w:spacing w:after="0" w:line="480" w:lineRule="auto"/>
        <w:jc w:val="both"/>
      </w:pPr>
      <w:r w:rsidRPr="007F6EF4">
        <w:t xml:space="preserve">The </w:t>
      </w:r>
      <w:r w:rsidR="00594C1D" w:rsidRPr="007F6EF4">
        <w:t>compounds display</w:t>
      </w:r>
      <w:r w:rsidRPr="007F6EF4">
        <w:t>ed</w:t>
      </w:r>
      <w:r w:rsidR="00594C1D" w:rsidRPr="007F6EF4">
        <w:t xml:space="preserve"> potent activity against both Gram-nega</w:t>
      </w:r>
      <w:r w:rsidR="007D558D" w:rsidRPr="007F6EF4">
        <w:t>tive and Gram-positive bacteria</w:t>
      </w:r>
      <w:r w:rsidR="00594C1D" w:rsidRPr="007F6EF4">
        <w:t xml:space="preserve">, with particular </w:t>
      </w:r>
      <w:r w:rsidRPr="007F6EF4">
        <w:t>antibacterial</w:t>
      </w:r>
      <w:r w:rsidR="00CE306B" w:rsidRPr="007F6EF4">
        <w:t xml:space="preserve"> activity against </w:t>
      </w:r>
      <w:r w:rsidR="00594C1D" w:rsidRPr="007F6EF4">
        <w:t>qui</w:t>
      </w:r>
      <w:r w:rsidR="002C286B" w:rsidRPr="007F6EF4">
        <w:t>nolone-resistant strains (Table</w:t>
      </w:r>
      <w:r w:rsidR="00594C1D" w:rsidRPr="007F6EF4">
        <w:t xml:space="preserve"> </w:t>
      </w:r>
      <w:r w:rsidR="007D558D" w:rsidRPr="007F6EF4">
        <w:t>2</w:t>
      </w:r>
      <w:r w:rsidR="00594C1D" w:rsidRPr="007F6EF4">
        <w:t>).</w:t>
      </w:r>
      <w:r w:rsidR="00F93B9F" w:rsidRPr="007F6EF4">
        <w:t xml:space="preserve"> </w:t>
      </w:r>
      <w:r w:rsidR="002C286B" w:rsidRPr="007F6EF4">
        <w:t xml:space="preserve">Although the absolute MIC values for REDX04957 and its enantiomers were generally </w:t>
      </w:r>
      <w:r w:rsidR="008C57E7" w:rsidRPr="007F6EF4">
        <w:t xml:space="preserve">higher </w:t>
      </w:r>
      <w:r w:rsidR="002C286B" w:rsidRPr="007F6EF4">
        <w:t xml:space="preserve">than ciprofloxacin against </w:t>
      </w:r>
      <w:r w:rsidR="00D24B11" w:rsidRPr="007F6EF4">
        <w:t xml:space="preserve">wild-type </w:t>
      </w:r>
      <w:r w:rsidR="002C286B" w:rsidRPr="007F6EF4">
        <w:t xml:space="preserve">Gram-positive and Gram-negative bacteria, the relative </w:t>
      </w:r>
      <w:r w:rsidR="00A14294" w:rsidRPr="007F6EF4">
        <w:t>drop-</w:t>
      </w:r>
      <w:r w:rsidR="00D24B11" w:rsidRPr="007F6EF4">
        <w:t>off</w:t>
      </w:r>
      <w:r w:rsidR="002C286B" w:rsidRPr="007F6EF4">
        <w:t xml:space="preserve"> in potency</w:t>
      </w:r>
      <w:r w:rsidR="00D24B11" w:rsidRPr="007F6EF4">
        <w:t xml:space="preserve"> for drug-resistant strains</w:t>
      </w:r>
      <w:r w:rsidR="002C286B" w:rsidRPr="007F6EF4">
        <w:t xml:space="preserve"> compared to the </w:t>
      </w:r>
      <w:r w:rsidR="00D24B11" w:rsidRPr="007F6EF4">
        <w:t>wild-</w:t>
      </w:r>
      <w:r w:rsidR="002C286B" w:rsidRPr="007F6EF4">
        <w:t xml:space="preserve">type strains was </w:t>
      </w:r>
      <w:r w:rsidR="008C57E7" w:rsidRPr="007F6EF4">
        <w:t xml:space="preserve">lower </w:t>
      </w:r>
      <w:r w:rsidR="002C286B" w:rsidRPr="007F6EF4">
        <w:t>(Table 3).</w:t>
      </w:r>
      <w:r w:rsidR="00321DD4" w:rsidRPr="007F6EF4">
        <w:t xml:space="preserve"> </w:t>
      </w:r>
      <w:r w:rsidR="00D24B11" w:rsidRPr="007F6EF4">
        <w:t>In particular</w:t>
      </w:r>
      <w:r w:rsidR="00E566A5" w:rsidRPr="007F6EF4">
        <w:t xml:space="preserve">, REDX04957 and </w:t>
      </w:r>
      <w:r w:rsidR="000C3CDC" w:rsidRPr="007F6EF4">
        <w:t xml:space="preserve">its two enantiomers </w:t>
      </w:r>
      <w:r w:rsidR="002C286B" w:rsidRPr="007F6EF4">
        <w:t>showed</w:t>
      </w:r>
      <w:r w:rsidR="00E566A5" w:rsidRPr="007F6EF4">
        <w:t xml:space="preserve"> </w:t>
      </w:r>
      <w:r w:rsidR="00D24B11" w:rsidRPr="007F6EF4">
        <w:t xml:space="preserve">increased </w:t>
      </w:r>
      <w:r w:rsidRPr="007F6EF4">
        <w:t>antibacterial</w:t>
      </w:r>
      <w:r w:rsidR="00E566A5" w:rsidRPr="007F6EF4">
        <w:t xml:space="preserve"> activity </w:t>
      </w:r>
      <w:r w:rsidR="008A7946" w:rsidRPr="007F6EF4">
        <w:t>compared to</w:t>
      </w:r>
      <w:r w:rsidR="00E566A5" w:rsidRPr="007F6EF4">
        <w:t xml:space="preserve"> ciprofloxacin against </w:t>
      </w:r>
      <w:r w:rsidR="00E566A5" w:rsidRPr="007F6EF4">
        <w:rPr>
          <w:i/>
        </w:rPr>
        <w:t>S. aureus</w:t>
      </w:r>
      <w:r w:rsidR="00E566A5" w:rsidRPr="007F6EF4">
        <w:t xml:space="preserve"> strains with mutations in DNA gyrase and topoisomerase IV that</w:t>
      </w:r>
      <w:r w:rsidR="00CE306B" w:rsidRPr="007F6EF4">
        <w:t xml:space="preserve"> render them resistant to </w:t>
      </w:r>
      <w:r w:rsidR="00E566A5" w:rsidRPr="007F6EF4">
        <w:t xml:space="preserve">quinolone antibiotics. </w:t>
      </w:r>
    </w:p>
    <w:p w14:paraId="7E6B9B53" w14:textId="23D0F711" w:rsidR="00321DD4" w:rsidRPr="007F6EF4" w:rsidRDefault="00321DD4" w:rsidP="00DA0ECD">
      <w:pPr>
        <w:spacing w:after="0" w:line="480" w:lineRule="auto"/>
        <w:jc w:val="both"/>
      </w:pPr>
      <w:r w:rsidRPr="007F6EF4">
        <w:t xml:space="preserve">MBC assays demonstrated </w:t>
      </w:r>
      <w:r w:rsidR="00D24B11" w:rsidRPr="007F6EF4">
        <w:t xml:space="preserve">a </w:t>
      </w:r>
      <w:r w:rsidRPr="007F6EF4">
        <w:t>bactericidal mode</w:t>
      </w:r>
      <w:r w:rsidR="00D24B11" w:rsidRPr="007F6EF4">
        <w:t>-</w:t>
      </w:r>
      <w:r w:rsidRPr="007F6EF4">
        <w:t>of</w:t>
      </w:r>
      <w:r w:rsidR="00D24B11" w:rsidRPr="007F6EF4">
        <w:t>-</w:t>
      </w:r>
      <w:r w:rsidRPr="007F6EF4">
        <w:t xml:space="preserve">action </w:t>
      </w:r>
      <w:r w:rsidR="00D24B11" w:rsidRPr="007F6EF4">
        <w:t>for</w:t>
      </w:r>
      <w:r w:rsidRPr="007F6EF4">
        <w:t xml:space="preserve"> REDX04957 and its enantiomers</w:t>
      </w:r>
      <w:r w:rsidR="00D24B11" w:rsidRPr="007F6EF4">
        <w:t>, with the MBCs measured as being</w:t>
      </w:r>
      <w:r w:rsidRPr="007F6EF4">
        <w:t xml:space="preserve"> </w:t>
      </w:r>
      <w:r w:rsidR="00A14294" w:rsidRPr="007F6EF4">
        <w:t>one</w:t>
      </w:r>
      <w:r w:rsidRPr="007F6EF4">
        <w:t>-to-</w:t>
      </w:r>
      <w:r w:rsidR="00A14294" w:rsidRPr="007F6EF4">
        <w:t>four</w:t>
      </w:r>
      <w:r w:rsidRPr="007F6EF4">
        <w:t>-fold the MIC against all strains tested. Th</w:t>
      </w:r>
      <w:r w:rsidR="007A53BF" w:rsidRPr="007F6EF4">
        <w:t xml:space="preserve">is is consistent with the expected </w:t>
      </w:r>
      <w:r w:rsidR="00D24B11" w:rsidRPr="007F6EF4">
        <w:t>mode-of-</w:t>
      </w:r>
      <w:r w:rsidR="007A53BF" w:rsidRPr="007F6EF4">
        <w:t xml:space="preserve">action </w:t>
      </w:r>
      <w:r w:rsidR="00D24B11" w:rsidRPr="007F6EF4">
        <w:t>for</w:t>
      </w:r>
      <w:r w:rsidR="007A53BF" w:rsidRPr="007F6EF4">
        <w:t xml:space="preserve"> </w:t>
      </w:r>
      <w:r w:rsidR="00CD1C91" w:rsidRPr="007F6EF4">
        <w:t xml:space="preserve">inhibitors of </w:t>
      </w:r>
      <w:r w:rsidR="007A53BF" w:rsidRPr="007F6EF4">
        <w:t xml:space="preserve">topoisomerases and similar to </w:t>
      </w:r>
      <w:r w:rsidR="00D24B11" w:rsidRPr="007F6EF4">
        <w:t xml:space="preserve">the </w:t>
      </w:r>
      <w:r w:rsidR="007A53BF" w:rsidRPr="007F6EF4">
        <w:t>quinolones and isothiazoloquinolones.</w:t>
      </w:r>
      <w:hyperlink w:anchor="_ENREF_33" w:tooltip="Pucci, 2011 #48" w:history="1">
        <w:r w:rsidR="00276ABF" w:rsidRPr="007F6EF4">
          <w:fldChar w:fldCharType="begin">
            <w:fldData xml:space="preserve">PEVuZE5vdGU+PENpdGU+PEF1dGhvcj5QdWNjaTwvQXV0aG9yPjxZZWFyPjIwMTE8L1llYXI+PFJl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</w:fldData>
          </w:fldChar>
        </w:r>
        <w:r w:rsidR="00276ABF" w:rsidRPr="007F6EF4">
          <w:instrText xml:space="preserve"> ADDIN EN.CITE </w:instrText>
        </w:r>
        <w:r w:rsidR="00276ABF" w:rsidRPr="007F6EF4">
          <w:fldChar w:fldCharType="begin">
            <w:fldData xml:space="preserve">PEVuZE5vdGU+PENpdGU+PEF1dGhvcj5QdWNjaTwvQXV0aG9yPjxZZWFyPjIwMTE8L1llYXI+PFJl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</w:fldData>
          </w:fldChar>
        </w:r>
        <w:r w:rsidR="00276ABF" w:rsidRPr="007F6EF4">
          <w:instrText xml:space="preserve"> ADDIN EN.CITE.DATA </w:instrText>
        </w:r>
        <w:r w:rsidR="00276ABF" w:rsidRPr="007F6EF4">
          <w:fldChar w:fldCharType="end"/>
        </w:r>
        <w:r w:rsidR="00276ABF" w:rsidRPr="007F6EF4">
          <w:fldChar w:fldCharType="separate"/>
        </w:r>
        <w:r w:rsidR="00276ABF" w:rsidRPr="007F6EF4">
          <w:rPr>
            <w:noProof/>
            <w:vertAlign w:val="superscript"/>
          </w:rPr>
          <w:t>33</w:t>
        </w:r>
        <w:r w:rsidR="00276ABF" w:rsidRPr="007F6EF4">
          <w:fldChar w:fldCharType="end"/>
        </w:r>
      </w:hyperlink>
      <w:r w:rsidR="007A53BF" w:rsidRPr="007F6EF4">
        <w:t xml:space="preserve"> </w:t>
      </w:r>
    </w:p>
    <w:p w14:paraId="0132C833" w14:textId="543304E2" w:rsidR="002C286B" w:rsidRPr="007F6EF4" w:rsidRDefault="0033182E" w:rsidP="00DA0ECD">
      <w:pPr>
        <w:spacing w:after="0" w:line="480" w:lineRule="auto"/>
        <w:jc w:val="both"/>
      </w:pPr>
      <w:r w:rsidRPr="007F6EF4">
        <w:t>Similar to other novel bacterial type II topoisomerases inhibitors recently developed, such as the isothiazoloquinolones,</w:t>
      </w:r>
      <w:r w:rsidR="008E4061" w:rsidRPr="007F6EF4">
        <w:fldChar w:fldCharType="begin">
          <w:fldData xml:space="preserve">PEVuZE5vdGU+PENpdGU+PEF1dGhvcj5QdWNjaTwvQXV0aG9yPjxZZWFyPjIwMDc8L1llYXI+PFJl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</w:fldData>
        </w:fldChar>
      </w:r>
      <w:r w:rsidR="00A36DB0" w:rsidRPr="007F6EF4">
        <w:instrText xml:space="preserve"> ADDIN EN.CITE </w:instrText>
      </w:r>
      <w:r w:rsidR="00A36DB0" w:rsidRPr="007F6EF4">
        <w:fldChar w:fldCharType="begin">
          <w:fldData xml:space="preserve">PEVuZE5vdGU+PENpdGU+PEF1dGhvcj5QdWNjaTwvQXV0aG9yPjxZZWFyPjIwMDc8L1llYXI+PFJl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</w:fldData>
        </w:fldChar>
      </w:r>
      <w:r w:rsidR="00A36DB0" w:rsidRPr="007F6EF4">
        <w:instrText xml:space="preserve"> ADDIN EN.CITE.DATA </w:instrText>
      </w:r>
      <w:r w:rsidR="00A36DB0" w:rsidRPr="007F6EF4">
        <w:fldChar w:fldCharType="end"/>
      </w:r>
      <w:r w:rsidR="008E4061" w:rsidRPr="007F6EF4">
        <w:fldChar w:fldCharType="separate"/>
      </w:r>
      <w:hyperlink w:anchor="_ENREF_33" w:tooltip="Pucci, 2011 #48" w:history="1">
        <w:r w:rsidR="00276ABF" w:rsidRPr="007F6EF4">
          <w:rPr>
            <w:noProof/>
            <w:vertAlign w:val="superscript"/>
          </w:rPr>
          <w:t>33</w:t>
        </w:r>
      </w:hyperlink>
      <w:r w:rsidR="00A36DB0" w:rsidRPr="007F6EF4">
        <w:rPr>
          <w:noProof/>
          <w:vertAlign w:val="superscript"/>
        </w:rPr>
        <w:t xml:space="preserve">, </w:t>
      </w:r>
      <w:hyperlink w:anchor="_ENREF_40" w:tooltip="Pucci, 2007 #47" w:history="1">
        <w:r w:rsidR="00276ABF" w:rsidRPr="007F6EF4">
          <w:rPr>
            <w:noProof/>
            <w:vertAlign w:val="superscript"/>
          </w:rPr>
          <w:t>40</w:t>
        </w:r>
      </w:hyperlink>
      <w:r w:rsidR="008E4061" w:rsidRPr="007F6EF4">
        <w:fldChar w:fldCharType="end"/>
      </w:r>
      <w:r w:rsidRPr="007F6EF4">
        <w:t xml:space="preserve"> these isothiazolone compounds showed g</w:t>
      </w:r>
      <w:r w:rsidR="00594C1D" w:rsidRPr="007F6EF4">
        <w:t xml:space="preserve">ood </w:t>
      </w:r>
      <w:r w:rsidR="0037237B" w:rsidRPr="007F6EF4">
        <w:t>antibacterial</w:t>
      </w:r>
      <w:r w:rsidR="00594C1D" w:rsidRPr="007F6EF4">
        <w:t xml:space="preserve"> activity </w:t>
      </w:r>
      <w:r w:rsidR="00DA0ECD" w:rsidRPr="007F6EF4">
        <w:t xml:space="preserve">(MIC &lt; 1 </w:t>
      </w:r>
      <w:r w:rsidR="00785896" w:rsidRPr="007F6EF4">
        <w:t>mg/L</w:t>
      </w:r>
      <w:r w:rsidR="00DA0ECD" w:rsidRPr="007F6EF4">
        <w:t xml:space="preserve">) </w:t>
      </w:r>
      <w:r w:rsidR="00594C1D" w:rsidRPr="007F6EF4">
        <w:t>against fastidious Gram-negative ba</w:t>
      </w:r>
      <w:r w:rsidR="00DA0ECD" w:rsidRPr="007F6EF4">
        <w:t>c</w:t>
      </w:r>
      <w:r w:rsidR="00594C1D" w:rsidRPr="007F6EF4">
        <w:t>teria</w:t>
      </w:r>
      <w:r w:rsidR="00DA0ECD" w:rsidRPr="007F6EF4">
        <w:t xml:space="preserve"> </w:t>
      </w:r>
      <w:r w:rsidR="002C286B" w:rsidRPr="007F6EF4">
        <w:t>including</w:t>
      </w:r>
      <w:r w:rsidR="00DA0ECD" w:rsidRPr="007F6EF4">
        <w:t xml:space="preserve"> </w:t>
      </w:r>
      <w:r w:rsidR="00DA0ECD" w:rsidRPr="007F6EF4">
        <w:rPr>
          <w:i/>
        </w:rPr>
        <w:t xml:space="preserve">Haemophilus influenzae, Legionella pneumophila, Moraxella catarrhalis </w:t>
      </w:r>
      <w:r w:rsidR="00DA0ECD" w:rsidRPr="007F6EF4">
        <w:t xml:space="preserve">and </w:t>
      </w:r>
      <w:r w:rsidR="00DA0ECD" w:rsidRPr="007F6EF4">
        <w:rPr>
          <w:i/>
        </w:rPr>
        <w:t>Neisseria</w:t>
      </w:r>
      <w:r w:rsidR="00DA0ECD" w:rsidRPr="007F6EF4">
        <w:t xml:space="preserve"> spp. </w:t>
      </w:r>
      <w:r w:rsidR="001272E1" w:rsidRPr="007F6EF4">
        <w:t>Although the data described here makes no attempt to analyse the structure-activity relationship of this series of isothiazolone compounds and identify the residues associated with anti-gyrase and anti</w:t>
      </w:r>
      <w:r w:rsidR="007400E8" w:rsidRPr="007F6EF4">
        <w:t>bacterial</w:t>
      </w:r>
      <w:r w:rsidR="001272E1" w:rsidRPr="007F6EF4">
        <w:t xml:space="preserve"> activity, related compounds lacking the isothiazol</w:t>
      </w:r>
      <w:r w:rsidR="00E1508A" w:rsidRPr="007F6EF4">
        <w:t>on</w:t>
      </w:r>
      <w:r w:rsidR="001272E1" w:rsidRPr="007F6EF4">
        <w:t xml:space="preserve">e ring remain </w:t>
      </w:r>
      <w:r w:rsidR="007400E8" w:rsidRPr="007F6EF4">
        <w:t>antibacterial</w:t>
      </w:r>
      <w:r w:rsidR="001272E1" w:rsidRPr="007F6EF4">
        <w:t>, albeit to a lesser extent.</w:t>
      </w:r>
      <w:hyperlink w:anchor="_ENREF_25" w:tooltip="Ratcliffe,  #113" w:history="1">
        <w:r w:rsidR="00276ABF" w:rsidRPr="007F6EF4">
          <w:fldChar w:fldCharType="begin"/>
        </w:r>
        <w:r w:rsidR="00276ABF" w:rsidRPr="007F6EF4">
          <w:instrText xml:space="preserve"> ADDIN EN.CITE &lt;EndNote&gt;&lt;Cite&gt;&lt;Author&gt;Ratcliffe&lt;/Author&gt;&lt;RecNum&gt;113&lt;/RecNum&gt;&lt;DisplayText&gt;&lt;style face="superscript"&gt;25&lt;/style&gt;&lt;/DisplayText&gt;&lt;record&gt;&lt;rec-number&gt;113&lt;/rec-number&gt;&lt;foreign-keys&gt;&lt;key app="EN" db-id="xvsz2dd5bxftdyezer5pfdwu20v0rzx0rfxe"&gt;113&lt;/key&gt;&lt;/foreign-keys&gt;&lt;ref-type name="Blog"&gt;56&lt;/ref-type&gt;&lt;contributors&gt;&lt;authors&gt;&lt;author&gt;Ratcliffe, A.&lt;/author&gt;&lt;author&gt;Cooper, I.&lt;/author&gt;&lt;author&gt;McGarry, D.&lt;/author&gt;&lt;author&gt;Pichowicz, M. &lt;/author&gt;&lt;/authors&gt;&lt;/contributors&gt;&lt;titles&gt;&lt;title&gt; 5H-Isothiazolo[4,5-C]pyridine-3,4-dione or 5H-pyrazolo[4,3-C]pyridin-3,4-dione as antibacterial compounds&lt;/title&gt;&lt;/titles&gt;&lt;dates&gt;&lt;/dates&gt;&lt;pub-location&gt;WO2015/114317&lt;/pub-location&gt;&lt;isbn&gt;WO2015114317 (A1)&lt;/isbn&gt;&lt;urls&gt;&lt;/urls&gt;&lt;/record&gt;&lt;/Cite&gt;&lt;/EndNote&gt;</w:instrText>
        </w:r>
        <w:r w:rsidR="00276ABF" w:rsidRPr="007F6EF4">
          <w:fldChar w:fldCharType="separate"/>
        </w:r>
        <w:r w:rsidR="00276ABF" w:rsidRPr="007F6EF4">
          <w:rPr>
            <w:noProof/>
            <w:vertAlign w:val="superscript"/>
          </w:rPr>
          <w:t>25</w:t>
        </w:r>
        <w:r w:rsidR="00276ABF" w:rsidRPr="007F6EF4">
          <w:fldChar w:fldCharType="end"/>
        </w:r>
      </w:hyperlink>
      <w:r w:rsidR="001272E1" w:rsidRPr="007F6EF4">
        <w:t xml:space="preserve"> The same applies regarding the role of the pyrrolidine, although not essential, the </w:t>
      </w:r>
      <w:r w:rsidR="007400E8" w:rsidRPr="007F6EF4">
        <w:t xml:space="preserve">antibacterial </w:t>
      </w:r>
      <w:r w:rsidR="001272E1" w:rsidRPr="007F6EF4">
        <w:t>activity is enhanced when present.</w:t>
      </w:r>
      <w:r w:rsidR="007400E8" w:rsidRPr="007F6EF4">
        <w:t xml:space="preserve"> It is </w:t>
      </w:r>
      <w:r w:rsidR="00276ABF" w:rsidRPr="007F6EF4">
        <w:t xml:space="preserve">also </w:t>
      </w:r>
      <w:r w:rsidR="00F83544" w:rsidRPr="007F6EF4">
        <w:t>notable</w:t>
      </w:r>
      <w:r w:rsidR="007400E8" w:rsidRPr="007F6EF4">
        <w:t xml:space="preserve"> that not all thiazole or isothiazole-based compounds display </w:t>
      </w:r>
      <w:r w:rsidR="00E1508A" w:rsidRPr="007F6EF4">
        <w:t>anti-gyrase or antibacterial</w:t>
      </w:r>
      <w:r w:rsidR="007400E8" w:rsidRPr="007F6EF4">
        <w:t xml:space="preserve"> activity</w:t>
      </w:r>
      <w:r w:rsidR="000C3DF1" w:rsidRPr="007F6EF4">
        <w:t xml:space="preserve"> (data not shown)</w:t>
      </w:r>
      <w:r w:rsidR="007400E8" w:rsidRPr="007F6EF4">
        <w:t xml:space="preserve">; a number of examples inactive or only moderately active in MIC assays </w:t>
      </w:r>
      <w:r w:rsidR="00276ABF" w:rsidRPr="007F6EF4">
        <w:t>have previously been</w:t>
      </w:r>
      <w:r w:rsidR="007400E8" w:rsidRPr="007F6EF4">
        <w:t xml:space="preserve"> described</w:t>
      </w:r>
      <w:r w:rsidR="00276ABF" w:rsidRPr="007F6EF4">
        <w:t>.</w:t>
      </w:r>
      <w:r w:rsidR="00276ABF" w:rsidRPr="007F6EF4">
        <w:fldChar w:fldCharType="begin">
          <w:fldData xml:space="preserve">PEVuZE5vdGU+PENpdGU+PEF1dGhvcj5CcmFkYnVyeTwvQXV0aG9yPjxSZWNOdW0+MTQ5PC9SZWNO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</w:fldData>
        </w:fldChar>
      </w:r>
      <w:r w:rsidR="00276ABF" w:rsidRPr="007F6EF4">
        <w:instrText xml:space="preserve"> ADDIN EN.CITE </w:instrText>
      </w:r>
      <w:r w:rsidR="00276ABF" w:rsidRPr="007F6EF4">
        <w:fldChar w:fldCharType="begin">
          <w:fldData xml:space="preserve">PEVuZE5vdGU+PENpdGU+PEF1dGhvcj5CcmFkYnVyeTwvQXV0aG9yPjxSZWNOdW0+MTQ5PC9SZWNO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</w:fldData>
        </w:fldChar>
      </w:r>
      <w:r w:rsidR="00276ABF" w:rsidRPr="007F6EF4">
        <w:instrText xml:space="preserve"> ADDIN EN.CITE.DATA </w:instrText>
      </w:r>
      <w:r w:rsidR="00276ABF" w:rsidRPr="007F6EF4">
        <w:fldChar w:fldCharType="end"/>
      </w:r>
      <w:r w:rsidR="00276ABF" w:rsidRPr="007F6EF4">
        <w:fldChar w:fldCharType="separate"/>
      </w:r>
      <w:hyperlink w:anchor="_ENREF_25" w:tooltip="Ratcliffe,  #113" w:history="1">
        <w:r w:rsidR="00276ABF" w:rsidRPr="007F6EF4">
          <w:rPr>
            <w:noProof/>
            <w:vertAlign w:val="superscript"/>
          </w:rPr>
          <w:t>25</w:t>
        </w:r>
      </w:hyperlink>
      <w:r w:rsidR="00276ABF" w:rsidRPr="007F6EF4">
        <w:rPr>
          <w:noProof/>
          <w:vertAlign w:val="superscript"/>
        </w:rPr>
        <w:t xml:space="preserve">, </w:t>
      </w:r>
      <w:hyperlink w:anchor="_ENREF_41" w:tooltip="Bradbury,  #149" w:history="1">
        <w:r w:rsidR="00276ABF" w:rsidRPr="007F6EF4">
          <w:rPr>
            <w:noProof/>
            <w:vertAlign w:val="superscript"/>
          </w:rPr>
          <w:t>41</w:t>
        </w:r>
      </w:hyperlink>
      <w:r w:rsidR="00276ABF" w:rsidRPr="007F6EF4">
        <w:rPr>
          <w:noProof/>
          <w:vertAlign w:val="superscript"/>
        </w:rPr>
        <w:t xml:space="preserve">, </w:t>
      </w:r>
      <w:hyperlink w:anchor="_ENREF_42" w:tooltip="Bradbury,  #148" w:history="1">
        <w:r w:rsidR="00276ABF" w:rsidRPr="007F6EF4">
          <w:rPr>
            <w:noProof/>
            <w:vertAlign w:val="superscript"/>
          </w:rPr>
          <w:t>42</w:t>
        </w:r>
      </w:hyperlink>
      <w:r w:rsidR="00276ABF" w:rsidRPr="007F6EF4">
        <w:fldChar w:fldCharType="end"/>
      </w:r>
      <w:r w:rsidR="00276ABF" w:rsidRPr="007F6EF4">
        <w:t xml:space="preserve"> </w:t>
      </w:r>
    </w:p>
    <w:p w14:paraId="1437088C" w14:textId="0AB47361" w:rsidR="00684C54" w:rsidRPr="007F6EF4" w:rsidRDefault="00346FD9" w:rsidP="0037509A">
      <w:pPr>
        <w:spacing w:after="0" w:line="480" w:lineRule="auto"/>
        <w:jc w:val="both"/>
      </w:pPr>
      <w:r w:rsidRPr="007F6EF4">
        <w:rPr>
          <w:i/>
        </w:rPr>
        <w:t>I</w:t>
      </w:r>
      <w:r w:rsidR="00DA0ECD" w:rsidRPr="007F6EF4">
        <w:rPr>
          <w:i/>
        </w:rPr>
        <w:t>n vitro</w:t>
      </w:r>
      <w:r w:rsidR="00DA0ECD" w:rsidRPr="007F6EF4">
        <w:t xml:space="preserve"> </w:t>
      </w:r>
      <w:r w:rsidR="0037237B" w:rsidRPr="007F6EF4">
        <w:t>antibacterial</w:t>
      </w:r>
      <w:r w:rsidR="00DA0ECD" w:rsidRPr="007F6EF4">
        <w:t xml:space="preserve"> activity was also demonstrated </w:t>
      </w:r>
      <w:r w:rsidR="008A0125" w:rsidRPr="007F6EF4">
        <w:t xml:space="preserve">for REDX05967 </w:t>
      </w:r>
      <w:r w:rsidR="00DA0ECD" w:rsidRPr="007F6EF4">
        <w:t>against panel</w:t>
      </w:r>
      <w:r w:rsidR="00684C54" w:rsidRPr="007F6EF4">
        <w:t>s</w:t>
      </w:r>
      <w:r w:rsidR="00DA0ECD" w:rsidRPr="007F6EF4">
        <w:t xml:space="preserve"> of </w:t>
      </w:r>
      <w:r w:rsidR="00DA0ECD" w:rsidRPr="007F6EF4">
        <w:rPr>
          <w:i/>
        </w:rPr>
        <w:t xml:space="preserve">A. baumannii </w:t>
      </w:r>
      <w:r w:rsidR="00684C54" w:rsidRPr="007F6EF4">
        <w:t>and</w:t>
      </w:r>
      <w:r w:rsidR="00684C54" w:rsidRPr="007F6EF4">
        <w:rPr>
          <w:i/>
        </w:rPr>
        <w:t xml:space="preserve"> E. coli </w:t>
      </w:r>
      <w:r w:rsidR="00DA0ECD" w:rsidRPr="007F6EF4">
        <w:t xml:space="preserve">recent clinical isolates, including 25% of multidrug-resistant strains with </w:t>
      </w:r>
      <w:r w:rsidR="00684C54" w:rsidRPr="007F6EF4">
        <w:t>MIC</w:t>
      </w:r>
      <w:r w:rsidR="00684C54" w:rsidRPr="007F6EF4">
        <w:rPr>
          <w:vertAlign w:val="subscript"/>
        </w:rPr>
        <w:t xml:space="preserve">50 </w:t>
      </w:r>
      <w:r w:rsidR="00684C54" w:rsidRPr="007F6EF4">
        <w:t>and</w:t>
      </w:r>
      <w:r w:rsidR="00684C54" w:rsidRPr="007F6EF4">
        <w:rPr>
          <w:vertAlign w:val="subscript"/>
        </w:rPr>
        <w:t xml:space="preserve"> </w:t>
      </w:r>
      <w:r w:rsidR="00DA0ECD" w:rsidRPr="007F6EF4">
        <w:t>MIC</w:t>
      </w:r>
      <w:r w:rsidR="00DA0ECD" w:rsidRPr="007F6EF4">
        <w:rPr>
          <w:vertAlign w:val="subscript"/>
        </w:rPr>
        <w:t>90</w:t>
      </w:r>
      <w:r w:rsidR="00DA0ECD" w:rsidRPr="007F6EF4">
        <w:t xml:space="preserve"> values of </w:t>
      </w:r>
      <w:r w:rsidR="00684C54" w:rsidRPr="007F6EF4">
        <w:t xml:space="preserve">2 and </w:t>
      </w:r>
      <w:r w:rsidR="009C7557" w:rsidRPr="007F6EF4">
        <w:t>16</w:t>
      </w:r>
      <w:r w:rsidR="00DA0ECD" w:rsidRPr="007F6EF4">
        <w:t xml:space="preserve"> </w:t>
      </w:r>
      <w:r w:rsidR="00785896" w:rsidRPr="007F6EF4">
        <w:t>mg/L</w:t>
      </w:r>
      <w:r w:rsidR="00DA0ECD" w:rsidRPr="007F6EF4">
        <w:t xml:space="preserve">, </w:t>
      </w:r>
      <w:r w:rsidR="00684C54" w:rsidRPr="007F6EF4">
        <w:t xml:space="preserve">and 0.5 and </w:t>
      </w:r>
      <w:r w:rsidR="00E863EC" w:rsidRPr="007F6EF4">
        <w:t>32 mg/L</w:t>
      </w:r>
      <w:r w:rsidR="00684C54" w:rsidRPr="007F6EF4">
        <w:t>, respectively</w:t>
      </w:r>
      <w:r w:rsidR="00D02361" w:rsidRPr="007F6EF4">
        <w:t xml:space="preserve"> (Table </w:t>
      </w:r>
      <w:r w:rsidR="00913BF6" w:rsidRPr="007F6EF4">
        <w:t>4</w:t>
      </w:r>
      <w:r w:rsidR="00D02361" w:rsidRPr="007F6EF4">
        <w:t>)</w:t>
      </w:r>
      <w:r w:rsidR="00684C54" w:rsidRPr="007F6EF4">
        <w:t>.</w:t>
      </w:r>
      <w:r w:rsidR="00E863EC" w:rsidRPr="007F6EF4">
        <w:t xml:space="preserve"> </w:t>
      </w:r>
      <w:r w:rsidR="00684C54" w:rsidRPr="007F6EF4">
        <w:t xml:space="preserve"> These MIC</w:t>
      </w:r>
      <w:r w:rsidR="00684C54" w:rsidRPr="007F6EF4">
        <w:rPr>
          <w:vertAlign w:val="subscript"/>
        </w:rPr>
        <w:t xml:space="preserve">90 </w:t>
      </w:r>
      <w:r w:rsidR="00684C54" w:rsidRPr="007F6EF4">
        <w:t xml:space="preserve">values were as good as those observed for levofloxacin and are similar to those observed for other structurally-similar </w:t>
      </w:r>
      <w:r w:rsidR="0037237B" w:rsidRPr="007F6EF4">
        <w:t>antibacterial</w:t>
      </w:r>
      <w:r w:rsidR="00684C54" w:rsidRPr="007F6EF4">
        <w:t xml:space="preserve"> chemotypes previously published.</w:t>
      </w:r>
      <w:hyperlink w:anchor="_ENREF_33" w:tooltip="Pucci, 2011 #48" w:history="1">
        <w:r w:rsidR="00276ABF" w:rsidRPr="007F6EF4">
          <w:fldChar w:fldCharType="begin">
            <w:fldData xml:space="preserve">PEVuZE5vdGU+PENpdGU+PEF1dGhvcj5QdWNjaTwvQXV0aG9yPjxZZWFyPjIwMTE8L1llYXI+PFJl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</w:fldData>
          </w:fldChar>
        </w:r>
        <w:r w:rsidR="00276ABF" w:rsidRPr="007F6EF4">
          <w:instrText xml:space="preserve"> ADDIN EN.CITE </w:instrText>
        </w:r>
        <w:r w:rsidR="00276ABF" w:rsidRPr="007F6EF4">
          <w:fldChar w:fldCharType="begin">
            <w:fldData xml:space="preserve">PEVuZE5vdGU+PENpdGU+PEF1dGhvcj5QdWNjaTwvQXV0aG9yPjxZZWFyPjIwMTE8L1llYXI+PFJl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</w:fldData>
          </w:fldChar>
        </w:r>
        <w:r w:rsidR="00276ABF" w:rsidRPr="007F6EF4">
          <w:instrText xml:space="preserve"> ADDIN EN.CITE.DATA </w:instrText>
        </w:r>
        <w:r w:rsidR="00276ABF" w:rsidRPr="007F6EF4">
          <w:fldChar w:fldCharType="end"/>
        </w:r>
        <w:r w:rsidR="00276ABF" w:rsidRPr="007F6EF4">
          <w:fldChar w:fldCharType="separate"/>
        </w:r>
        <w:r w:rsidR="00276ABF" w:rsidRPr="007F6EF4">
          <w:rPr>
            <w:noProof/>
            <w:vertAlign w:val="superscript"/>
          </w:rPr>
          <w:t>33</w:t>
        </w:r>
        <w:r w:rsidR="00276ABF" w:rsidRPr="007F6EF4">
          <w:fldChar w:fldCharType="end"/>
        </w:r>
      </w:hyperlink>
      <w:r w:rsidR="00684C54" w:rsidRPr="007F6EF4">
        <w:t xml:space="preserve"> </w:t>
      </w:r>
      <w:r w:rsidR="00B27A6E" w:rsidRPr="007F6EF4">
        <w:t xml:space="preserve">Furthermore, this isothiazolone series showed good selectivity for bacterial cells with no detectable mammalian cytotoxicity up to </w:t>
      </w:r>
      <w:r w:rsidR="006B6C34" w:rsidRPr="007F6EF4">
        <w:t xml:space="preserve">a concentration of </w:t>
      </w:r>
      <w:r w:rsidR="00B27A6E" w:rsidRPr="007F6EF4">
        <w:t>128 mg/L.</w:t>
      </w:r>
    </w:p>
    <w:p w14:paraId="1E4FA94C" w14:textId="47A94096" w:rsidR="008E1F90" w:rsidRPr="007F6EF4" w:rsidRDefault="00C66649" w:rsidP="0028708D">
      <w:pPr>
        <w:spacing w:after="0" w:line="480" w:lineRule="auto"/>
        <w:jc w:val="both"/>
      </w:pPr>
      <w:r w:rsidRPr="007F6EF4">
        <w:t xml:space="preserve">Quinolones are still the most </w:t>
      </w:r>
      <w:r w:rsidR="006B6C34" w:rsidRPr="007F6EF4">
        <w:t>widely-</w:t>
      </w:r>
      <w:r w:rsidRPr="007F6EF4">
        <w:t xml:space="preserve">used antibiotics to treat </w:t>
      </w:r>
      <w:r w:rsidR="0005478C" w:rsidRPr="007F6EF4">
        <w:t>urinary tract infections (</w:t>
      </w:r>
      <w:r w:rsidRPr="007F6EF4">
        <w:t>UTI</w:t>
      </w:r>
      <w:r w:rsidR="0005478C" w:rsidRPr="007F6EF4">
        <w:t>)</w:t>
      </w:r>
      <w:r w:rsidRPr="007F6EF4">
        <w:t xml:space="preserve"> and respiratory tract infections and the rates of </w:t>
      </w:r>
      <w:r w:rsidR="00CD1C91" w:rsidRPr="007F6EF4">
        <w:t xml:space="preserve">quinolone resistance </w:t>
      </w:r>
      <w:r w:rsidRPr="007F6EF4">
        <w:t xml:space="preserve">in </w:t>
      </w:r>
      <w:r w:rsidRPr="007F6EF4">
        <w:rPr>
          <w:i/>
        </w:rPr>
        <w:t>E. coli</w:t>
      </w:r>
      <w:r w:rsidRPr="007F6EF4">
        <w:t xml:space="preserve"> exceed 50% throughout the world.</w:t>
      </w:r>
      <w:hyperlink w:anchor="_ENREF_43" w:tooltip="World Health Organisation,  #61" w:history="1">
        <w:r w:rsidR="00276ABF" w:rsidRPr="007F6EF4">
          <w:fldChar w:fldCharType="begin"/>
        </w:r>
        <w:r w:rsidR="00276ABF" w:rsidRPr="007F6EF4">
          <w:instrText xml:space="preserve"> ADDIN EN.CITE &lt;EndNote&gt;&lt;Cite&gt;&lt;Author&gt;World Health Organisation&lt;/Author&gt;&lt;RecNum&gt;61&lt;/RecNum&gt;&lt;DisplayText&gt;&lt;style face="superscript"&gt;43&lt;/style&gt;&lt;/DisplayText&gt;&lt;record&gt;&lt;rec-number&gt;61&lt;/rec-number&gt;&lt;foreign-keys&gt;&lt;key app="EN" db-id="xvsz2dd5bxftdyezer5pfdwu20v0rzx0rfxe"&gt;61&lt;/key&gt;&lt;/foreign-keys&gt;&lt;ref-type name="Book Section"&gt;5&lt;/ref-type&gt;&lt;contributors&gt;&lt;authors&gt;&lt;author&gt;World Health Organisation, &lt;/author&gt;&lt;/authors&gt;&lt;/contributors&gt;&lt;titles&gt;&lt;title&gt;Antimicrobial Resistance: Global Report on Surveillance&lt;/title&gt;&lt;/titles&gt;&lt;dates&gt;&lt;/dates&gt;&lt;pub-location&gt;2014&lt;/pub-location&gt;&lt;publisher&gt;http://www.who.int/drugresistance/documents/surveillancereport/en/&lt;/publisher&gt;&lt;urls&gt;&lt;related-urls&gt;&lt;url&gt;http://apps.who.int/iris/bitstream/10665/112642/1/9789241564748_eng.pdf?ua=1&lt;/url&gt;&lt;/related-urls&gt;&lt;/urls&gt;&lt;research-notes&gt;http://www.who.int/drugresistance/documents/surveillancereport/en/&lt;/research-notes&gt;&lt;/record&gt;&lt;/Cite&gt;&lt;/EndNote&gt;</w:instrText>
        </w:r>
        <w:r w:rsidR="00276ABF" w:rsidRPr="007F6EF4">
          <w:fldChar w:fldCharType="separate"/>
        </w:r>
        <w:r w:rsidR="00276ABF" w:rsidRPr="007F6EF4">
          <w:rPr>
            <w:noProof/>
            <w:vertAlign w:val="superscript"/>
          </w:rPr>
          <w:t>43</w:t>
        </w:r>
        <w:r w:rsidR="00276ABF" w:rsidRPr="007F6EF4">
          <w:fldChar w:fldCharType="end"/>
        </w:r>
      </w:hyperlink>
      <w:r w:rsidRPr="007F6EF4">
        <w:t xml:space="preserve"> Likewise, m</w:t>
      </w:r>
      <w:r w:rsidR="0078164F" w:rsidRPr="007F6EF4">
        <w:t xml:space="preserve">ultidrug-resistant </w:t>
      </w:r>
      <w:r w:rsidR="0078164F" w:rsidRPr="007F6EF4">
        <w:rPr>
          <w:i/>
        </w:rPr>
        <w:t>A. baumannii</w:t>
      </w:r>
      <w:r w:rsidR="0078164F" w:rsidRPr="007F6EF4">
        <w:t xml:space="preserve"> is a rapidly emerging pathogen </w:t>
      </w:r>
      <w:r w:rsidR="006666EA" w:rsidRPr="007F6EF4">
        <w:t xml:space="preserve">associated with high rates of mortality through </w:t>
      </w:r>
      <w:r w:rsidR="0078164F" w:rsidRPr="007F6EF4">
        <w:t>a number of infections</w:t>
      </w:r>
      <w:r w:rsidR="006666EA" w:rsidRPr="007F6EF4">
        <w:t>.</w:t>
      </w:r>
      <w:hyperlink w:anchor="_ENREF_44" w:tooltip="Maragakis, 2008 #49" w:history="1">
        <w:r w:rsidR="00276ABF" w:rsidRPr="007F6EF4">
          <w:fldChar w:fldCharType="begin"/>
        </w:r>
        <w:r w:rsidR="00276ABF" w:rsidRPr="007F6EF4">
          <w:instrText xml:space="preserve"> ADDIN EN.CITE &lt;EndNote&gt;&lt;Cite&gt;&lt;Author&gt;Maragakis&lt;/Author&gt;&lt;Year&gt;2008&lt;/Year&gt;&lt;RecNum&gt;49&lt;/RecNum&gt;&lt;DisplayText&gt;&lt;style face="superscript"&gt;44&lt;/style&gt;&lt;/DisplayText&gt;&lt;record&gt;&lt;rec-number&gt;49&lt;/rec-number&gt;&lt;foreign-keys&gt;&lt;key app="EN" db-id="xvsz2dd5bxftdyezer5pfdwu20v0rzx0rfxe"&gt;49&lt;/key&gt;&lt;/foreign-keys&gt;&lt;ref-type name="Journal Article"&gt;17&lt;/ref-type&gt;&lt;contributors&gt;&lt;authors&gt;&lt;author&gt;Maragakis, L. L.&lt;/author&gt;&lt;author&gt;Perl, T. M.&lt;/author&gt;&lt;/authors&gt;&lt;/contributors&gt;&lt;auth-address&gt;Department of Medicine, Division of Infectious Diseases, Johns Hopkins University School of Medicine, Baltimore, Maryland, USA. lmaraga1@jhmi.edu&lt;/auth-address&gt;&lt;titles&gt;&lt;title&gt;Acinetobacter baumannii: epidemiology, antimicrobial resistance, and treatment options&lt;/title&gt;&lt;secondary-title&gt;Clin Infect Dis&lt;/secondary-title&gt;&lt;alt-title&gt;Clinical infectious diseases : an official publication of the Infectious Diseases Society of America&lt;/alt-title&gt;&lt;/titles&gt;&lt;periodical&gt;&lt;full-title&gt;Clin Infect Dis&lt;/full-title&gt;&lt;abbr-1&gt;Clinical infectious diseases : an official publication of the Infectious Diseases Society of America&lt;/abbr-1&gt;&lt;/periodical&gt;&lt;alt-periodical&gt;&lt;full-title&gt;Clin Infect Dis&lt;/full-title&gt;&lt;abbr-1&gt;Clinical infectious diseases : an official publication of the Infectious Diseases Society of America&lt;/abbr-1&gt;&lt;/alt-periodical&gt;&lt;pages&gt;1254-63&lt;/pages&gt;&lt;volume&gt;46&lt;/volume&gt;&lt;number&gt;8&lt;/number&gt;&lt;keywords&gt;&lt;keyword&gt;Acinetobacter Infections/*drug therapy/epidemiology&lt;/keyword&gt;&lt;keyword&gt;Acinetobacter baumannii/*drug effects&lt;/keyword&gt;&lt;keyword&gt;Carbapenems/pharmacology/therapeutic use&lt;/keyword&gt;&lt;keyword&gt;Disease Outbreaks&lt;/keyword&gt;&lt;keyword&gt;Drug Resistance, Multiple, Bacterial&lt;/keyword&gt;&lt;keyword&gt;Humans&lt;/keyword&gt;&lt;keyword&gt;Infection Control/methods&lt;/keyword&gt;&lt;/keywords&gt;&lt;dates&gt;&lt;year&gt;2008&lt;/year&gt;&lt;pub-dates&gt;&lt;date&gt;Apr 15&lt;/date&gt;&lt;/pub-dates&gt;&lt;/dates&gt;&lt;isbn&gt;1537-6591 (Electronic)&amp;#xD;1058-4838 (Linking)&lt;/isbn&gt;&lt;accession-num&gt;18444865&lt;/accession-num&gt;&lt;urls&gt;&lt;related-urls&gt;&lt;url&gt;http://www.ncbi.nlm.nih.gov/pubmed/18444865&lt;/url&gt;&lt;/related-urls&gt;&lt;/urls&gt;&lt;electronic-resource-num&gt;10.1086/529198&lt;/electronic-resource-num&gt;&lt;/record&gt;&lt;/Cite&gt;&lt;/EndNote&gt;</w:instrText>
        </w:r>
        <w:r w:rsidR="00276ABF" w:rsidRPr="007F6EF4">
          <w:fldChar w:fldCharType="separate"/>
        </w:r>
        <w:r w:rsidR="00276ABF" w:rsidRPr="007F6EF4">
          <w:rPr>
            <w:noProof/>
            <w:vertAlign w:val="superscript"/>
          </w:rPr>
          <w:t>44</w:t>
        </w:r>
        <w:r w:rsidR="00276ABF" w:rsidRPr="007F6EF4">
          <w:fldChar w:fldCharType="end"/>
        </w:r>
      </w:hyperlink>
      <w:r w:rsidR="006666EA" w:rsidRPr="007F6EF4">
        <w:t xml:space="preserve"> </w:t>
      </w:r>
      <w:r w:rsidR="003157DE" w:rsidRPr="007F6EF4">
        <w:rPr>
          <w:i/>
        </w:rPr>
        <w:t>A. baumannii</w:t>
      </w:r>
      <w:r w:rsidR="003157DE" w:rsidRPr="007F6EF4">
        <w:t xml:space="preserve"> resistance is associated with multiple </w:t>
      </w:r>
      <w:r w:rsidRPr="007F6EF4">
        <w:t xml:space="preserve">concomitant </w:t>
      </w:r>
      <w:r w:rsidR="003157DE" w:rsidRPr="007F6EF4">
        <w:t xml:space="preserve">mechanisms of resistance such as </w:t>
      </w:r>
      <w:r w:rsidR="006666EA" w:rsidRPr="007F6EF4">
        <w:t>point mutations on specific cellular targets</w:t>
      </w:r>
      <w:r w:rsidR="003157DE" w:rsidRPr="007F6EF4">
        <w:t xml:space="preserve">, a relatively impermeable </w:t>
      </w:r>
      <w:r w:rsidR="006666EA" w:rsidRPr="007F6EF4">
        <w:t>outer membrane</w:t>
      </w:r>
      <w:r w:rsidR="00A14294" w:rsidRPr="007F6EF4">
        <w:t xml:space="preserve"> that</w:t>
      </w:r>
      <w:r w:rsidR="003157DE" w:rsidRPr="007F6EF4">
        <w:t xml:space="preserve"> limits penetration of </w:t>
      </w:r>
      <w:r w:rsidR="0037237B" w:rsidRPr="007F6EF4">
        <w:t>antibacterial</w:t>
      </w:r>
      <w:r w:rsidR="003157DE" w:rsidRPr="007F6EF4">
        <w:t>s into the cells</w:t>
      </w:r>
      <w:r w:rsidR="004363E9" w:rsidRPr="007F6EF4">
        <w:t>,</w:t>
      </w:r>
      <w:r w:rsidR="003157DE" w:rsidRPr="007F6EF4">
        <w:t xml:space="preserve"> and a range of efflux pumps capable of actively removing a broad range of </w:t>
      </w:r>
      <w:r w:rsidR="0037237B" w:rsidRPr="007F6EF4">
        <w:t>antibacterial</w:t>
      </w:r>
      <w:r w:rsidR="003157DE" w:rsidRPr="007F6EF4">
        <w:t xml:space="preserve"> agents, including β-lactams,</w:t>
      </w:r>
      <w:r w:rsidR="00E874CE" w:rsidRPr="007F6EF4">
        <w:t xml:space="preserve"> aminoglycosides and</w:t>
      </w:r>
      <w:r w:rsidR="00606011" w:rsidRPr="007F6EF4">
        <w:t xml:space="preserve"> </w:t>
      </w:r>
      <w:r w:rsidR="003157DE" w:rsidRPr="007F6EF4">
        <w:t>quinolones, from the bacterial cell</w:t>
      </w:r>
      <w:r w:rsidR="006666EA" w:rsidRPr="007F6EF4">
        <w:t>.</w:t>
      </w:r>
      <w:hyperlink w:anchor="_ENREF_45" w:tooltip="Bonomo, 2006 #51" w:history="1">
        <w:r w:rsidR="00276ABF" w:rsidRPr="007F6EF4">
          <w:fldChar w:fldCharType="begin">
            <w:fldData xml:space="preserve">PEVuZE5vdGU+PENpdGU+PEF1dGhvcj5Cb25vbW88L0F1dGhvcj48WWVhcj4yMDA2PC9ZZWFyPjxS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</w:fldData>
          </w:fldChar>
        </w:r>
        <w:r w:rsidR="00276ABF" w:rsidRPr="007F6EF4">
          <w:instrText xml:space="preserve"> ADDIN EN.CITE </w:instrText>
        </w:r>
        <w:r w:rsidR="00276ABF" w:rsidRPr="007F6EF4">
          <w:fldChar w:fldCharType="begin">
            <w:fldData xml:space="preserve">PEVuZE5vdGU+PENpdGU+PEF1dGhvcj5Cb25vbW88L0F1dGhvcj48WWVhcj4yMDA2PC9ZZWFyPjxS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</w:fldData>
          </w:fldChar>
        </w:r>
        <w:r w:rsidR="00276ABF" w:rsidRPr="007F6EF4">
          <w:instrText xml:space="preserve"> ADDIN EN.CITE.DATA </w:instrText>
        </w:r>
        <w:r w:rsidR="00276ABF" w:rsidRPr="007F6EF4">
          <w:fldChar w:fldCharType="end"/>
        </w:r>
        <w:r w:rsidR="00276ABF" w:rsidRPr="007F6EF4">
          <w:fldChar w:fldCharType="separate"/>
        </w:r>
        <w:r w:rsidR="00276ABF" w:rsidRPr="007F6EF4">
          <w:rPr>
            <w:noProof/>
            <w:vertAlign w:val="superscript"/>
          </w:rPr>
          <w:t>45</w:t>
        </w:r>
        <w:r w:rsidR="00276ABF" w:rsidRPr="007F6EF4">
          <w:fldChar w:fldCharType="end"/>
        </w:r>
      </w:hyperlink>
      <w:r w:rsidR="006666EA" w:rsidRPr="007F6EF4">
        <w:t xml:space="preserve"> </w:t>
      </w:r>
      <w:r w:rsidR="00CF3CF2" w:rsidRPr="007F6EF4">
        <w:t>The</w:t>
      </w:r>
      <w:r w:rsidR="00606011" w:rsidRPr="007F6EF4">
        <w:t xml:space="preserve"> </w:t>
      </w:r>
      <w:r w:rsidR="003157DE" w:rsidRPr="007F6EF4">
        <w:t>quinolone</w:t>
      </w:r>
      <w:r w:rsidR="00CF3CF2" w:rsidRPr="007F6EF4">
        <w:t xml:space="preserve"> </w:t>
      </w:r>
      <w:r w:rsidR="003157DE" w:rsidRPr="007F6EF4">
        <w:t>finafloxacin</w:t>
      </w:r>
      <w:r w:rsidR="00EF4ED9" w:rsidRPr="007F6EF4">
        <w:t xml:space="preserve"> </w:t>
      </w:r>
      <w:r w:rsidR="003157DE" w:rsidRPr="007F6EF4">
        <w:t xml:space="preserve">shows </w:t>
      </w:r>
      <w:r w:rsidR="00CF3CF2" w:rsidRPr="007F6EF4">
        <w:t xml:space="preserve">improved </w:t>
      </w:r>
      <w:r w:rsidR="0037237B" w:rsidRPr="007F6EF4">
        <w:t>antibacterial</w:t>
      </w:r>
      <w:r w:rsidR="00CF3CF2" w:rsidRPr="007F6EF4">
        <w:t xml:space="preserve"> activ</w:t>
      </w:r>
      <w:r w:rsidR="0037509A" w:rsidRPr="007F6EF4">
        <w:t>ity over other quinolone antibi</w:t>
      </w:r>
      <w:r w:rsidR="00CF3CF2" w:rsidRPr="007F6EF4">
        <w:t>o</w:t>
      </w:r>
      <w:r w:rsidR="0037509A" w:rsidRPr="007F6EF4">
        <w:t>t</w:t>
      </w:r>
      <w:r w:rsidR="00CF3CF2" w:rsidRPr="007F6EF4">
        <w:t xml:space="preserve">ics against </w:t>
      </w:r>
      <w:r w:rsidR="004363E9" w:rsidRPr="007F6EF4">
        <w:t xml:space="preserve">quinolone-resistant </w:t>
      </w:r>
      <w:r w:rsidR="00CF3CF2" w:rsidRPr="007F6EF4">
        <w:rPr>
          <w:i/>
        </w:rPr>
        <w:t>A. baumannii</w:t>
      </w:r>
      <w:r w:rsidR="0037509A" w:rsidRPr="007F6EF4">
        <w:t xml:space="preserve"> with MIC</w:t>
      </w:r>
      <w:r w:rsidR="0037509A" w:rsidRPr="007F6EF4">
        <w:rPr>
          <w:vertAlign w:val="subscript"/>
        </w:rPr>
        <w:t>50</w:t>
      </w:r>
      <w:r w:rsidR="0037509A" w:rsidRPr="007F6EF4">
        <w:t xml:space="preserve"> and MIC</w:t>
      </w:r>
      <w:r w:rsidR="0037509A" w:rsidRPr="007F6EF4">
        <w:rPr>
          <w:vertAlign w:val="subscript"/>
        </w:rPr>
        <w:t>90</w:t>
      </w:r>
      <w:r w:rsidR="0037509A" w:rsidRPr="007F6EF4">
        <w:t xml:space="preserve"> values of 32 </w:t>
      </w:r>
      <w:r w:rsidR="00785896" w:rsidRPr="007F6EF4">
        <w:t>mg/L</w:t>
      </w:r>
      <w:r w:rsidR="0037509A" w:rsidRPr="007F6EF4">
        <w:t xml:space="preserve"> and 64 </w:t>
      </w:r>
      <w:r w:rsidR="00785896" w:rsidRPr="007F6EF4">
        <w:t>mg/L</w:t>
      </w:r>
      <w:r w:rsidR="0037509A" w:rsidRPr="007F6EF4">
        <w:t>, respectively.</w:t>
      </w:r>
      <w:hyperlink w:anchor="_ENREF_46" w:tooltip="Higgins, 2010 #55" w:history="1">
        <w:r w:rsidR="00276ABF" w:rsidRPr="007F6EF4">
          <w:fldChar w:fldCharType="begin">
            <w:fldData xml:space="preserve">PEVuZE5vdGU+PENpdGU+PEF1dGhvcj5IaWdnaW5zPC9BdXRob3I+PFllYXI+MjAxMDwvWWVhcj48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</w:fldData>
          </w:fldChar>
        </w:r>
        <w:r w:rsidR="00276ABF" w:rsidRPr="007F6EF4">
          <w:instrText xml:space="preserve"> ADDIN EN.CITE </w:instrText>
        </w:r>
        <w:r w:rsidR="00276ABF" w:rsidRPr="007F6EF4">
          <w:fldChar w:fldCharType="begin">
            <w:fldData xml:space="preserve">PEVuZE5vdGU+PENpdGU+PEF1dGhvcj5IaWdnaW5zPC9BdXRob3I+PFllYXI+MjAxMDwvWWVhcj48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</w:fldData>
          </w:fldChar>
        </w:r>
        <w:r w:rsidR="00276ABF" w:rsidRPr="007F6EF4">
          <w:instrText xml:space="preserve"> ADDIN EN.CITE.DATA </w:instrText>
        </w:r>
        <w:r w:rsidR="00276ABF" w:rsidRPr="007F6EF4">
          <w:fldChar w:fldCharType="end"/>
        </w:r>
        <w:r w:rsidR="00276ABF" w:rsidRPr="007F6EF4">
          <w:fldChar w:fldCharType="separate"/>
        </w:r>
        <w:r w:rsidR="00276ABF" w:rsidRPr="007F6EF4">
          <w:rPr>
            <w:noProof/>
            <w:vertAlign w:val="superscript"/>
          </w:rPr>
          <w:t>46</w:t>
        </w:r>
        <w:r w:rsidR="00276ABF" w:rsidRPr="007F6EF4">
          <w:fldChar w:fldCharType="end"/>
        </w:r>
      </w:hyperlink>
      <w:r w:rsidR="0037509A" w:rsidRPr="007F6EF4">
        <w:t xml:space="preserve"> Interestingly</w:t>
      </w:r>
      <w:r w:rsidR="00785896" w:rsidRPr="007F6EF4">
        <w:t>,</w:t>
      </w:r>
      <w:r w:rsidR="0037509A" w:rsidRPr="007F6EF4">
        <w:t xml:space="preserve"> </w:t>
      </w:r>
      <w:r w:rsidR="00EF48BB" w:rsidRPr="007F6EF4">
        <w:t>REDX04957 show</w:t>
      </w:r>
      <w:r w:rsidR="005417B7" w:rsidRPr="007F6EF4">
        <w:t>ed</w:t>
      </w:r>
      <w:r w:rsidR="00EF48BB" w:rsidRPr="007F6EF4">
        <w:t xml:space="preserve"> similar MIC</w:t>
      </w:r>
      <w:r w:rsidR="00EF48BB" w:rsidRPr="007F6EF4">
        <w:rPr>
          <w:vertAlign w:val="subscript"/>
        </w:rPr>
        <w:t>50</w:t>
      </w:r>
      <w:r w:rsidR="00EF48BB" w:rsidRPr="007F6EF4">
        <w:t xml:space="preserve"> and MIC</w:t>
      </w:r>
      <w:r w:rsidR="00EF48BB" w:rsidRPr="007F6EF4">
        <w:rPr>
          <w:vertAlign w:val="subscript"/>
        </w:rPr>
        <w:t>90</w:t>
      </w:r>
      <w:r w:rsidR="00EF48BB" w:rsidRPr="007F6EF4">
        <w:t xml:space="preserve"> values (16 mg/L and 64 mg/L, respectively) to finafloxacin against a panel of </w:t>
      </w:r>
      <w:r w:rsidR="00EF48BB" w:rsidRPr="007F6EF4">
        <w:rPr>
          <w:i/>
        </w:rPr>
        <w:t>A. baumannii</w:t>
      </w:r>
      <w:r w:rsidR="00EF48BB" w:rsidRPr="007F6EF4">
        <w:t xml:space="preserve"> recent clinical isolates including approximately 75% levofloxacin-resistan</w:t>
      </w:r>
      <w:r w:rsidR="004363E9" w:rsidRPr="007F6EF4">
        <w:t>t</w:t>
      </w:r>
      <w:r w:rsidR="00EF48BB" w:rsidRPr="007F6EF4">
        <w:t xml:space="preserve"> strains. </w:t>
      </w:r>
      <w:r w:rsidR="005417B7" w:rsidRPr="007F6EF4">
        <w:t xml:space="preserve">Thus it would be interesting to investigate further the activity of this non-quinolone antibacterial at a range of relevant physiological pHs for indications such as UTI. </w:t>
      </w:r>
      <w:r w:rsidR="00F93B9F" w:rsidRPr="007F6EF4">
        <w:t xml:space="preserve">In </w:t>
      </w:r>
      <w:r w:rsidR="00F93B9F" w:rsidRPr="007F6EF4">
        <w:rPr>
          <w:i/>
        </w:rPr>
        <w:t>E. coli</w:t>
      </w:r>
      <w:r w:rsidR="00F93B9F" w:rsidRPr="007F6EF4">
        <w:t xml:space="preserve">, DNA gyrase has been reported to be the </w:t>
      </w:r>
      <w:r w:rsidR="00C62DFF" w:rsidRPr="007F6EF4">
        <w:t xml:space="preserve">primary </w:t>
      </w:r>
      <w:r w:rsidR="00F93B9F" w:rsidRPr="007F6EF4">
        <w:t xml:space="preserve">target </w:t>
      </w:r>
      <w:r w:rsidR="00C62DFF" w:rsidRPr="007F6EF4">
        <w:t>for</w:t>
      </w:r>
      <w:r w:rsidR="00606011" w:rsidRPr="007F6EF4">
        <w:t xml:space="preserve"> </w:t>
      </w:r>
      <w:r w:rsidR="00F93B9F" w:rsidRPr="007F6EF4">
        <w:t>quinolones.</w:t>
      </w:r>
      <w:hyperlink w:anchor="_ENREF_47" w:tooltip="Khodursky, 1995 #58" w:history="1">
        <w:r w:rsidR="00276ABF" w:rsidRPr="007F6EF4">
          <w:fldChar w:fldCharType="begin">
            <w:fldData xml:space="preserve">PEVuZE5vdGU+PENpdGU+PEF1dGhvcj5LaG9kdXJza3k8L0F1dGhvcj48WWVhcj4xOTk1PC9ZZWFy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cz4xMTgwMS01PC9wYWdlcz48dm9sdW1lPjkyPC92b2x1bWU+PG51bWJlcj4yNTwvbnVtYmVyPjxr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==
</w:fldData>
          </w:fldChar>
        </w:r>
        <w:r w:rsidR="00276ABF" w:rsidRPr="007F6EF4">
          <w:instrText xml:space="preserve"> ADDIN EN.CITE </w:instrText>
        </w:r>
        <w:r w:rsidR="00276ABF" w:rsidRPr="007F6EF4">
          <w:fldChar w:fldCharType="begin">
            <w:fldData xml:space="preserve">PEVuZE5vdGU+PENpdGU+PEF1dGhvcj5LaG9kdXJza3k8L0F1dGhvcj48WWVhcj4xOTk1PC9ZZWFy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cz4xMTgwMS01PC9wYWdlcz48dm9sdW1lPjkyPC92b2x1bWU+PG51bWJlcj4yNTwvbnVtYmVyPjxr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==
</w:fldData>
          </w:fldChar>
        </w:r>
        <w:r w:rsidR="00276ABF" w:rsidRPr="007F6EF4">
          <w:instrText xml:space="preserve"> ADDIN EN.CITE.DATA </w:instrText>
        </w:r>
        <w:r w:rsidR="00276ABF" w:rsidRPr="007F6EF4">
          <w:fldChar w:fldCharType="end"/>
        </w:r>
        <w:r w:rsidR="00276ABF" w:rsidRPr="007F6EF4">
          <w:fldChar w:fldCharType="separate"/>
        </w:r>
        <w:r w:rsidR="00276ABF" w:rsidRPr="007F6EF4">
          <w:rPr>
            <w:noProof/>
            <w:vertAlign w:val="superscript"/>
          </w:rPr>
          <w:t>47</w:t>
        </w:r>
        <w:r w:rsidR="00276ABF" w:rsidRPr="007F6EF4">
          <w:fldChar w:fldCharType="end"/>
        </w:r>
      </w:hyperlink>
      <w:r w:rsidR="00F93B9F" w:rsidRPr="007F6EF4">
        <w:t xml:space="preserve"> The enzyme inhibition data shown in Table 1 </w:t>
      </w:r>
      <w:r w:rsidR="00A678C0" w:rsidRPr="007F6EF4">
        <w:t>demonstrate</w:t>
      </w:r>
      <w:r w:rsidR="00F93B9F" w:rsidRPr="007F6EF4">
        <w:t xml:space="preserve"> the preferential inhibition of DNA gyrase by ciprofloxacin, with a </w:t>
      </w:r>
      <w:r w:rsidR="004363E9" w:rsidRPr="007F6EF4">
        <w:t xml:space="preserve">greater than 10-fold </w:t>
      </w:r>
      <w:r w:rsidR="00F93B9F" w:rsidRPr="007F6EF4">
        <w:t xml:space="preserve">higher potency compared to </w:t>
      </w:r>
      <w:r w:rsidR="004363E9" w:rsidRPr="007F6EF4">
        <w:t xml:space="preserve">the </w:t>
      </w:r>
      <w:r w:rsidR="00F93B9F" w:rsidRPr="007F6EF4">
        <w:t>inhibition of topoisomerase IV. Although REDX04957 showed a similar preference for DNA gyrase with a higher potency</w:t>
      </w:r>
      <w:r w:rsidR="004363E9" w:rsidRPr="007F6EF4">
        <w:t xml:space="preserve"> against this enzyme</w:t>
      </w:r>
      <w:r w:rsidR="00F93B9F" w:rsidRPr="007F6EF4">
        <w:t xml:space="preserve">, the </w:t>
      </w:r>
      <w:r w:rsidR="00946267" w:rsidRPr="007F6EF4">
        <w:t xml:space="preserve">pure </w:t>
      </w:r>
      <w:r w:rsidR="00F93B9F" w:rsidRPr="007F6EF4">
        <w:t>enantiomer</w:t>
      </w:r>
      <w:r w:rsidR="00946267" w:rsidRPr="007F6EF4">
        <w:t>s</w:t>
      </w:r>
      <w:r w:rsidR="00F93B9F" w:rsidRPr="007F6EF4">
        <w:t xml:space="preserve"> REDX05967</w:t>
      </w:r>
      <w:r w:rsidR="00946267" w:rsidRPr="007F6EF4">
        <w:t xml:space="preserve"> and REDX05990 </w:t>
      </w:r>
      <w:r w:rsidR="00A678C0" w:rsidRPr="007F6EF4">
        <w:t>displayed</w:t>
      </w:r>
      <w:r w:rsidR="00F93B9F" w:rsidRPr="007F6EF4">
        <w:t xml:space="preserve"> a more balanced inhibit</w:t>
      </w:r>
      <w:r w:rsidR="00A678C0" w:rsidRPr="007F6EF4">
        <w:t>ion of the bacterial type II topoisomerases</w:t>
      </w:r>
      <w:r w:rsidR="00EF4ED9" w:rsidRPr="007F6EF4">
        <w:t>.</w:t>
      </w:r>
      <w:r w:rsidR="00A678C0" w:rsidRPr="007F6EF4">
        <w:t xml:space="preserve"> </w:t>
      </w:r>
    </w:p>
    <w:p w14:paraId="711E7DB2" w14:textId="4F63D418" w:rsidR="00016F2A" w:rsidRPr="007F6EF4" w:rsidRDefault="00016F2A" w:rsidP="0028708D">
      <w:pPr>
        <w:spacing w:after="0" w:line="480" w:lineRule="auto"/>
        <w:jc w:val="both"/>
      </w:pPr>
      <w:r w:rsidRPr="007F6EF4">
        <w:t xml:space="preserve">Unlike </w:t>
      </w:r>
      <w:r w:rsidR="00342F49" w:rsidRPr="007F6EF4">
        <w:t xml:space="preserve">the </w:t>
      </w:r>
      <w:r w:rsidRPr="007F6EF4">
        <w:t>quinolone</w:t>
      </w:r>
      <w:r w:rsidR="00342F49" w:rsidRPr="007F6EF4">
        <w:t>s</w:t>
      </w:r>
      <w:r w:rsidRPr="007F6EF4">
        <w:t>, which</w:t>
      </w:r>
      <w:r w:rsidR="008E1F90" w:rsidRPr="007F6EF4">
        <w:t xml:space="preserve"> </w:t>
      </w:r>
      <w:r w:rsidR="00342F49" w:rsidRPr="007F6EF4">
        <w:t xml:space="preserve">primarily </w:t>
      </w:r>
      <w:r w:rsidR="008E1F90" w:rsidRPr="007F6EF4">
        <w:t>target topoisomerase IV</w:t>
      </w:r>
      <w:r w:rsidRPr="007F6EF4">
        <w:t xml:space="preserve"> in </w:t>
      </w:r>
      <w:r w:rsidRPr="007F6EF4">
        <w:rPr>
          <w:i/>
        </w:rPr>
        <w:t>S. aureus</w:t>
      </w:r>
      <w:r w:rsidR="008E1F90" w:rsidRPr="007F6EF4">
        <w:t xml:space="preserve"> leading to first-step mutations in</w:t>
      </w:r>
      <w:r w:rsidR="004363E9" w:rsidRPr="007F6EF4">
        <w:t xml:space="preserve"> the</w:t>
      </w:r>
      <w:r w:rsidR="008E1F90" w:rsidRPr="007F6EF4">
        <w:t xml:space="preserve"> </w:t>
      </w:r>
      <w:r w:rsidR="008E1F90" w:rsidRPr="007F6EF4">
        <w:rPr>
          <w:i/>
        </w:rPr>
        <w:t>grlA</w:t>
      </w:r>
      <w:r w:rsidR="008E1F90" w:rsidRPr="007F6EF4">
        <w:t xml:space="preserve"> gene </w:t>
      </w:r>
      <w:r w:rsidR="00E14DC8" w:rsidRPr="007F6EF4">
        <w:t>in whole</w:t>
      </w:r>
      <w:r w:rsidR="008E4061" w:rsidRPr="007F6EF4">
        <w:t>-</w:t>
      </w:r>
      <w:r w:rsidR="00E14DC8" w:rsidRPr="007F6EF4">
        <w:t>cell assays</w:t>
      </w:r>
      <w:hyperlink w:anchor="_ENREF_48" w:tooltip="Ng, 1996 #116" w:history="1">
        <w:r w:rsidR="00276ABF" w:rsidRPr="007F6EF4">
          <w:fldChar w:fldCharType="begin">
            <w:fldData xml:space="preserve">PEVuZE5vdGU+PENpdGU+PEF1dGhvcj5OZzwvQXV0aG9yPjxZZWFyPjE5OTY8L1llYXI+PFJlY051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</w:fldData>
          </w:fldChar>
        </w:r>
        <w:r w:rsidR="00276ABF" w:rsidRPr="007F6EF4">
          <w:instrText xml:space="preserve"> ADDIN EN.CITE </w:instrText>
        </w:r>
        <w:r w:rsidR="00276ABF" w:rsidRPr="007F6EF4">
          <w:fldChar w:fldCharType="begin">
            <w:fldData xml:space="preserve">PEVuZE5vdGU+PENpdGU+PEF1dGhvcj5OZzwvQXV0aG9yPjxZZWFyPjE5OTY8L1llYXI+PFJlY051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</w:fldData>
          </w:fldChar>
        </w:r>
        <w:r w:rsidR="00276ABF" w:rsidRPr="007F6EF4">
          <w:instrText xml:space="preserve"> ADDIN EN.CITE.DATA </w:instrText>
        </w:r>
        <w:r w:rsidR="00276ABF" w:rsidRPr="007F6EF4">
          <w:fldChar w:fldCharType="end"/>
        </w:r>
        <w:r w:rsidR="00276ABF" w:rsidRPr="007F6EF4">
          <w:fldChar w:fldCharType="separate"/>
        </w:r>
        <w:r w:rsidR="00276ABF" w:rsidRPr="007F6EF4">
          <w:rPr>
            <w:noProof/>
            <w:vertAlign w:val="superscript"/>
          </w:rPr>
          <w:t>48</w:t>
        </w:r>
        <w:r w:rsidR="00276ABF" w:rsidRPr="007F6EF4">
          <w:fldChar w:fldCharType="end"/>
        </w:r>
      </w:hyperlink>
      <w:r w:rsidR="00E14DC8" w:rsidRPr="007F6EF4">
        <w:t xml:space="preserve"> and confirmed in enzyme inhibition assays in this study (Table 1), </w:t>
      </w:r>
      <w:r w:rsidRPr="007F6EF4">
        <w:t xml:space="preserve">a balanced inhibition of DNA gyrase and topoisomerase IV </w:t>
      </w:r>
      <w:r w:rsidR="004363E9" w:rsidRPr="007F6EF4">
        <w:t xml:space="preserve">was observed </w:t>
      </w:r>
      <w:r w:rsidRPr="007F6EF4">
        <w:t xml:space="preserve">by </w:t>
      </w:r>
      <w:r w:rsidR="00946267" w:rsidRPr="007F6EF4">
        <w:t xml:space="preserve">the three </w:t>
      </w:r>
      <w:r w:rsidR="0073137B" w:rsidRPr="007F6EF4">
        <w:t xml:space="preserve">Redx </w:t>
      </w:r>
      <w:r w:rsidR="00946267" w:rsidRPr="007F6EF4">
        <w:t xml:space="preserve">compounds </w:t>
      </w:r>
      <w:r w:rsidRPr="007F6EF4">
        <w:t xml:space="preserve">(Table 1). This provides further </w:t>
      </w:r>
      <w:r w:rsidR="0073137B" w:rsidRPr="007F6EF4">
        <w:t xml:space="preserve">evidence </w:t>
      </w:r>
      <w:r w:rsidRPr="007F6EF4">
        <w:t xml:space="preserve">of a distinct </w:t>
      </w:r>
      <w:r w:rsidR="00A14294" w:rsidRPr="007F6EF4">
        <w:t>mechanism-of-</w:t>
      </w:r>
      <w:r w:rsidR="00B75362" w:rsidRPr="007F6EF4">
        <w:t>action</w:t>
      </w:r>
      <w:r w:rsidRPr="007F6EF4">
        <w:t xml:space="preserve"> between this novel series of bacterial type II topoisomerases inhibitors and the quinolone antibiotics.</w:t>
      </w:r>
      <w:r w:rsidR="007C071F" w:rsidRPr="007F6EF4">
        <w:t xml:space="preserve"> </w:t>
      </w:r>
    </w:p>
    <w:p w14:paraId="39C8F6E2" w14:textId="2302BAB0" w:rsidR="00162E3D" w:rsidRPr="007F6EF4" w:rsidRDefault="00FE7EF5" w:rsidP="00FE7EF5">
      <w:pPr>
        <w:spacing w:after="0" w:line="480" w:lineRule="auto"/>
        <w:jc w:val="both"/>
      </w:pPr>
      <w:r w:rsidRPr="007F6EF4">
        <w:t xml:space="preserve">The </w:t>
      </w:r>
      <w:r w:rsidR="00996FDB" w:rsidRPr="007F6EF4">
        <w:t>dual-</w:t>
      </w:r>
      <w:r w:rsidRPr="007F6EF4">
        <w:t xml:space="preserve">target </w:t>
      </w:r>
      <w:r w:rsidR="00A14294" w:rsidRPr="007F6EF4">
        <w:t>mechanism-of-</w:t>
      </w:r>
      <w:r w:rsidRPr="007F6EF4">
        <w:t xml:space="preserve">action was further supported by the lack of spontaneous resistant mutants </w:t>
      </w:r>
      <w:r w:rsidR="00A14294" w:rsidRPr="007F6EF4">
        <w:t xml:space="preserve">isolated </w:t>
      </w:r>
      <w:r w:rsidRPr="007F6EF4">
        <w:t>at concentration</w:t>
      </w:r>
      <w:r w:rsidR="00996FDB" w:rsidRPr="007F6EF4">
        <w:t>s</w:t>
      </w:r>
      <w:r w:rsidRPr="007F6EF4">
        <w:t xml:space="preserve"> </w:t>
      </w:r>
      <w:r w:rsidR="00996FDB" w:rsidRPr="007F6EF4">
        <w:t xml:space="preserve">equivalent to 4 × and </w:t>
      </w:r>
      <w:r w:rsidRPr="007F6EF4">
        <w:t xml:space="preserve">8 </w:t>
      </w:r>
      <w:r w:rsidR="00342F49" w:rsidRPr="007F6EF4">
        <w:t>×</w:t>
      </w:r>
      <w:r w:rsidRPr="007F6EF4">
        <w:t xml:space="preserve"> MIC. The FoR in</w:t>
      </w:r>
      <w:r w:rsidRPr="007F6EF4">
        <w:rPr>
          <w:i/>
        </w:rPr>
        <w:t xml:space="preserve"> E. coli</w:t>
      </w:r>
      <w:r w:rsidRPr="007F6EF4">
        <w:t xml:space="preserve"> for REDX04957 (</w:t>
      </w:r>
      <w:r w:rsidRPr="007F6EF4">
        <w:rPr>
          <w:rFonts w:ascii="Calibri" w:eastAsia="Times New Roman" w:hAnsi="Calibri" w:cs="Times New Roman"/>
          <w:color w:val="000000"/>
          <w:lang w:eastAsia="en-GB"/>
        </w:rPr>
        <w:t>&lt;</w:t>
      </w:r>
      <w:r w:rsidR="00185C1B" w:rsidRPr="007F6EF4">
        <w:rPr>
          <w:rFonts w:ascii="Calibri" w:eastAsia="Times New Roman" w:hAnsi="Calibri" w:cs="Times New Roman"/>
          <w:color w:val="000000"/>
          <w:lang w:eastAsia="en-GB"/>
        </w:rPr>
        <w:t xml:space="preserve">9.1 </w:t>
      </w:r>
      <w:r w:rsidR="00185C1B" w:rsidRPr="007F6EF4">
        <w:t>x</w:t>
      </w:r>
      <w:r w:rsidR="00185C1B" w:rsidRPr="007F6EF4">
        <w:rPr>
          <w:rFonts w:ascii="Calibri" w:eastAsia="Times New Roman" w:hAnsi="Calibri" w:cs="Times New Roman"/>
          <w:color w:val="000000"/>
          <w:lang w:eastAsia="en-GB"/>
        </w:rPr>
        <w:t xml:space="preserve"> </w:t>
      </w:r>
      <w:r w:rsidRPr="007F6EF4">
        <w:rPr>
          <w:rFonts w:ascii="Calibri" w:eastAsia="Times New Roman" w:hAnsi="Calibri" w:cs="Times New Roman"/>
          <w:color w:val="000000"/>
          <w:lang w:eastAsia="en-GB"/>
        </w:rPr>
        <w:t>10</w:t>
      </w:r>
      <w:r w:rsidRPr="007F6EF4">
        <w:rPr>
          <w:rFonts w:ascii="Calibri" w:eastAsia="Times New Roman" w:hAnsi="Calibri" w:cs="Times New Roman"/>
          <w:color w:val="000000"/>
          <w:vertAlign w:val="superscript"/>
          <w:lang w:eastAsia="en-GB"/>
        </w:rPr>
        <w:t>-09</w:t>
      </w:r>
      <w:r w:rsidRPr="007F6EF4">
        <w:t xml:space="preserve">) was approximately one order of magnitude lower than ciprofloxacin and below the expected range </w:t>
      </w:r>
      <w:r w:rsidR="00185C1B" w:rsidRPr="007F6EF4">
        <w:t>(10</w:t>
      </w:r>
      <w:r w:rsidR="00185C1B" w:rsidRPr="007F6EF4">
        <w:rPr>
          <w:vertAlign w:val="superscript"/>
        </w:rPr>
        <w:t>-06</w:t>
      </w:r>
      <w:r w:rsidR="00185C1B" w:rsidRPr="007F6EF4">
        <w:t xml:space="preserve"> to 10</w:t>
      </w:r>
      <w:r w:rsidR="00185C1B" w:rsidRPr="007F6EF4">
        <w:rPr>
          <w:vertAlign w:val="superscript"/>
        </w:rPr>
        <w:t>-09</w:t>
      </w:r>
      <w:r w:rsidR="00185C1B" w:rsidRPr="007F6EF4">
        <w:t xml:space="preserve">) </w:t>
      </w:r>
      <w:r w:rsidRPr="007F6EF4">
        <w:t>for a single enzyme-target inhibitor.</w:t>
      </w:r>
      <w:hyperlink w:anchor="_ENREF_10" w:tooltip="Silver, 2011 #11" w:history="1">
        <w:r w:rsidR="00276ABF" w:rsidRPr="007F6EF4">
          <w:fldChar w:fldCharType="begin"/>
        </w:r>
        <w:r w:rsidR="00276ABF" w:rsidRPr="007F6EF4">
          <w:instrText xml:space="preserve"> ADDIN EN.CITE &lt;EndNote&gt;&lt;Cite&gt;&lt;Author&gt;Silver&lt;/Author&gt;&lt;Year&gt;2011&lt;/Year&gt;&lt;RecNum&gt;11&lt;/RecNum&gt;&lt;DisplayText&gt;&lt;style face="superscript"&gt;10&lt;/style&gt;&lt;/DisplayText&gt;&lt;record&gt;&lt;rec-number&gt;11&lt;/rec-number&gt;&lt;foreign-keys&gt;&lt;key app="EN" db-id="xvsz2dd5bxftdyezer5pfdwu20v0rzx0rfxe"&gt;11&lt;/key&gt;&lt;/foreign-keys&gt;&lt;ref-type name="Journal Article"&gt;17&lt;/ref-type&gt;&lt;contributors&gt;&lt;authors&gt;&lt;author&gt;Silver, L. L.&lt;/author&gt;&lt;/authors&gt;&lt;/contributors&gt;&lt;auth-address&gt;LL Silver Consulting, LLC, 955 S. Springfield Ave., Unit C403, Springfield, NJ 07081, USA. silverly@comcast.net&lt;/auth-address&gt;&lt;titles&gt;&lt;title&gt;Challenges of antibacterial discovery&lt;/title&gt;&lt;secondary-title&gt;Clin Microbiol Rev&lt;/secondary-title&gt;&lt;alt-title&gt;Clinical microbiology reviews&lt;/alt-title&gt;&lt;/titles&gt;&lt;periodical&gt;&lt;full-title&gt;Clin Microbiol Rev&lt;/full-title&gt;&lt;abbr-1&gt;Clinical microbiology reviews&lt;/abbr-1&gt;&lt;/periodical&gt;&lt;alt-periodical&gt;&lt;full-title&gt;Clin Microbiol Rev&lt;/full-title&gt;&lt;abbr-1&gt;Clinical microbiology reviews&lt;/abbr-1&gt;&lt;/alt-periodical&gt;&lt;pages&gt;71-109&lt;/pages&gt;&lt;volume&gt;24&lt;/volume&gt;&lt;number&gt;1&lt;/number&gt;&lt;keywords&gt;&lt;keyword&gt;Anti-Bacterial Agents/*pharmacology/*therapeutic use&lt;/keyword&gt;&lt;keyword&gt;Drug Discovery/*methods/*trends&lt;/keyword&gt;&lt;keyword&gt;Drug Resistance, Bacterial&lt;/keyword&gt;&lt;keyword&gt;Humans&lt;/keyword&gt;&lt;/keywords&gt;&lt;dates&gt;&lt;year&gt;2011&lt;/year&gt;&lt;pub-dates&gt;&lt;date&gt;Jan&lt;/date&gt;&lt;/pub-dates&gt;&lt;/dates&gt;&lt;isbn&gt;1098-6618 (Electronic)&amp;#xD;0893-8512 (Linking)&lt;/isbn&gt;&lt;accession-num&gt;21233508&lt;/accession-num&gt;&lt;urls&gt;&lt;related-urls&gt;&lt;url&gt;http://www.ncbi.nlm.nih.gov/pubmed/21233508&lt;/url&gt;&lt;/related-urls&gt;&lt;/urls&gt;&lt;custom2&gt;3021209&lt;/custom2&gt;&lt;electronic-resource-num&gt;10.1128/CMR.00030-10&lt;/electronic-resource-num&gt;&lt;/record&gt;&lt;/Cite&gt;&lt;/EndNote&gt;</w:instrText>
        </w:r>
        <w:r w:rsidR="00276ABF" w:rsidRPr="007F6EF4">
          <w:fldChar w:fldCharType="separate"/>
        </w:r>
        <w:r w:rsidR="00276ABF" w:rsidRPr="007F6EF4">
          <w:rPr>
            <w:noProof/>
            <w:vertAlign w:val="superscript"/>
          </w:rPr>
          <w:t>10</w:t>
        </w:r>
        <w:r w:rsidR="00276ABF" w:rsidRPr="007F6EF4">
          <w:fldChar w:fldCharType="end"/>
        </w:r>
      </w:hyperlink>
      <w:r w:rsidRPr="007F6EF4">
        <w:t xml:space="preserve">  </w:t>
      </w:r>
      <w:r w:rsidR="00C805B6" w:rsidRPr="007F6EF4">
        <w:t>Mutations conferring high-level of resistance to quinolones usually involve both target and non-target mutations.</w:t>
      </w:r>
      <w:hyperlink w:anchor="_ENREF_17" w:tooltip="Drlica, 2009 #21" w:history="1"/>
      <w:r w:rsidR="008E4061" w:rsidRPr="007F6EF4">
        <w:fldChar w:fldCharType="begin">
          <w:fldData xml:space="preserve">PEVuZE5vdGU+PENpdGU+PEF1dGhvcj5EcmxpY2E8L0F1dGhvcj48WWVhcj4yMDA5PC9ZZWFyPjxS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</w:fldData>
        </w:fldChar>
      </w:r>
      <w:r w:rsidR="00276ABF" w:rsidRPr="007F6EF4">
        <w:instrText xml:space="preserve"> ADDIN EN.CITE </w:instrText>
      </w:r>
      <w:r w:rsidR="00276ABF" w:rsidRPr="007F6EF4">
        <w:fldChar w:fldCharType="begin">
          <w:fldData xml:space="preserve">PEVuZE5vdGU+PENpdGU+PEF1dGhvcj5EcmxpY2E8L0F1dGhvcj48WWVhcj4yMDA5PC9ZZWFyPjxS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</w:fldData>
        </w:fldChar>
      </w:r>
      <w:r w:rsidR="00276ABF" w:rsidRPr="007F6EF4">
        <w:instrText xml:space="preserve"> ADDIN EN.CITE.DATA </w:instrText>
      </w:r>
      <w:r w:rsidR="00276ABF" w:rsidRPr="007F6EF4">
        <w:fldChar w:fldCharType="end"/>
      </w:r>
      <w:r w:rsidR="008E4061" w:rsidRPr="007F6EF4">
        <w:fldChar w:fldCharType="separate"/>
      </w:r>
      <w:hyperlink w:anchor="_ENREF_17" w:tooltip="Drlica, 2009 #21" w:history="1">
        <w:r w:rsidR="00276ABF" w:rsidRPr="007F6EF4">
          <w:rPr>
            <w:noProof/>
            <w:vertAlign w:val="superscript"/>
          </w:rPr>
          <w:t>17</w:t>
        </w:r>
      </w:hyperlink>
      <w:r w:rsidR="00276ABF" w:rsidRPr="007F6EF4">
        <w:rPr>
          <w:noProof/>
          <w:vertAlign w:val="superscript"/>
        </w:rPr>
        <w:t xml:space="preserve">, </w:t>
      </w:r>
      <w:hyperlink w:anchor="_ENREF_49" w:tooltip="Strahilevitz, 2005 #60" w:history="1">
        <w:r w:rsidR="00276ABF" w:rsidRPr="007F6EF4">
          <w:rPr>
            <w:noProof/>
            <w:vertAlign w:val="superscript"/>
          </w:rPr>
          <w:t>49</w:t>
        </w:r>
      </w:hyperlink>
      <w:r w:rsidR="008E4061" w:rsidRPr="007F6EF4">
        <w:fldChar w:fldCharType="end"/>
      </w:r>
      <w:r w:rsidR="00C805B6" w:rsidRPr="007F6EF4">
        <w:t xml:space="preserve"> Therefore, compounds that are not liable to target-specific </w:t>
      </w:r>
      <w:r w:rsidR="00C805B6" w:rsidRPr="007F6EF4">
        <w:rPr>
          <w:i/>
        </w:rPr>
        <w:t>de novo</w:t>
      </w:r>
      <w:r w:rsidR="00C805B6" w:rsidRPr="007F6EF4">
        <w:t xml:space="preserve"> mutations represent a considerable advantage to prevent resistance development.</w:t>
      </w:r>
      <w:r w:rsidR="0050094B" w:rsidRPr="007F6EF4">
        <w:t xml:space="preserve"> </w:t>
      </w:r>
      <w:r w:rsidR="00C10E65" w:rsidRPr="007F6EF4">
        <w:t>The lack of high</w:t>
      </w:r>
      <w:r w:rsidR="00996FDB" w:rsidRPr="007F6EF4">
        <w:t>-</w:t>
      </w:r>
      <w:r w:rsidR="00C10E65" w:rsidRPr="007F6EF4">
        <w:t>level resistance mutants to REDX05967 was confirmed by</w:t>
      </w:r>
      <w:r w:rsidR="0050094B" w:rsidRPr="007F6EF4">
        <w:t xml:space="preserve"> serial passage experiments</w:t>
      </w:r>
      <w:r w:rsidR="00C10E65" w:rsidRPr="007F6EF4">
        <w:t xml:space="preserve">. Generation of resistance to ciprofloxacin required </w:t>
      </w:r>
      <w:r w:rsidR="0050094B" w:rsidRPr="007F6EF4">
        <w:t xml:space="preserve">fewer passages </w:t>
      </w:r>
      <w:r w:rsidR="00C10E65" w:rsidRPr="007F6EF4">
        <w:t xml:space="preserve">than </w:t>
      </w:r>
      <w:r w:rsidR="00996FDB" w:rsidRPr="007F6EF4">
        <w:t xml:space="preserve">with </w:t>
      </w:r>
      <w:r w:rsidR="00C10E65" w:rsidRPr="007F6EF4">
        <w:t>REDX05967 and only low</w:t>
      </w:r>
      <w:r w:rsidR="00996FDB" w:rsidRPr="007F6EF4">
        <w:t>-</w:t>
      </w:r>
      <w:r w:rsidR="00C10E65" w:rsidRPr="007F6EF4">
        <w:t xml:space="preserve">level resistant mutants were obtained against this isothiazolone compound for both </w:t>
      </w:r>
      <w:r w:rsidR="00C10E65" w:rsidRPr="007F6EF4">
        <w:rPr>
          <w:i/>
        </w:rPr>
        <w:t>S. aureus</w:t>
      </w:r>
      <w:r w:rsidR="00C10E65" w:rsidRPr="007F6EF4">
        <w:t xml:space="preserve"> and </w:t>
      </w:r>
      <w:r w:rsidR="00C10E65" w:rsidRPr="007F6EF4">
        <w:rPr>
          <w:i/>
        </w:rPr>
        <w:t>E. coli</w:t>
      </w:r>
      <w:r w:rsidR="00C10E65" w:rsidRPr="007F6EF4">
        <w:t xml:space="preserve"> (Figure </w:t>
      </w:r>
      <w:r w:rsidR="00E231E4" w:rsidRPr="007F6EF4">
        <w:t>2</w:t>
      </w:r>
      <w:r w:rsidR="00C10E65" w:rsidRPr="007F6EF4">
        <w:t>).</w:t>
      </w:r>
      <w:r w:rsidR="0050094B" w:rsidRPr="007F6EF4">
        <w:t xml:space="preserve"> </w:t>
      </w:r>
    </w:p>
    <w:p w14:paraId="6DB41CD5" w14:textId="77777777" w:rsidR="00E451D4" w:rsidRPr="007F6EF4" w:rsidRDefault="00A678C0" w:rsidP="0028708D">
      <w:pPr>
        <w:spacing w:after="0" w:line="480" w:lineRule="auto"/>
        <w:jc w:val="both"/>
      </w:pPr>
      <w:r w:rsidRPr="007F6EF4">
        <w:t>N</w:t>
      </w:r>
      <w:r w:rsidR="00E451D4" w:rsidRPr="007F6EF4">
        <w:t>o interaction between</w:t>
      </w:r>
      <w:r w:rsidR="00594C1D" w:rsidRPr="007F6EF4">
        <w:t xml:space="preserve"> REDX04957 and ciprofloxacin was observed with </w:t>
      </w:r>
      <w:r w:rsidR="003D11AA" w:rsidRPr="007F6EF4">
        <w:t>the panel of bacterial</w:t>
      </w:r>
      <w:r w:rsidR="00594C1D" w:rsidRPr="007F6EF4">
        <w:t xml:space="preserve"> strains tested</w:t>
      </w:r>
      <w:r w:rsidRPr="007F6EF4">
        <w:t>.</w:t>
      </w:r>
      <w:r w:rsidR="007A6DFF" w:rsidRPr="007F6EF4">
        <w:t xml:space="preserve"> </w:t>
      </w:r>
      <w:r w:rsidR="003D11AA" w:rsidRPr="007F6EF4">
        <w:t xml:space="preserve">The compatibility </w:t>
      </w:r>
      <w:r w:rsidR="00714626" w:rsidRPr="007F6EF4">
        <w:t>between these anti</w:t>
      </w:r>
      <w:r w:rsidR="00EC1A32" w:rsidRPr="007F6EF4">
        <w:t>bacterial compounds</w:t>
      </w:r>
      <w:r w:rsidR="00714626" w:rsidRPr="007F6EF4">
        <w:t xml:space="preserve"> </w:t>
      </w:r>
      <w:r w:rsidR="003D11AA" w:rsidRPr="007F6EF4">
        <w:t xml:space="preserve">is promising </w:t>
      </w:r>
      <w:r w:rsidR="00714626" w:rsidRPr="007F6EF4">
        <w:t>and supports the hypothesis that despite sharing the same targets, REDX04957 and ciprofloxacin exert their inhibitory activity via potentially different molecular interactions with DNA gyrase and topoisomerase IV.</w:t>
      </w:r>
      <w:r w:rsidR="003D11AA" w:rsidRPr="007F6EF4">
        <w:t xml:space="preserve"> </w:t>
      </w:r>
      <w:r w:rsidR="00FE7EF5" w:rsidRPr="007F6EF4">
        <w:t xml:space="preserve">This is consistent with the enzyme inhibition and </w:t>
      </w:r>
      <w:r w:rsidR="00342F49" w:rsidRPr="007F6EF4">
        <w:t>whole-</w:t>
      </w:r>
      <w:r w:rsidR="00FE7EF5" w:rsidRPr="007F6EF4">
        <w:t>cell data.</w:t>
      </w:r>
    </w:p>
    <w:p w14:paraId="31C30453" w14:textId="1D55B7F7" w:rsidR="007061FD" w:rsidRPr="007F6EF4" w:rsidRDefault="00996FDB" w:rsidP="00D40DB5">
      <w:pPr>
        <w:spacing w:after="0" w:line="480" w:lineRule="auto"/>
        <w:jc w:val="both"/>
        <w:rPr>
          <w:b/>
        </w:rPr>
      </w:pPr>
      <w:r w:rsidRPr="007F6EF4">
        <w:t xml:space="preserve">In summary, the </w:t>
      </w:r>
      <w:r w:rsidR="00E63FD9" w:rsidRPr="007F6EF4">
        <w:t xml:space="preserve">dual targeting </w:t>
      </w:r>
      <w:r w:rsidR="00A14294" w:rsidRPr="007F6EF4">
        <w:t>mechanism-of-</w:t>
      </w:r>
      <w:r w:rsidR="00E63FD9" w:rsidRPr="007F6EF4">
        <w:t xml:space="preserve">action distinct </w:t>
      </w:r>
      <w:r w:rsidRPr="007F6EF4">
        <w:t xml:space="preserve">from </w:t>
      </w:r>
      <w:r w:rsidR="00E63FD9" w:rsidRPr="007F6EF4">
        <w:t xml:space="preserve">that of </w:t>
      </w:r>
      <w:r w:rsidR="0073137B" w:rsidRPr="007F6EF4">
        <w:t xml:space="preserve">the </w:t>
      </w:r>
      <w:r w:rsidR="00E63FD9" w:rsidRPr="007F6EF4">
        <w:t>quinolone</w:t>
      </w:r>
      <w:r w:rsidR="0073137B" w:rsidRPr="007F6EF4">
        <w:t>s</w:t>
      </w:r>
      <w:r w:rsidR="00E63FD9" w:rsidRPr="007F6EF4">
        <w:t xml:space="preserve"> </w:t>
      </w:r>
      <w:r w:rsidR="00342F49" w:rsidRPr="007F6EF4">
        <w:t>demonstrate</w:t>
      </w:r>
      <w:r w:rsidR="00D70787" w:rsidRPr="007F6EF4">
        <w:t>s</w:t>
      </w:r>
      <w:r w:rsidR="00342F49" w:rsidRPr="007F6EF4">
        <w:t xml:space="preserve"> the potential </w:t>
      </w:r>
      <w:r w:rsidR="00E63FD9" w:rsidRPr="007F6EF4">
        <w:t>of this novel isothiazolone series</w:t>
      </w:r>
      <w:r w:rsidR="00D70787" w:rsidRPr="007F6EF4">
        <w:t xml:space="preserve"> as a novel class of antibiotic. Combined with the low potential for resistance development and broad-spectrum bactericidal potency, these </w:t>
      </w:r>
      <w:r w:rsidR="00E14DC8" w:rsidRPr="007F6EF4">
        <w:t>findings</w:t>
      </w:r>
      <w:r w:rsidR="00342F49" w:rsidRPr="007F6EF4">
        <w:t xml:space="preserve"> </w:t>
      </w:r>
      <w:r w:rsidR="00E63FD9" w:rsidRPr="007F6EF4">
        <w:t xml:space="preserve">provide a platform for the development of new non-quinolone antibacterial agents active against the ESKAPE pathogens, including existing and emerging resistant strains. </w:t>
      </w:r>
      <w:r w:rsidR="007061FD" w:rsidRPr="007F6EF4">
        <w:rPr>
          <w:b/>
        </w:rPr>
        <w:br w:type="page"/>
      </w:r>
    </w:p>
    <w:p w14:paraId="2189C231" w14:textId="77777777" w:rsidR="004B7C98" w:rsidRPr="007F6EF4" w:rsidRDefault="004B7C98" w:rsidP="004078AE">
      <w:pPr>
        <w:spacing w:after="0" w:line="480" w:lineRule="auto"/>
        <w:jc w:val="both"/>
        <w:rPr>
          <w:b/>
        </w:rPr>
      </w:pPr>
      <w:r w:rsidRPr="007F6EF4">
        <w:rPr>
          <w:b/>
        </w:rPr>
        <w:t>Acknowledgements</w:t>
      </w:r>
    </w:p>
    <w:p w14:paraId="3CEB83B4" w14:textId="6EF66E17" w:rsidR="00E63FD9" w:rsidRPr="007F6EF4" w:rsidRDefault="00CF1049" w:rsidP="00CF1049">
      <w:pPr>
        <w:spacing w:after="0" w:line="480" w:lineRule="auto"/>
        <w:jc w:val="both"/>
      </w:pPr>
      <w:r w:rsidRPr="007F6EF4">
        <w:t xml:space="preserve">The authors are grateful </w:t>
      </w:r>
      <w:r w:rsidR="005866D4" w:rsidRPr="007F6EF4">
        <w:t xml:space="preserve">to </w:t>
      </w:r>
      <w:r w:rsidR="002A0487" w:rsidRPr="007F6EF4">
        <w:t>Andrew McCarroll and James Kirkham (Redx Anti-Infectives Ltd, Alderley Edge, U</w:t>
      </w:r>
      <w:r w:rsidR="009416CC" w:rsidRPr="007F6EF4">
        <w:t xml:space="preserve">nited </w:t>
      </w:r>
      <w:r w:rsidR="002A0487" w:rsidRPr="007F6EF4">
        <w:t>K</w:t>
      </w:r>
      <w:r w:rsidR="009416CC" w:rsidRPr="007F6EF4">
        <w:t>ingdom</w:t>
      </w:r>
      <w:r w:rsidR="002A0487" w:rsidRPr="007F6EF4">
        <w:t>)</w:t>
      </w:r>
      <w:r w:rsidR="005866D4" w:rsidRPr="007F6EF4">
        <w:t xml:space="preserve"> for </w:t>
      </w:r>
      <w:r w:rsidR="00500FBC" w:rsidRPr="007F6EF4">
        <w:t xml:space="preserve">their assistance in the </w:t>
      </w:r>
      <w:r w:rsidR="005866D4" w:rsidRPr="007F6EF4">
        <w:t xml:space="preserve">synthesis of REDX04957 and its enantiomers, </w:t>
      </w:r>
      <w:r w:rsidRPr="007F6EF4">
        <w:t>to IHMA Europe S</w:t>
      </w:r>
      <w:r w:rsidR="001117E0" w:rsidRPr="007F6EF4">
        <w:t>à</w:t>
      </w:r>
      <w:r w:rsidRPr="007F6EF4">
        <w:t xml:space="preserve">rl </w:t>
      </w:r>
      <w:r w:rsidR="00996FDB" w:rsidRPr="007F6EF4">
        <w:t xml:space="preserve">(Epalinges, Switzerland) </w:t>
      </w:r>
      <w:r w:rsidRPr="007F6EF4">
        <w:t xml:space="preserve">for performing the </w:t>
      </w:r>
      <w:r w:rsidR="00996FDB" w:rsidRPr="007F6EF4">
        <w:t xml:space="preserve">clinical isolate </w:t>
      </w:r>
      <w:r w:rsidRPr="007F6EF4">
        <w:t>MIC</w:t>
      </w:r>
      <w:r w:rsidRPr="007F6EF4">
        <w:rPr>
          <w:vertAlign w:val="subscript"/>
        </w:rPr>
        <w:t xml:space="preserve"> </w:t>
      </w:r>
      <w:r w:rsidRPr="007F6EF4">
        <w:t>studies</w:t>
      </w:r>
      <w:r w:rsidR="00D219FD" w:rsidRPr="007F6EF4">
        <w:t>,</w:t>
      </w:r>
      <w:r w:rsidRPr="007F6EF4">
        <w:t xml:space="preserve"> to Inspiralis Ltd </w:t>
      </w:r>
      <w:r w:rsidR="00996FDB" w:rsidRPr="007F6EF4">
        <w:t xml:space="preserve">(Norwich, United Kingdom) </w:t>
      </w:r>
      <w:r w:rsidRPr="007F6EF4">
        <w:t>for performing the DNA supercoiling and decatenation assays</w:t>
      </w:r>
      <w:r w:rsidR="00D219FD" w:rsidRPr="007F6EF4">
        <w:t xml:space="preserve"> and to the Leeds Institutes of Molecular Medicine at the University of Leeds for performing the whole genome sequencing</w:t>
      </w:r>
      <w:r w:rsidRPr="007F6EF4">
        <w:t>.</w:t>
      </w:r>
      <w:r w:rsidR="00884322" w:rsidRPr="007F6EF4">
        <w:t xml:space="preserve"> </w:t>
      </w:r>
    </w:p>
    <w:p w14:paraId="3228692F" w14:textId="77777777" w:rsidR="00CF1049" w:rsidRPr="007F6EF4" w:rsidRDefault="00CF1049" w:rsidP="00CF1049">
      <w:pPr>
        <w:spacing w:after="0" w:line="480" w:lineRule="auto"/>
        <w:jc w:val="both"/>
      </w:pPr>
    </w:p>
    <w:p w14:paraId="5357ECEA" w14:textId="77777777" w:rsidR="004B7C98" w:rsidRPr="007F6EF4" w:rsidRDefault="004B7C98" w:rsidP="004078AE">
      <w:pPr>
        <w:spacing w:after="0" w:line="480" w:lineRule="auto"/>
        <w:jc w:val="both"/>
        <w:rPr>
          <w:b/>
        </w:rPr>
      </w:pPr>
      <w:r w:rsidRPr="007F6EF4">
        <w:rPr>
          <w:b/>
        </w:rPr>
        <w:t>Funding</w:t>
      </w:r>
    </w:p>
    <w:p w14:paraId="6F28B9BA" w14:textId="77777777" w:rsidR="003E5BAC" w:rsidRPr="007F6EF4" w:rsidRDefault="001117E0" w:rsidP="004078AE">
      <w:pPr>
        <w:spacing w:after="0" w:line="480" w:lineRule="auto"/>
        <w:jc w:val="both"/>
      </w:pPr>
      <w:r w:rsidRPr="007F6EF4">
        <w:t>This work was funded by Redx Pharma Plc.</w:t>
      </w:r>
    </w:p>
    <w:p w14:paraId="086A03EB" w14:textId="77777777" w:rsidR="001117E0" w:rsidRPr="007F6EF4" w:rsidRDefault="001117E0" w:rsidP="004078AE">
      <w:pPr>
        <w:spacing w:after="0" w:line="480" w:lineRule="auto"/>
        <w:jc w:val="both"/>
        <w:rPr>
          <w:b/>
        </w:rPr>
      </w:pPr>
    </w:p>
    <w:p w14:paraId="6624FED9" w14:textId="77777777" w:rsidR="004B7C98" w:rsidRPr="007F6EF4" w:rsidRDefault="004B7C98" w:rsidP="004078AE">
      <w:pPr>
        <w:spacing w:after="0" w:line="480" w:lineRule="auto"/>
        <w:jc w:val="both"/>
        <w:rPr>
          <w:b/>
        </w:rPr>
      </w:pPr>
      <w:r w:rsidRPr="007F6EF4">
        <w:rPr>
          <w:b/>
        </w:rPr>
        <w:t>Transparency declarations</w:t>
      </w:r>
    </w:p>
    <w:p w14:paraId="3451B8AE" w14:textId="59BAE170" w:rsidR="007061FD" w:rsidRPr="007F6EF4" w:rsidRDefault="001117E0" w:rsidP="00D40DB5">
      <w:pPr>
        <w:spacing w:after="0" w:line="480" w:lineRule="auto"/>
        <w:jc w:val="both"/>
        <w:rPr>
          <w:b/>
        </w:rPr>
      </w:pPr>
      <w:r w:rsidRPr="007F6EF4">
        <w:t xml:space="preserve">All authors are or have been employees of Redx Anti-Infectives Ltd and </w:t>
      </w:r>
      <w:r w:rsidR="00BE4272" w:rsidRPr="007F6EF4">
        <w:t xml:space="preserve">may </w:t>
      </w:r>
      <w:r w:rsidR="00047A2B" w:rsidRPr="007F6EF4">
        <w:t>own</w:t>
      </w:r>
      <w:r w:rsidR="00BE4272" w:rsidRPr="007F6EF4">
        <w:t xml:space="preserve"> shares and/or share options in Redx Pharma Plc. </w:t>
      </w:r>
      <w:r w:rsidR="007061FD" w:rsidRPr="007F6EF4">
        <w:rPr>
          <w:b/>
        </w:rPr>
        <w:br w:type="page"/>
      </w:r>
    </w:p>
    <w:p w14:paraId="3E26A9A0" w14:textId="77777777" w:rsidR="002639CE" w:rsidRPr="007F6EF4" w:rsidRDefault="002639CE" w:rsidP="002639CE">
      <w:r w:rsidRPr="007F6EF4">
        <w:rPr>
          <w:b/>
        </w:rPr>
        <w:t>References</w:t>
      </w:r>
    </w:p>
    <w:p w14:paraId="684C77F9" w14:textId="6888A8A6" w:rsidR="00276ABF" w:rsidRPr="007F6EF4" w:rsidRDefault="002639CE" w:rsidP="00276ABF">
      <w:pPr>
        <w:spacing w:after="0" w:line="240" w:lineRule="auto"/>
        <w:rPr>
          <w:rFonts w:ascii="Calibri" w:hAnsi="Calibri"/>
          <w:noProof/>
        </w:rPr>
      </w:pPr>
      <w:r w:rsidRPr="007F6EF4">
        <w:fldChar w:fldCharType="begin"/>
      </w:r>
      <w:r w:rsidRPr="007F6EF4">
        <w:instrText xml:space="preserve"> ADDIN EN.REFLIST </w:instrText>
      </w:r>
      <w:r w:rsidRPr="007F6EF4">
        <w:fldChar w:fldCharType="separate"/>
      </w:r>
      <w:bookmarkStart w:id="1" w:name="_ENREF_1"/>
      <w:r w:rsidR="00276ABF" w:rsidRPr="007F6EF4">
        <w:rPr>
          <w:rFonts w:ascii="Calibri" w:hAnsi="Calibri"/>
          <w:noProof/>
        </w:rPr>
        <w:t>1.</w:t>
      </w:r>
      <w:r w:rsidR="00276ABF" w:rsidRPr="007F6EF4">
        <w:rPr>
          <w:rFonts w:ascii="Calibri" w:hAnsi="Calibri"/>
          <w:noProof/>
        </w:rPr>
        <w:tab/>
        <w:t xml:space="preserve">O'Neill J. </w:t>
      </w:r>
      <w:r w:rsidR="00276ABF" w:rsidRPr="007F6EF4">
        <w:rPr>
          <w:rFonts w:ascii="Calibri" w:hAnsi="Calibri"/>
          <w:i/>
          <w:noProof/>
        </w:rPr>
        <w:t>Antimicrobial Resistance: Tackling a Crisis for the Health and Wealth of Nations</w:t>
      </w:r>
      <w:r w:rsidR="00276ABF" w:rsidRPr="007F6EF4">
        <w:rPr>
          <w:rFonts w:ascii="Calibri" w:hAnsi="Calibri"/>
          <w:noProof/>
        </w:rPr>
        <w:t xml:space="preserve">. HM Government 2014: </w:t>
      </w:r>
      <w:hyperlink r:id="rId8" w:history="1">
        <w:r w:rsidR="00276ABF" w:rsidRPr="007F6EF4">
          <w:rPr>
            <w:rStyle w:val="Hyperlink"/>
            <w:rFonts w:ascii="Calibri" w:hAnsi="Calibri"/>
            <w:noProof/>
          </w:rPr>
          <w:t>http://amr-review.org/sites/default/files/AMR%20Review%20Paper%20-%20Tackling%20a%20crisis%20for%20the%20health%20and%20wealth%20of%20nations_1.pdf</w:t>
        </w:r>
      </w:hyperlink>
      <w:r w:rsidR="00276ABF" w:rsidRPr="007F6EF4">
        <w:rPr>
          <w:rFonts w:ascii="Calibri" w:hAnsi="Calibri"/>
          <w:noProof/>
        </w:rPr>
        <w:t>.</w:t>
      </w:r>
      <w:bookmarkEnd w:id="1"/>
    </w:p>
    <w:p w14:paraId="10DC15FD" w14:textId="77777777" w:rsidR="00276ABF" w:rsidRPr="007F6EF4" w:rsidRDefault="00276ABF" w:rsidP="00276ABF">
      <w:pPr>
        <w:spacing w:after="0" w:line="240" w:lineRule="auto"/>
        <w:rPr>
          <w:rFonts w:ascii="Calibri" w:hAnsi="Calibri"/>
          <w:noProof/>
        </w:rPr>
      </w:pPr>
      <w:bookmarkStart w:id="2" w:name="_ENREF_2"/>
      <w:r w:rsidRPr="007F6EF4">
        <w:rPr>
          <w:rFonts w:ascii="Calibri" w:hAnsi="Calibri"/>
          <w:noProof/>
        </w:rPr>
        <w:t>2.</w:t>
      </w:r>
      <w:r w:rsidRPr="007F6EF4">
        <w:rPr>
          <w:rFonts w:ascii="Calibri" w:hAnsi="Calibri"/>
          <w:noProof/>
        </w:rPr>
        <w:tab/>
        <w:t xml:space="preserve">Rice LB. Federal funding for the study of antimicrobial resistance in nosocomial pathogens: no ESKAPE. </w:t>
      </w:r>
      <w:r w:rsidRPr="007F6EF4">
        <w:rPr>
          <w:rFonts w:ascii="Calibri" w:hAnsi="Calibri"/>
          <w:i/>
          <w:noProof/>
        </w:rPr>
        <w:t xml:space="preserve">J Infect Dis </w:t>
      </w:r>
      <w:r w:rsidRPr="007F6EF4">
        <w:rPr>
          <w:rFonts w:ascii="Calibri" w:hAnsi="Calibri"/>
          <w:noProof/>
        </w:rPr>
        <w:t xml:space="preserve">2008; </w:t>
      </w:r>
      <w:r w:rsidRPr="007F6EF4">
        <w:rPr>
          <w:rFonts w:ascii="Calibri" w:hAnsi="Calibri"/>
          <w:b/>
          <w:noProof/>
        </w:rPr>
        <w:t>197</w:t>
      </w:r>
      <w:r w:rsidRPr="007F6EF4">
        <w:rPr>
          <w:rFonts w:ascii="Calibri" w:hAnsi="Calibri"/>
          <w:noProof/>
        </w:rPr>
        <w:t>: 1079-81.</w:t>
      </w:r>
      <w:bookmarkEnd w:id="2"/>
    </w:p>
    <w:p w14:paraId="6E25963C" w14:textId="77777777" w:rsidR="00276ABF" w:rsidRPr="007F6EF4" w:rsidRDefault="00276ABF" w:rsidP="00276ABF">
      <w:pPr>
        <w:spacing w:after="0" w:line="240" w:lineRule="auto"/>
        <w:rPr>
          <w:rFonts w:ascii="Calibri" w:hAnsi="Calibri"/>
          <w:noProof/>
        </w:rPr>
      </w:pPr>
      <w:bookmarkStart w:id="3" w:name="_ENREF_3"/>
      <w:r w:rsidRPr="007F6EF4">
        <w:rPr>
          <w:rFonts w:ascii="Calibri" w:hAnsi="Calibri"/>
          <w:noProof/>
        </w:rPr>
        <w:t>3.</w:t>
      </w:r>
      <w:r w:rsidRPr="007F6EF4">
        <w:rPr>
          <w:rFonts w:ascii="Calibri" w:hAnsi="Calibri"/>
          <w:noProof/>
        </w:rPr>
        <w:tab/>
        <w:t xml:space="preserve">Boucher HW, Talbot GH, Benjamin DK, Jr. et al. 10 x '20 Progress--development of new drugs active against gram-negative bacilli: an update from the Infectious Diseases Society of America. </w:t>
      </w:r>
      <w:r w:rsidRPr="007F6EF4">
        <w:rPr>
          <w:rFonts w:ascii="Calibri" w:hAnsi="Calibri"/>
          <w:i/>
          <w:noProof/>
        </w:rPr>
        <w:t xml:space="preserve">Clin Infect Dis </w:t>
      </w:r>
      <w:r w:rsidRPr="007F6EF4">
        <w:rPr>
          <w:rFonts w:ascii="Calibri" w:hAnsi="Calibri"/>
          <w:noProof/>
        </w:rPr>
        <w:t xml:space="preserve">2013; </w:t>
      </w:r>
      <w:r w:rsidRPr="007F6EF4">
        <w:rPr>
          <w:rFonts w:ascii="Calibri" w:hAnsi="Calibri"/>
          <w:b/>
          <w:noProof/>
        </w:rPr>
        <w:t>56</w:t>
      </w:r>
      <w:r w:rsidRPr="007F6EF4">
        <w:rPr>
          <w:rFonts w:ascii="Calibri" w:hAnsi="Calibri"/>
          <w:noProof/>
        </w:rPr>
        <w:t>: 1685-94.</w:t>
      </w:r>
      <w:bookmarkEnd w:id="3"/>
    </w:p>
    <w:p w14:paraId="5AC84021" w14:textId="77777777" w:rsidR="00276ABF" w:rsidRPr="007F6EF4" w:rsidRDefault="00276ABF" w:rsidP="00276ABF">
      <w:pPr>
        <w:spacing w:after="0" w:line="240" w:lineRule="auto"/>
        <w:rPr>
          <w:rFonts w:ascii="Calibri" w:hAnsi="Calibri"/>
          <w:noProof/>
        </w:rPr>
      </w:pPr>
      <w:bookmarkStart w:id="4" w:name="_ENREF_4"/>
      <w:r w:rsidRPr="007F6EF4">
        <w:rPr>
          <w:rFonts w:ascii="Calibri" w:hAnsi="Calibri"/>
          <w:noProof/>
        </w:rPr>
        <w:t>4.</w:t>
      </w:r>
      <w:r w:rsidRPr="007F6EF4">
        <w:rPr>
          <w:rFonts w:ascii="Calibri" w:hAnsi="Calibri"/>
          <w:noProof/>
        </w:rPr>
        <w:tab/>
        <w:t xml:space="preserve">Pendleton JN, Gorman SP, Gilmore BF. Clinical relevance of the ESKAPE pathogens. </w:t>
      </w:r>
      <w:r w:rsidRPr="007F6EF4">
        <w:rPr>
          <w:rFonts w:ascii="Calibri" w:hAnsi="Calibri"/>
          <w:i/>
          <w:noProof/>
        </w:rPr>
        <w:t xml:space="preserve">Expert Rev Anti Infect Ther </w:t>
      </w:r>
      <w:r w:rsidRPr="007F6EF4">
        <w:rPr>
          <w:rFonts w:ascii="Calibri" w:hAnsi="Calibri"/>
          <w:noProof/>
        </w:rPr>
        <w:t xml:space="preserve">2013; </w:t>
      </w:r>
      <w:r w:rsidRPr="007F6EF4">
        <w:rPr>
          <w:rFonts w:ascii="Calibri" w:hAnsi="Calibri"/>
          <w:b/>
          <w:noProof/>
        </w:rPr>
        <w:t>11</w:t>
      </w:r>
      <w:r w:rsidRPr="007F6EF4">
        <w:rPr>
          <w:rFonts w:ascii="Calibri" w:hAnsi="Calibri"/>
          <w:noProof/>
        </w:rPr>
        <w:t>: 297-308.</w:t>
      </w:r>
      <w:bookmarkEnd w:id="4"/>
    </w:p>
    <w:p w14:paraId="5F7E8EAF" w14:textId="77777777" w:rsidR="00276ABF" w:rsidRPr="007F6EF4" w:rsidRDefault="00276ABF" w:rsidP="00276ABF">
      <w:pPr>
        <w:spacing w:after="0" w:line="240" w:lineRule="auto"/>
        <w:rPr>
          <w:rFonts w:ascii="Calibri" w:hAnsi="Calibri"/>
          <w:noProof/>
        </w:rPr>
      </w:pPr>
      <w:bookmarkStart w:id="5" w:name="_ENREF_5"/>
      <w:r w:rsidRPr="007F6EF4">
        <w:rPr>
          <w:rFonts w:ascii="Calibri" w:hAnsi="Calibri"/>
          <w:noProof/>
        </w:rPr>
        <w:t>5.</w:t>
      </w:r>
      <w:r w:rsidRPr="007F6EF4">
        <w:rPr>
          <w:rFonts w:ascii="Calibri" w:hAnsi="Calibri"/>
          <w:noProof/>
        </w:rPr>
        <w:tab/>
        <w:t xml:space="preserve">Infectious Diseases Society of America. The 10 x '20 Initiative: pursuing a global commitment to develop 10 new antibacterial drugs by 2020. </w:t>
      </w:r>
      <w:r w:rsidRPr="007F6EF4">
        <w:rPr>
          <w:rFonts w:ascii="Calibri" w:hAnsi="Calibri"/>
          <w:i/>
          <w:noProof/>
        </w:rPr>
        <w:t xml:space="preserve">Clin Infect Dis </w:t>
      </w:r>
      <w:r w:rsidRPr="007F6EF4">
        <w:rPr>
          <w:rFonts w:ascii="Calibri" w:hAnsi="Calibri"/>
          <w:noProof/>
        </w:rPr>
        <w:t xml:space="preserve">2010; </w:t>
      </w:r>
      <w:r w:rsidRPr="007F6EF4">
        <w:rPr>
          <w:rFonts w:ascii="Calibri" w:hAnsi="Calibri"/>
          <w:b/>
          <w:noProof/>
        </w:rPr>
        <w:t>50</w:t>
      </w:r>
      <w:r w:rsidRPr="007F6EF4">
        <w:rPr>
          <w:rFonts w:ascii="Calibri" w:hAnsi="Calibri"/>
          <w:noProof/>
        </w:rPr>
        <w:t>: 1081-3.</w:t>
      </w:r>
      <w:bookmarkEnd w:id="5"/>
    </w:p>
    <w:p w14:paraId="6C2983DD" w14:textId="7E930D3C" w:rsidR="00276ABF" w:rsidRPr="007F6EF4" w:rsidRDefault="00276ABF" w:rsidP="00276ABF">
      <w:pPr>
        <w:spacing w:after="0" w:line="240" w:lineRule="auto"/>
        <w:rPr>
          <w:rFonts w:ascii="Calibri" w:hAnsi="Calibri"/>
          <w:noProof/>
        </w:rPr>
      </w:pPr>
      <w:bookmarkStart w:id="6" w:name="_ENREF_6"/>
      <w:r w:rsidRPr="007F6EF4">
        <w:rPr>
          <w:rFonts w:ascii="Calibri" w:hAnsi="Calibri"/>
          <w:noProof/>
        </w:rPr>
        <w:t>6.</w:t>
      </w:r>
      <w:r w:rsidRPr="007F6EF4">
        <w:rPr>
          <w:rFonts w:ascii="Calibri" w:hAnsi="Calibri"/>
          <w:noProof/>
        </w:rPr>
        <w:tab/>
        <w:t xml:space="preserve">Pew Charitable Trusts published pipeline. 2014: </w:t>
      </w:r>
      <w:hyperlink r:id="rId9" w:history="1">
        <w:r w:rsidRPr="007F6EF4">
          <w:rPr>
            <w:rStyle w:val="Hyperlink"/>
            <w:rFonts w:ascii="Calibri" w:hAnsi="Calibri"/>
            <w:noProof/>
          </w:rPr>
          <w:t>http://www.pewtrusts.org/en/multimedia/data-visualizations/2014/antibiotics-currently-in-clinical-development</w:t>
        </w:r>
      </w:hyperlink>
      <w:r w:rsidRPr="007F6EF4">
        <w:rPr>
          <w:rFonts w:ascii="Calibri" w:hAnsi="Calibri"/>
          <w:noProof/>
        </w:rPr>
        <w:t>.</w:t>
      </w:r>
      <w:bookmarkEnd w:id="6"/>
    </w:p>
    <w:p w14:paraId="68238BB8" w14:textId="7FD8B3CD" w:rsidR="00276ABF" w:rsidRPr="007F6EF4" w:rsidRDefault="00276ABF" w:rsidP="00276ABF">
      <w:pPr>
        <w:spacing w:after="0" w:line="240" w:lineRule="auto"/>
        <w:rPr>
          <w:rFonts w:ascii="Calibri" w:hAnsi="Calibri"/>
          <w:noProof/>
        </w:rPr>
      </w:pPr>
      <w:bookmarkStart w:id="7" w:name="_ENREF_7"/>
      <w:r w:rsidRPr="007F6EF4">
        <w:rPr>
          <w:rFonts w:ascii="Calibri" w:hAnsi="Calibri"/>
          <w:noProof/>
        </w:rPr>
        <w:t>7.</w:t>
      </w:r>
      <w:r w:rsidRPr="007F6EF4">
        <w:rPr>
          <w:rFonts w:ascii="Calibri" w:hAnsi="Calibri"/>
          <w:noProof/>
        </w:rPr>
        <w:tab/>
        <w:t xml:space="preserve">O'Neill J. </w:t>
      </w:r>
      <w:r w:rsidRPr="007F6EF4">
        <w:rPr>
          <w:rFonts w:ascii="Calibri" w:hAnsi="Calibri"/>
          <w:i/>
          <w:noProof/>
        </w:rPr>
        <w:t>Securing new drugs for future generations: the pipeline of antibiotics</w:t>
      </w:r>
      <w:r w:rsidRPr="007F6EF4">
        <w:rPr>
          <w:rFonts w:ascii="Calibri" w:hAnsi="Calibri"/>
          <w:noProof/>
        </w:rPr>
        <w:t xml:space="preserve">. HM Government 2015: </w:t>
      </w:r>
      <w:hyperlink r:id="rId10" w:history="1">
        <w:r w:rsidRPr="007F6EF4">
          <w:rPr>
            <w:rStyle w:val="Hyperlink"/>
            <w:rFonts w:ascii="Calibri" w:hAnsi="Calibri"/>
            <w:noProof/>
          </w:rPr>
          <w:t>http://amr-review.org/sites/default/files/SECURING%20NEW%20DRUGS%20FOR%20FUTURE%20GENERATIONS%20FINAL%20WEB_0.pdf</w:t>
        </w:r>
      </w:hyperlink>
      <w:r w:rsidRPr="007F6EF4">
        <w:rPr>
          <w:rFonts w:ascii="Calibri" w:hAnsi="Calibri"/>
          <w:noProof/>
        </w:rPr>
        <w:t>.</w:t>
      </w:r>
      <w:bookmarkEnd w:id="7"/>
    </w:p>
    <w:p w14:paraId="30FD97E2" w14:textId="77777777" w:rsidR="00276ABF" w:rsidRPr="007F6EF4" w:rsidRDefault="00276ABF" w:rsidP="00276ABF">
      <w:pPr>
        <w:spacing w:after="0" w:line="240" w:lineRule="auto"/>
        <w:rPr>
          <w:rFonts w:ascii="Calibri" w:hAnsi="Calibri"/>
          <w:noProof/>
        </w:rPr>
      </w:pPr>
      <w:bookmarkStart w:id="8" w:name="_ENREF_8"/>
      <w:r w:rsidRPr="007F6EF4">
        <w:rPr>
          <w:rFonts w:ascii="Calibri" w:hAnsi="Calibri"/>
          <w:noProof/>
        </w:rPr>
        <w:t>8.</w:t>
      </w:r>
      <w:r w:rsidRPr="007F6EF4">
        <w:rPr>
          <w:rFonts w:ascii="Calibri" w:hAnsi="Calibri"/>
          <w:noProof/>
        </w:rPr>
        <w:tab/>
        <w:t xml:space="preserve">Payne DJ, Gwynn MN, Holmes DJ et al. Drugs for bad bugs: confronting the challenges of antibacterial discovery. </w:t>
      </w:r>
      <w:r w:rsidRPr="007F6EF4">
        <w:rPr>
          <w:rFonts w:ascii="Calibri" w:hAnsi="Calibri"/>
          <w:i/>
          <w:noProof/>
        </w:rPr>
        <w:t xml:space="preserve">Nat Rev Drug Discov </w:t>
      </w:r>
      <w:r w:rsidRPr="007F6EF4">
        <w:rPr>
          <w:rFonts w:ascii="Calibri" w:hAnsi="Calibri"/>
          <w:noProof/>
        </w:rPr>
        <w:t xml:space="preserve">2007; </w:t>
      </w:r>
      <w:r w:rsidRPr="007F6EF4">
        <w:rPr>
          <w:rFonts w:ascii="Calibri" w:hAnsi="Calibri"/>
          <w:b/>
          <w:noProof/>
        </w:rPr>
        <w:t>6</w:t>
      </w:r>
      <w:r w:rsidRPr="007F6EF4">
        <w:rPr>
          <w:rFonts w:ascii="Calibri" w:hAnsi="Calibri"/>
          <w:noProof/>
        </w:rPr>
        <w:t>: 29-40.</w:t>
      </w:r>
      <w:bookmarkEnd w:id="8"/>
    </w:p>
    <w:p w14:paraId="0FA297F8" w14:textId="77777777" w:rsidR="00276ABF" w:rsidRPr="007F6EF4" w:rsidRDefault="00276ABF" w:rsidP="00276ABF">
      <w:pPr>
        <w:spacing w:after="0" w:line="240" w:lineRule="auto"/>
        <w:rPr>
          <w:rFonts w:ascii="Calibri" w:hAnsi="Calibri"/>
          <w:noProof/>
        </w:rPr>
      </w:pPr>
      <w:bookmarkStart w:id="9" w:name="_ENREF_9"/>
      <w:r w:rsidRPr="007F6EF4">
        <w:rPr>
          <w:rFonts w:ascii="Calibri" w:hAnsi="Calibri"/>
          <w:noProof/>
        </w:rPr>
        <w:t>9.</w:t>
      </w:r>
      <w:r w:rsidRPr="007F6EF4">
        <w:rPr>
          <w:rFonts w:ascii="Calibri" w:hAnsi="Calibri"/>
          <w:noProof/>
        </w:rPr>
        <w:tab/>
        <w:t xml:space="preserve">Tommasi R, Brown DG, Walkup GK et al. ESKAPEing the labyrinth of antibacterial discovery. </w:t>
      </w:r>
      <w:r w:rsidRPr="007F6EF4">
        <w:rPr>
          <w:rFonts w:ascii="Calibri" w:hAnsi="Calibri"/>
          <w:i/>
          <w:noProof/>
        </w:rPr>
        <w:t xml:space="preserve">Nat Rev Drug Discov </w:t>
      </w:r>
      <w:r w:rsidRPr="007F6EF4">
        <w:rPr>
          <w:rFonts w:ascii="Calibri" w:hAnsi="Calibri"/>
          <w:noProof/>
        </w:rPr>
        <w:t xml:space="preserve">2015; </w:t>
      </w:r>
      <w:r w:rsidRPr="007F6EF4">
        <w:rPr>
          <w:rFonts w:ascii="Calibri" w:hAnsi="Calibri"/>
          <w:b/>
          <w:noProof/>
        </w:rPr>
        <w:t>14</w:t>
      </w:r>
      <w:r w:rsidRPr="007F6EF4">
        <w:rPr>
          <w:rFonts w:ascii="Calibri" w:hAnsi="Calibri"/>
          <w:noProof/>
        </w:rPr>
        <w:t>: 529-42.</w:t>
      </w:r>
      <w:bookmarkEnd w:id="9"/>
    </w:p>
    <w:p w14:paraId="5E50D244" w14:textId="77777777" w:rsidR="00276ABF" w:rsidRPr="007F6EF4" w:rsidRDefault="00276ABF" w:rsidP="00276ABF">
      <w:pPr>
        <w:spacing w:after="0" w:line="240" w:lineRule="auto"/>
        <w:rPr>
          <w:rFonts w:ascii="Calibri" w:hAnsi="Calibri"/>
          <w:noProof/>
        </w:rPr>
      </w:pPr>
      <w:bookmarkStart w:id="10" w:name="_ENREF_10"/>
      <w:r w:rsidRPr="007F6EF4">
        <w:rPr>
          <w:rFonts w:ascii="Calibri" w:hAnsi="Calibri"/>
          <w:noProof/>
        </w:rPr>
        <w:t>10.</w:t>
      </w:r>
      <w:r w:rsidRPr="007F6EF4">
        <w:rPr>
          <w:rFonts w:ascii="Calibri" w:hAnsi="Calibri"/>
          <w:noProof/>
        </w:rPr>
        <w:tab/>
        <w:t xml:space="preserve">Silver LL. Challenges of antibacterial discovery. </w:t>
      </w:r>
      <w:r w:rsidRPr="007F6EF4">
        <w:rPr>
          <w:rFonts w:ascii="Calibri" w:hAnsi="Calibri"/>
          <w:i/>
          <w:noProof/>
        </w:rPr>
        <w:t xml:space="preserve">Clin Microbiol Rev </w:t>
      </w:r>
      <w:r w:rsidRPr="007F6EF4">
        <w:rPr>
          <w:rFonts w:ascii="Calibri" w:hAnsi="Calibri"/>
          <w:noProof/>
        </w:rPr>
        <w:t xml:space="preserve">2011; </w:t>
      </w:r>
      <w:r w:rsidRPr="007F6EF4">
        <w:rPr>
          <w:rFonts w:ascii="Calibri" w:hAnsi="Calibri"/>
          <w:b/>
          <w:noProof/>
        </w:rPr>
        <w:t>24</w:t>
      </w:r>
      <w:r w:rsidRPr="007F6EF4">
        <w:rPr>
          <w:rFonts w:ascii="Calibri" w:hAnsi="Calibri"/>
          <w:noProof/>
        </w:rPr>
        <w:t>: 71-109.</w:t>
      </w:r>
      <w:bookmarkEnd w:id="10"/>
    </w:p>
    <w:p w14:paraId="64DF2686" w14:textId="77777777" w:rsidR="00276ABF" w:rsidRPr="007F6EF4" w:rsidRDefault="00276ABF" w:rsidP="00276ABF">
      <w:pPr>
        <w:spacing w:after="0" w:line="240" w:lineRule="auto"/>
        <w:rPr>
          <w:rFonts w:ascii="Calibri" w:hAnsi="Calibri"/>
          <w:noProof/>
        </w:rPr>
      </w:pPr>
      <w:bookmarkStart w:id="11" w:name="_ENREF_11"/>
      <w:r w:rsidRPr="007F6EF4">
        <w:rPr>
          <w:rFonts w:ascii="Calibri" w:hAnsi="Calibri"/>
          <w:noProof/>
        </w:rPr>
        <w:t>11.</w:t>
      </w:r>
      <w:r w:rsidRPr="007F6EF4">
        <w:rPr>
          <w:rFonts w:ascii="Calibri" w:hAnsi="Calibri"/>
          <w:noProof/>
        </w:rPr>
        <w:tab/>
        <w:t xml:space="preserve">Singh SB. Confronting the challenges of discovery of novel antibacterial agents. </w:t>
      </w:r>
      <w:r w:rsidRPr="007F6EF4">
        <w:rPr>
          <w:rFonts w:ascii="Calibri" w:hAnsi="Calibri"/>
          <w:i/>
          <w:noProof/>
        </w:rPr>
        <w:t xml:space="preserve">Bioorg Med Chem Lett </w:t>
      </w:r>
      <w:r w:rsidRPr="007F6EF4">
        <w:rPr>
          <w:rFonts w:ascii="Calibri" w:hAnsi="Calibri"/>
          <w:noProof/>
        </w:rPr>
        <w:t xml:space="preserve">2014; </w:t>
      </w:r>
      <w:r w:rsidRPr="007F6EF4">
        <w:rPr>
          <w:rFonts w:ascii="Calibri" w:hAnsi="Calibri"/>
          <w:b/>
          <w:noProof/>
        </w:rPr>
        <w:t>24</w:t>
      </w:r>
      <w:r w:rsidRPr="007F6EF4">
        <w:rPr>
          <w:rFonts w:ascii="Calibri" w:hAnsi="Calibri"/>
          <w:noProof/>
        </w:rPr>
        <w:t>: 3683-9.</w:t>
      </w:r>
      <w:bookmarkEnd w:id="11"/>
    </w:p>
    <w:p w14:paraId="26746311" w14:textId="77777777" w:rsidR="00276ABF" w:rsidRPr="007F6EF4" w:rsidRDefault="00276ABF" w:rsidP="00276ABF">
      <w:pPr>
        <w:spacing w:after="0" w:line="240" w:lineRule="auto"/>
        <w:rPr>
          <w:rFonts w:ascii="Calibri" w:hAnsi="Calibri"/>
          <w:noProof/>
        </w:rPr>
      </w:pPr>
      <w:bookmarkStart w:id="12" w:name="_ENREF_12"/>
      <w:r w:rsidRPr="007F6EF4">
        <w:rPr>
          <w:rFonts w:ascii="Calibri" w:hAnsi="Calibri"/>
          <w:noProof/>
        </w:rPr>
        <w:t>12.</w:t>
      </w:r>
      <w:r w:rsidRPr="007F6EF4">
        <w:rPr>
          <w:rFonts w:ascii="Calibri" w:hAnsi="Calibri"/>
          <w:noProof/>
        </w:rPr>
        <w:tab/>
        <w:t xml:space="preserve">Brotz-Oesterhelt H, Sass P. Postgenomic strategies in antibacterial drug discovery. </w:t>
      </w:r>
      <w:r w:rsidRPr="007F6EF4">
        <w:rPr>
          <w:rFonts w:ascii="Calibri" w:hAnsi="Calibri"/>
          <w:i/>
          <w:noProof/>
        </w:rPr>
        <w:t xml:space="preserve">Future Microbiol </w:t>
      </w:r>
      <w:r w:rsidRPr="007F6EF4">
        <w:rPr>
          <w:rFonts w:ascii="Calibri" w:hAnsi="Calibri"/>
          <w:noProof/>
        </w:rPr>
        <w:t xml:space="preserve">2010; </w:t>
      </w:r>
      <w:r w:rsidRPr="007F6EF4">
        <w:rPr>
          <w:rFonts w:ascii="Calibri" w:hAnsi="Calibri"/>
          <w:b/>
          <w:noProof/>
        </w:rPr>
        <w:t>5</w:t>
      </w:r>
      <w:r w:rsidRPr="007F6EF4">
        <w:rPr>
          <w:rFonts w:ascii="Calibri" w:hAnsi="Calibri"/>
          <w:noProof/>
        </w:rPr>
        <w:t>: 1553-79.</w:t>
      </w:r>
      <w:bookmarkEnd w:id="12"/>
    </w:p>
    <w:p w14:paraId="7126C6BD" w14:textId="1AE0F342" w:rsidR="00276ABF" w:rsidRPr="007F6EF4" w:rsidRDefault="00276ABF" w:rsidP="00276ABF">
      <w:pPr>
        <w:spacing w:after="0" w:line="240" w:lineRule="auto"/>
        <w:rPr>
          <w:rFonts w:ascii="Calibri" w:hAnsi="Calibri"/>
          <w:noProof/>
        </w:rPr>
      </w:pPr>
      <w:bookmarkStart w:id="13" w:name="_ENREF_13"/>
      <w:r w:rsidRPr="007F6EF4">
        <w:rPr>
          <w:rFonts w:ascii="Calibri" w:hAnsi="Calibri"/>
          <w:noProof/>
        </w:rPr>
        <w:t>13.</w:t>
      </w:r>
      <w:r w:rsidRPr="007F6EF4">
        <w:rPr>
          <w:rFonts w:ascii="Calibri" w:hAnsi="Calibri"/>
          <w:noProof/>
        </w:rPr>
        <w:tab/>
        <w:t xml:space="preserve">Centers for Disease Control and Prevention. </w:t>
      </w:r>
      <w:r w:rsidRPr="007F6EF4">
        <w:rPr>
          <w:rFonts w:ascii="Calibri" w:hAnsi="Calibri"/>
          <w:i/>
          <w:noProof/>
        </w:rPr>
        <w:t>Antibiotic resistance threats in the United States</w:t>
      </w:r>
      <w:r w:rsidRPr="007F6EF4">
        <w:rPr>
          <w:rFonts w:ascii="Calibri" w:hAnsi="Calibri"/>
          <w:noProof/>
        </w:rPr>
        <w:t xml:space="preserve">. 2013: </w:t>
      </w:r>
      <w:hyperlink r:id="rId11" w:history="1">
        <w:r w:rsidRPr="007F6EF4">
          <w:rPr>
            <w:rStyle w:val="Hyperlink"/>
            <w:rFonts w:ascii="Calibri" w:hAnsi="Calibri"/>
            <w:noProof/>
          </w:rPr>
          <w:t>http://www.cdc.gov/drugresistance/threat-report-2013/</w:t>
        </w:r>
      </w:hyperlink>
      <w:r w:rsidRPr="007F6EF4">
        <w:rPr>
          <w:rFonts w:ascii="Calibri" w:hAnsi="Calibri"/>
          <w:noProof/>
        </w:rPr>
        <w:t>.</w:t>
      </w:r>
      <w:bookmarkEnd w:id="13"/>
    </w:p>
    <w:p w14:paraId="4A8F4BF7" w14:textId="77777777" w:rsidR="00276ABF" w:rsidRPr="007F6EF4" w:rsidRDefault="00276ABF" w:rsidP="00276ABF">
      <w:pPr>
        <w:spacing w:after="0" w:line="240" w:lineRule="auto"/>
        <w:rPr>
          <w:rFonts w:ascii="Calibri" w:hAnsi="Calibri"/>
          <w:noProof/>
        </w:rPr>
      </w:pPr>
      <w:bookmarkStart w:id="14" w:name="_ENREF_14"/>
      <w:r w:rsidRPr="007F6EF4">
        <w:rPr>
          <w:rFonts w:ascii="Calibri" w:hAnsi="Calibri"/>
          <w:noProof/>
        </w:rPr>
        <w:t>14.</w:t>
      </w:r>
      <w:r w:rsidRPr="007F6EF4">
        <w:rPr>
          <w:rFonts w:ascii="Calibri" w:hAnsi="Calibri"/>
          <w:noProof/>
        </w:rPr>
        <w:tab/>
        <w:t xml:space="preserve">Collin F, Karkare S, Maxwell A. Exploiting bacterial DNA gyrase as a drug target: current state and perspectives. </w:t>
      </w:r>
      <w:r w:rsidRPr="007F6EF4">
        <w:rPr>
          <w:rFonts w:ascii="Calibri" w:hAnsi="Calibri"/>
          <w:i/>
          <w:noProof/>
        </w:rPr>
        <w:t xml:space="preserve">Appl Microbiol Biotechnol </w:t>
      </w:r>
      <w:r w:rsidRPr="007F6EF4">
        <w:rPr>
          <w:rFonts w:ascii="Calibri" w:hAnsi="Calibri"/>
          <w:noProof/>
        </w:rPr>
        <w:t xml:space="preserve">2011; </w:t>
      </w:r>
      <w:r w:rsidRPr="007F6EF4">
        <w:rPr>
          <w:rFonts w:ascii="Calibri" w:hAnsi="Calibri"/>
          <w:b/>
          <w:noProof/>
        </w:rPr>
        <w:t>92</w:t>
      </w:r>
      <w:r w:rsidRPr="007F6EF4">
        <w:rPr>
          <w:rFonts w:ascii="Calibri" w:hAnsi="Calibri"/>
          <w:noProof/>
        </w:rPr>
        <w:t>: 479-97.</w:t>
      </w:r>
      <w:bookmarkEnd w:id="14"/>
    </w:p>
    <w:p w14:paraId="17B23084" w14:textId="77777777" w:rsidR="00276ABF" w:rsidRPr="007F6EF4" w:rsidRDefault="00276ABF" w:rsidP="00276ABF">
      <w:pPr>
        <w:spacing w:after="0" w:line="240" w:lineRule="auto"/>
        <w:rPr>
          <w:rFonts w:ascii="Calibri" w:hAnsi="Calibri"/>
          <w:noProof/>
          <w:lang w:val="fr-FR"/>
        </w:rPr>
      </w:pPr>
      <w:bookmarkStart w:id="15" w:name="_ENREF_15"/>
      <w:r w:rsidRPr="007F6EF4">
        <w:rPr>
          <w:rFonts w:ascii="Calibri" w:hAnsi="Calibri"/>
          <w:noProof/>
        </w:rPr>
        <w:t>15.</w:t>
      </w:r>
      <w:r w:rsidRPr="007F6EF4">
        <w:rPr>
          <w:rFonts w:ascii="Calibri" w:hAnsi="Calibri"/>
          <w:noProof/>
        </w:rPr>
        <w:tab/>
        <w:t xml:space="preserve">Maxwell A. DNA gyrase as a drug target. </w:t>
      </w:r>
      <w:r w:rsidRPr="007F6EF4">
        <w:rPr>
          <w:rFonts w:ascii="Calibri" w:hAnsi="Calibri"/>
          <w:i/>
          <w:noProof/>
          <w:lang w:val="fr-FR"/>
        </w:rPr>
        <w:t xml:space="preserve">Trends Microbiol </w:t>
      </w:r>
      <w:r w:rsidRPr="007F6EF4">
        <w:rPr>
          <w:rFonts w:ascii="Calibri" w:hAnsi="Calibri"/>
          <w:noProof/>
          <w:lang w:val="fr-FR"/>
        </w:rPr>
        <w:t xml:space="preserve">1997; </w:t>
      </w:r>
      <w:r w:rsidRPr="007F6EF4">
        <w:rPr>
          <w:rFonts w:ascii="Calibri" w:hAnsi="Calibri"/>
          <w:b/>
          <w:noProof/>
          <w:lang w:val="fr-FR"/>
        </w:rPr>
        <w:t>5</w:t>
      </w:r>
      <w:r w:rsidRPr="007F6EF4">
        <w:rPr>
          <w:rFonts w:ascii="Calibri" w:hAnsi="Calibri"/>
          <w:noProof/>
          <w:lang w:val="fr-FR"/>
        </w:rPr>
        <w:t>: 102-9.</w:t>
      </w:r>
      <w:bookmarkEnd w:id="15"/>
    </w:p>
    <w:p w14:paraId="43CDE6BE" w14:textId="77777777" w:rsidR="00276ABF" w:rsidRPr="007F6EF4" w:rsidRDefault="00276ABF" w:rsidP="00276ABF">
      <w:pPr>
        <w:spacing w:after="0" w:line="240" w:lineRule="auto"/>
        <w:rPr>
          <w:rFonts w:ascii="Calibri" w:hAnsi="Calibri"/>
          <w:noProof/>
        </w:rPr>
      </w:pPr>
      <w:bookmarkStart w:id="16" w:name="_ENREF_16"/>
      <w:r w:rsidRPr="007F6EF4">
        <w:rPr>
          <w:rFonts w:ascii="Calibri" w:hAnsi="Calibri"/>
          <w:noProof/>
          <w:lang w:val="fr-FR"/>
        </w:rPr>
        <w:t>16.</w:t>
      </w:r>
      <w:r w:rsidRPr="007F6EF4">
        <w:rPr>
          <w:rFonts w:ascii="Calibri" w:hAnsi="Calibri"/>
          <w:noProof/>
          <w:lang w:val="fr-FR"/>
        </w:rPr>
        <w:tab/>
        <w:t xml:space="preserve">Pommier Y, Leo E, Zhang H et al. </w:t>
      </w:r>
      <w:r w:rsidRPr="007F6EF4">
        <w:rPr>
          <w:rFonts w:ascii="Calibri" w:hAnsi="Calibri"/>
          <w:noProof/>
        </w:rPr>
        <w:t xml:space="preserve">DNA topoisomerases and their poisoning by anticancer and antibacterial drugs. </w:t>
      </w:r>
      <w:r w:rsidRPr="007F6EF4">
        <w:rPr>
          <w:rFonts w:ascii="Calibri" w:hAnsi="Calibri"/>
          <w:i/>
          <w:noProof/>
        </w:rPr>
        <w:t xml:space="preserve">Chem Biol </w:t>
      </w:r>
      <w:r w:rsidRPr="007F6EF4">
        <w:rPr>
          <w:rFonts w:ascii="Calibri" w:hAnsi="Calibri"/>
          <w:noProof/>
        </w:rPr>
        <w:t xml:space="preserve">2010; </w:t>
      </w:r>
      <w:r w:rsidRPr="007F6EF4">
        <w:rPr>
          <w:rFonts w:ascii="Calibri" w:hAnsi="Calibri"/>
          <w:b/>
          <w:noProof/>
        </w:rPr>
        <w:t>17</w:t>
      </w:r>
      <w:r w:rsidRPr="007F6EF4">
        <w:rPr>
          <w:rFonts w:ascii="Calibri" w:hAnsi="Calibri"/>
          <w:noProof/>
        </w:rPr>
        <w:t>: 421-33.</w:t>
      </w:r>
      <w:bookmarkEnd w:id="16"/>
    </w:p>
    <w:p w14:paraId="4D8F449E" w14:textId="77777777" w:rsidR="00276ABF" w:rsidRPr="007F6EF4" w:rsidRDefault="00276ABF" w:rsidP="00276ABF">
      <w:pPr>
        <w:spacing w:after="0" w:line="240" w:lineRule="auto"/>
        <w:rPr>
          <w:rFonts w:ascii="Calibri" w:hAnsi="Calibri"/>
          <w:noProof/>
        </w:rPr>
      </w:pPr>
      <w:bookmarkStart w:id="17" w:name="_ENREF_17"/>
      <w:r w:rsidRPr="007F6EF4">
        <w:rPr>
          <w:rFonts w:ascii="Calibri" w:hAnsi="Calibri"/>
          <w:noProof/>
        </w:rPr>
        <w:t>17.</w:t>
      </w:r>
      <w:r w:rsidRPr="007F6EF4">
        <w:rPr>
          <w:rFonts w:ascii="Calibri" w:hAnsi="Calibri"/>
          <w:noProof/>
        </w:rPr>
        <w:tab/>
        <w:t xml:space="preserve">Drlica K, Hiasa H, Kerns R et al. Quinolones: action and resistance updated. </w:t>
      </w:r>
      <w:r w:rsidRPr="007F6EF4">
        <w:rPr>
          <w:rFonts w:ascii="Calibri" w:hAnsi="Calibri"/>
          <w:i/>
          <w:noProof/>
        </w:rPr>
        <w:t xml:space="preserve">Curr Top Med Chem </w:t>
      </w:r>
      <w:r w:rsidRPr="007F6EF4">
        <w:rPr>
          <w:rFonts w:ascii="Calibri" w:hAnsi="Calibri"/>
          <w:noProof/>
        </w:rPr>
        <w:t xml:space="preserve">2009; </w:t>
      </w:r>
      <w:r w:rsidRPr="007F6EF4">
        <w:rPr>
          <w:rFonts w:ascii="Calibri" w:hAnsi="Calibri"/>
          <w:b/>
          <w:noProof/>
        </w:rPr>
        <w:t>9</w:t>
      </w:r>
      <w:r w:rsidRPr="007F6EF4">
        <w:rPr>
          <w:rFonts w:ascii="Calibri" w:hAnsi="Calibri"/>
          <w:noProof/>
        </w:rPr>
        <w:t>: 981-98.</w:t>
      </w:r>
      <w:bookmarkEnd w:id="17"/>
    </w:p>
    <w:p w14:paraId="4B9C533E" w14:textId="77777777" w:rsidR="00276ABF" w:rsidRPr="007F6EF4" w:rsidRDefault="00276ABF" w:rsidP="00276ABF">
      <w:pPr>
        <w:spacing w:after="0" w:line="240" w:lineRule="auto"/>
        <w:rPr>
          <w:rFonts w:ascii="Calibri" w:hAnsi="Calibri"/>
          <w:noProof/>
        </w:rPr>
      </w:pPr>
      <w:bookmarkStart w:id="18" w:name="_ENREF_18"/>
      <w:r w:rsidRPr="007F6EF4">
        <w:rPr>
          <w:rFonts w:ascii="Calibri" w:hAnsi="Calibri"/>
          <w:noProof/>
        </w:rPr>
        <w:t>18.</w:t>
      </w:r>
      <w:r w:rsidRPr="007F6EF4">
        <w:rPr>
          <w:rFonts w:ascii="Calibri" w:hAnsi="Calibri"/>
          <w:noProof/>
        </w:rPr>
        <w:tab/>
        <w:t xml:space="preserve">Lewis RJ, Singh OM, Smith CV et al. The nature of inhibition of DNA gyrase by the coumarins and the cyclothialidines revealed by X-ray crystallography. </w:t>
      </w:r>
      <w:r w:rsidRPr="007F6EF4">
        <w:rPr>
          <w:rFonts w:ascii="Calibri" w:hAnsi="Calibri"/>
          <w:i/>
          <w:noProof/>
        </w:rPr>
        <w:t xml:space="preserve">EMBO J </w:t>
      </w:r>
      <w:r w:rsidRPr="007F6EF4">
        <w:rPr>
          <w:rFonts w:ascii="Calibri" w:hAnsi="Calibri"/>
          <w:noProof/>
        </w:rPr>
        <w:t xml:space="preserve">1996; </w:t>
      </w:r>
      <w:r w:rsidRPr="007F6EF4">
        <w:rPr>
          <w:rFonts w:ascii="Calibri" w:hAnsi="Calibri"/>
          <w:b/>
          <w:noProof/>
        </w:rPr>
        <w:t>15</w:t>
      </w:r>
      <w:r w:rsidRPr="007F6EF4">
        <w:rPr>
          <w:rFonts w:ascii="Calibri" w:hAnsi="Calibri"/>
          <w:noProof/>
        </w:rPr>
        <w:t>: 1412-20.</w:t>
      </w:r>
      <w:bookmarkEnd w:id="18"/>
    </w:p>
    <w:p w14:paraId="7AB4A0AE" w14:textId="77777777" w:rsidR="00276ABF" w:rsidRPr="007F6EF4" w:rsidRDefault="00276ABF" w:rsidP="00276ABF">
      <w:pPr>
        <w:spacing w:after="0" w:line="240" w:lineRule="auto"/>
        <w:rPr>
          <w:rFonts w:ascii="Calibri" w:hAnsi="Calibri"/>
          <w:noProof/>
        </w:rPr>
      </w:pPr>
      <w:bookmarkStart w:id="19" w:name="_ENREF_19"/>
      <w:r w:rsidRPr="007F6EF4">
        <w:rPr>
          <w:rFonts w:ascii="Calibri" w:hAnsi="Calibri"/>
          <w:noProof/>
        </w:rPr>
        <w:t>19.</w:t>
      </w:r>
      <w:r w:rsidRPr="007F6EF4">
        <w:rPr>
          <w:rFonts w:ascii="Calibri" w:hAnsi="Calibri"/>
          <w:noProof/>
        </w:rPr>
        <w:tab/>
        <w:t xml:space="preserve">Stieger M, Angehrn P, Wohlgensinger B et al. GyrB mutations in Staphylococcus aureus strains resistant to cyclothialidine, coumermycin, and novobiocin. </w:t>
      </w:r>
      <w:r w:rsidRPr="007F6EF4">
        <w:rPr>
          <w:rFonts w:ascii="Calibri" w:hAnsi="Calibri"/>
          <w:i/>
          <w:noProof/>
        </w:rPr>
        <w:t xml:space="preserve">Antimicrob Agents Chemother </w:t>
      </w:r>
      <w:r w:rsidRPr="007F6EF4">
        <w:rPr>
          <w:rFonts w:ascii="Calibri" w:hAnsi="Calibri"/>
          <w:noProof/>
        </w:rPr>
        <w:t xml:space="preserve">1996; </w:t>
      </w:r>
      <w:r w:rsidRPr="007F6EF4">
        <w:rPr>
          <w:rFonts w:ascii="Calibri" w:hAnsi="Calibri"/>
          <w:b/>
          <w:noProof/>
        </w:rPr>
        <w:t>40</w:t>
      </w:r>
      <w:r w:rsidRPr="007F6EF4">
        <w:rPr>
          <w:rFonts w:ascii="Calibri" w:hAnsi="Calibri"/>
          <w:noProof/>
        </w:rPr>
        <w:t>: 1060-2.</w:t>
      </w:r>
      <w:bookmarkEnd w:id="19"/>
    </w:p>
    <w:p w14:paraId="584203C9" w14:textId="77777777" w:rsidR="00276ABF" w:rsidRPr="007F6EF4" w:rsidRDefault="00276ABF" w:rsidP="00276ABF">
      <w:pPr>
        <w:spacing w:after="0" w:line="240" w:lineRule="auto"/>
        <w:rPr>
          <w:rFonts w:ascii="Calibri" w:hAnsi="Calibri"/>
          <w:noProof/>
        </w:rPr>
      </w:pPr>
      <w:bookmarkStart w:id="20" w:name="_ENREF_20"/>
      <w:r w:rsidRPr="007F6EF4">
        <w:rPr>
          <w:rFonts w:ascii="Calibri" w:hAnsi="Calibri"/>
          <w:noProof/>
        </w:rPr>
        <w:t>20.</w:t>
      </w:r>
      <w:r w:rsidRPr="007F6EF4">
        <w:rPr>
          <w:rFonts w:ascii="Calibri" w:hAnsi="Calibri"/>
          <w:noProof/>
        </w:rPr>
        <w:tab/>
        <w:t xml:space="preserve">Bellon S, Parsons JD, Wei Y et al. Crystal structures of Escherichia coli topoisomerase IV ParE subunit (24 and 43 kilodaltons): a single residue dictates differences in novobiocin potency against topoisomerase IV and DNA gyrase. </w:t>
      </w:r>
      <w:r w:rsidRPr="007F6EF4">
        <w:rPr>
          <w:rFonts w:ascii="Calibri" w:hAnsi="Calibri"/>
          <w:i/>
          <w:noProof/>
        </w:rPr>
        <w:t xml:space="preserve">Antimicrob Agents Chemother </w:t>
      </w:r>
      <w:r w:rsidRPr="007F6EF4">
        <w:rPr>
          <w:rFonts w:ascii="Calibri" w:hAnsi="Calibri"/>
          <w:noProof/>
        </w:rPr>
        <w:t xml:space="preserve">2004; </w:t>
      </w:r>
      <w:r w:rsidRPr="007F6EF4">
        <w:rPr>
          <w:rFonts w:ascii="Calibri" w:hAnsi="Calibri"/>
          <w:b/>
          <w:noProof/>
        </w:rPr>
        <w:t>48</w:t>
      </w:r>
      <w:r w:rsidRPr="007F6EF4">
        <w:rPr>
          <w:rFonts w:ascii="Calibri" w:hAnsi="Calibri"/>
          <w:noProof/>
        </w:rPr>
        <w:t>: 1856-64.</w:t>
      </w:r>
      <w:bookmarkEnd w:id="20"/>
    </w:p>
    <w:p w14:paraId="6351313E" w14:textId="77777777" w:rsidR="00276ABF" w:rsidRPr="007F6EF4" w:rsidRDefault="00276ABF" w:rsidP="00276ABF">
      <w:pPr>
        <w:spacing w:after="0" w:line="240" w:lineRule="auto"/>
        <w:rPr>
          <w:rFonts w:ascii="Calibri" w:hAnsi="Calibri"/>
          <w:noProof/>
        </w:rPr>
      </w:pPr>
      <w:bookmarkStart w:id="21" w:name="_ENREF_21"/>
      <w:r w:rsidRPr="007F6EF4">
        <w:rPr>
          <w:rFonts w:ascii="Calibri" w:hAnsi="Calibri"/>
          <w:noProof/>
        </w:rPr>
        <w:t>21.</w:t>
      </w:r>
      <w:r w:rsidRPr="007F6EF4">
        <w:rPr>
          <w:rFonts w:ascii="Calibri" w:hAnsi="Calibri"/>
          <w:noProof/>
        </w:rPr>
        <w:tab/>
        <w:t xml:space="preserve">Aldred KJ, Kerns RJ, Osheroff N. Mechanism of quinolone action and resistance. </w:t>
      </w:r>
      <w:r w:rsidRPr="007F6EF4">
        <w:rPr>
          <w:rFonts w:ascii="Calibri" w:hAnsi="Calibri"/>
          <w:i/>
          <w:noProof/>
        </w:rPr>
        <w:t xml:space="preserve">Biochemistry </w:t>
      </w:r>
      <w:r w:rsidRPr="007F6EF4">
        <w:rPr>
          <w:rFonts w:ascii="Calibri" w:hAnsi="Calibri"/>
          <w:noProof/>
        </w:rPr>
        <w:t xml:space="preserve">2014; </w:t>
      </w:r>
      <w:r w:rsidRPr="007F6EF4">
        <w:rPr>
          <w:rFonts w:ascii="Calibri" w:hAnsi="Calibri"/>
          <w:b/>
          <w:noProof/>
        </w:rPr>
        <w:t>53</w:t>
      </w:r>
      <w:r w:rsidRPr="007F6EF4">
        <w:rPr>
          <w:rFonts w:ascii="Calibri" w:hAnsi="Calibri"/>
          <w:noProof/>
        </w:rPr>
        <w:t>: 1565-74.</w:t>
      </w:r>
      <w:bookmarkEnd w:id="21"/>
    </w:p>
    <w:p w14:paraId="1701916C" w14:textId="77777777" w:rsidR="00276ABF" w:rsidRPr="007F6EF4" w:rsidRDefault="00276ABF" w:rsidP="00276ABF">
      <w:pPr>
        <w:spacing w:after="0" w:line="240" w:lineRule="auto"/>
        <w:rPr>
          <w:rFonts w:ascii="Calibri" w:hAnsi="Calibri"/>
          <w:noProof/>
        </w:rPr>
      </w:pPr>
      <w:bookmarkStart w:id="22" w:name="_ENREF_22"/>
      <w:r w:rsidRPr="007F6EF4">
        <w:rPr>
          <w:rFonts w:ascii="Calibri" w:hAnsi="Calibri"/>
          <w:noProof/>
        </w:rPr>
        <w:t>22.</w:t>
      </w:r>
      <w:r w:rsidRPr="007F6EF4">
        <w:rPr>
          <w:rFonts w:ascii="Calibri" w:hAnsi="Calibri"/>
          <w:noProof/>
        </w:rPr>
        <w:tab/>
        <w:t xml:space="preserve">Ellsworth EL, Tran TP, Showalter HD et al. 3-aminoquinazolinediones as a new class of antibacterial agents demonstrating excellent antibacterial activity against wild-type and multidrug resistant organisms. </w:t>
      </w:r>
      <w:r w:rsidRPr="007F6EF4">
        <w:rPr>
          <w:rFonts w:ascii="Calibri" w:hAnsi="Calibri"/>
          <w:i/>
          <w:noProof/>
        </w:rPr>
        <w:t xml:space="preserve">J Med Chem </w:t>
      </w:r>
      <w:r w:rsidRPr="007F6EF4">
        <w:rPr>
          <w:rFonts w:ascii="Calibri" w:hAnsi="Calibri"/>
          <w:noProof/>
        </w:rPr>
        <w:t xml:space="preserve">2006; </w:t>
      </w:r>
      <w:r w:rsidRPr="007F6EF4">
        <w:rPr>
          <w:rFonts w:ascii="Calibri" w:hAnsi="Calibri"/>
          <w:b/>
          <w:noProof/>
        </w:rPr>
        <w:t>49</w:t>
      </w:r>
      <w:r w:rsidRPr="007F6EF4">
        <w:rPr>
          <w:rFonts w:ascii="Calibri" w:hAnsi="Calibri"/>
          <w:noProof/>
        </w:rPr>
        <w:t>: 6435-8.</w:t>
      </w:r>
      <w:bookmarkEnd w:id="22"/>
    </w:p>
    <w:p w14:paraId="26275351" w14:textId="77777777" w:rsidR="00276ABF" w:rsidRPr="007F6EF4" w:rsidRDefault="00276ABF" w:rsidP="00276ABF">
      <w:pPr>
        <w:spacing w:after="0" w:line="240" w:lineRule="auto"/>
        <w:rPr>
          <w:rFonts w:ascii="Calibri" w:hAnsi="Calibri"/>
          <w:noProof/>
        </w:rPr>
      </w:pPr>
      <w:bookmarkStart w:id="23" w:name="_ENREF_23"/>
      <w:r w:rsidRPr="007F6EF4">
        <w:rPr>
          <w:rFonts w:ascii="Calibri" w:hAnsi="Calibri"/>
          <w:noProof/>
        </w:rPr>
        <w:t>23.</w:t>
      </w:r>
      <w:r w:rsidRPr="007F6EF4">
        <w:rPr>
          <w:rFonts w:ascii="Calibri" w:hAnsi="Calibri"/>
          <w:noProof/>
        </w:rPr>
        <w:tab/>
        <w:t xml:space="preserve">Drlica K, Mustaev A, Towle TR et al. Bypassing fluoroquinolone resistance with quinazolinediones: studies of drug-gyrase-DNA complexes having implications for drug design. </w:t>
      </w:r>
      <w:r w:rsidRPr="007F6EF4">
        <w:rPr>
          <w:rFonts w:ascii="Calibri" w:hAnsi="Calibri"/>
          <w:i/>
          <w:noProof/>
        </w:rPr>
        <w:t xml:space="preserve">ACS Chem Biol </w:t>
      </w:r>
      <w:r w:rsidRPr="007F6EF4">
        <w:rPr>
          <w:rFonts w:ascii="Calibri" w:hAnsi="Calibri"/>
          <w:noProof/>
        </w:rPr>
        <w:t xml:space="preserve">2014; </w:t>
      </w:r>
      <w:r w:rsidRPr="007F6EF4">
        <w:rPr>
          <w:rFonts w:ascii="Calibri" w:hAnsi="Calibri"/>
          <w:b/>
          <w:noProof/>
        </w:rPr>
        <w:t>9</w:t>
      </w:r>
      <w:r w:rsidRPr="007F6EF4">
        <w:rPr>
          <w:rFonts w:ascii="Calibri" w:hAnsi="Calibri"/>
          <w:noProof/>
        </w:rPr>
        <w:t>: 2895-904.</w:t>
      </w:r>
      <w:bookmarkEnd w:id="23"/>
    </w:p>
    <w:p w14:paraId="11114B33" w14:textId="77777777" w:rsidR="00276ABF" w:rsidRPr="007F6EF4" w:rsidRDefault="00276ABF" w:rsidP="00276ABF">
      <w:pPr>
        <w:spacing w:after="0" w:line="240" w:lineRule="auto"/>
        <w:rPr>
          <w:rFonts w:ascii="Calibri" w:hAnsi="Calibri"/>
          <w:noProof/>
        </w:rPr>
      </w:pPr>
      <w:bookmarkStart w:id="24" w:name="_ENREF_24"/>
      <w:r w:rsidRPr="007F6EF4">
        <w:rPr>
          <w:rFonts w:ascii="Calibri" w:hAnsi="Calibri"/>
          <w:noProof/>
        </w:rPr>
        <w:t>24.</w:t>
      </w:r>
      <w:r w:rsidRPr="007F6EF4">
        <w:rPr>
          <w:rFonts w:ascii="Calibri" w:hAnsi="Calibri"/>
          <w:noProof/>
        </w:rPr>
        <w:tab/>
        <w:t xml:space="preserve">Bax BD, Chan PF, Eggleston DS et al. Type IIA topoisomerase inhibition by a new class of antibacterial agents. </w:t>
      </w:r>
      <w:r w:rsidRPr="007F6EF4">
        <w:rPr>
          <w:rFonts w:ascii="Calibri" w:hAnsi="Calibri"/>
          <w:i/>
          <w:noProof/>
        </w:rPr>
        <w:t xml:space="preserve">Nature </w:t>
      </w:r>
      <w:r w:rsidRPr="007F6EF4">
        <w:rPr>
          <w:rFonts w:ascii="Calibri" w:hAnsi="Calibri"/>
          <w:noProof/>
        </w:rPr>
        <w:t xml:space="preserve">2010; </w:t>
      </w:r>
      <w:r w:rsidRPr="007F6EF4">
        <w:rPr>
          <w:rFonts w:ascii="Calibri" w:hAnsi="Calibri"/>
          <w:b/>
          <w:noProof/>
        </w:rPr>
        <w:t>466</w:t>
      </w:r>
      <w:r w:rsidRPr="007F6EF4">
        <w:rPr>
          <w:rFonts w:ascii="Calibri" w:hAnsi="Calibri"/>
          <w:noProof/>
        </w:rPr>
        <w:t>: 935-40.</w:t>
      </w:r>
      <w:bookmarkEnd w:id="24"/>
    </w:p>
    <w:p w14:paraId="6A55D3CE" w14:textId="77777777" w:rsidR="00276ABF" w:rsidRPr="007F6EF4" w:rsidRDefault="00276ABF" w:rsidP="00276ABF">
      <w:pPr>
        <w:spacing w:after="0" w:line="240" w:lineRule="auto"/>
        <w:rPr>
          <w:rFonts w:ascii="Calibri" w:hAnsi="Calibri"/>
          <w:noProof/>
        </w:rPr>
      </w:pPr>
      <w:bookmarkStart w:id="25" w:name="_ENREF_25"/>
      <w:r w:rsidRPr="007F6EF4">
        <w:rPr>
          <w:rFonts w:ascii="Calibri" w:hAnsi="Calibri"/>
          <w:noProof/>
        </w:rPr>
        <w:t>25.</w:t>
      </w:r>
      <w:r w:rsidRPr="007F6EF4">
        <w:rPr>
          <w:rFonts w:ascii="Calibri" w:hAnsi="Calibri"/>
          <w:noProof/>
        </w:rPr>
        <w:tab/>
        <w:t>Ratcliffe A, Cooper I, McGarry D et al. 5H-Isothiazolo[4,5-C]pyridine-3,4-dione or 5H-pyrazolo[4,3-C]pyridin-3,4-dione as antibacterial compounds. WO2015/114317.</w:t>
      </w:r>
      <w:bookmarkEnd w:id="25"/>
    </w:p>
    <w:p w14:paraId="3F28FA05" w14:textId="77777777" w:rsidR="00276ABF" w:rsidRPr="007F6EF4" w:rsidRDefault="00276ABF" w:rsidP="00276ABF">
      <w:pPr>
        <w:spacing w:after="0" w:line="240" w:lineRule="auto"/>
        <w:rPr>
          <w:rFonts w:ascii="Calibri" w:hAnsi="Calibri"/>
          <w:noProof/>
        </w:rPr>
      </w:pPr>
      <w:bookmarkStart w:id="26" w:name="_ENREF_26"/>
      <w:r w:rsidRPr="007F6EF4">
        <w:rPr>
          <w:rFonts w:ascii="Calibri" w:hAnsi="Calibri"/>
          <w:noProof/>
        </w:rPr>
        <w:t>26.</w:t>
      </w:r>
      <w:r w:rsidRPr="007F6EF4">
        <w:rPr>
          <w:rFonts w:ascii="Calibri" w:hAnsi="Calibri"/>
          <w:noProof/>
        </w:rPr>
        <w:tab/>
        <w:t xml:space="preserve">Collier PJ, Ramsey AJ, Austin P et al. Growth inhibitory and biocidal activity of some isothiazolone biocides. </w:t>
      </w:r>
      <w:r w:rsidRPr="007F6EF4">
        <w:rPr>
          <w:rFonts w:ascii="Calibri" w:hAnsi="Calibri"/>
          <w:i/>
          <w:noProof/>
        </w:rPr>
        <w:t xml:space="preserve">J Appl Bacteriol </w:t>
      </w:r>
      <w:r w:rsidRPr="007F6EF4">
        <w:rPr>
          <w:rFonts w:ascii="Calibri" w:hAnsi="Calibri"/>
          <w:noProof/>
        </w:rPr>
        <w:t xml:space="preserve">1990; </w:t>
      </w:r>
      <w:r w:rsidRPr="007F6EF4">
        <w:rPr>
          <w:rFonts w:ascii="Calibri" w:hAnsi="Calibri"/>
          <w:b/>
          <w:noProof/>
        </w:rPr>
        <w:t>69</w:t>
      </w:r>
      <w:r w:rsidRPr="007F6EF4">
        <w:rPr>
          <w:rFonts w:ascii="Calibri" w:hAnsi="Calibri"/>
          <w:noProof/>
        </w:rPr>
        <w:t>: 569-77.</w:t>
      </w:r>
      <w:bookmarkEnd w:id="26"/>
    </w:p>
    <w:p w14:paraId="6D4CD156" w14:textId="77777777" w:rsidR="00276ABF" w:rsidRPr="007F6EF4" w:rsidRDefault="00276ABF" w:rsidP="00276ABF">
      <w:pPr>
        <w:spacing w:after="0" w:line="240" w:lineRule="auto"/>
        <w:rPr>
          <w:rFonts w:ascii="Calibri" w:hAnsi="Calibri"/>
          <w:noProof/>
        </w:rPr>
      </w:pPr>
      <w:bookmarkStart w:id="27" w:name="_ENREF_27"/>
      <w:r w:rsidRPr="007F6EF4">
        <w:rPr>
          <w:rFonts w:ascii="Calibri" w:hAnsi="Calibri"/>
          <w:noProof/>
        </w:rPr>
        <w:t>27.</w:t>
      </w:r>
      <w:r w:rsidRPr="007F6EF4">
        <w:rPr>
          <w:rFonts w:ascii="Calibri" w:hAnsi="Calibri"/>
          <w:noProof/>
        </w:rPr>
        <w:tab/>
        <w:t xml:space="preserve">Williams TM. The Mechanism of Action of Isothiazolone Biocide. </w:t>
      </w:r>
      <w:r w:rsidRPr="007F6EF4">
        <w:rPr>
          <w:rFonts w:ascii="Calibri" w:hAnsi="Calibri"/>
          <w:i/>
          <w:noProof/>
        </w:rPr>
        <w:t xml:space="preserve">PowerPlant Chemistry </w:t>
      </w:r>
      <w:r w:rsidRPr="007F6EF4">
        <w:rPr>
          <w:rFonts w:ascii="Calibri" w:hAnsi="Calibri"/>
          <w:noProof/>
        </w:rPr>
        <w:t xml:space="preserve">2007; </w:t>
      </w:r>
      <w:r w:rsidRPr="007F6EF4">
        <w:rPr>
          <w:rFonts w:ascii="Calibri" w:hAnsi="Calibri"/>
          <w:b/>
          <w:noProof/>
        </w:rPr>
        <w:t>9</w:t>
      </w:r>
      <w:r w:rsidRPr="007F6EF4">
        <w:rPr>
          <w:rFonts w:ascii="Calibri" w:hAnsi="Calibri"/>
          <w:noProof/>
        </w:rPr>
        <w:t>: 14-22.</w:t>
      </w:r>
      <w:bookmarkEnd w:id="27"/>
    </w:p>
    <w:p w14:paraId="3EE07919" w14:textId="77777777" w:rsidR="00276ABF" w:rsidRPr="007F6EF4" w:rsidRDefault="00276ABF" w:rsidP="00276ABF">
      <w:pPr>
        <w:spacing w:after="0" w:line="240" w:lineRule="auto"/>
        <w:rPr>
          <w:rFonts w:ascii="Calibri" w:hAnsi="Calibri"/>
          <w:noProof/>
        </w:rPr>
      </w:pPr>
      <w:bookmarkStart w:id="28" w:name="_ENREF_28"/>
      <w:r w:rsidRPr="007F6EF4">
        <w:rPr>
          <w:rFonts w:ascii="Calibri" w:hAnsi="Calibri"/>
          <w:noProof/>
        </w:rPr>
        <w:t>28.</w:t>
      </w:r>
      <w:r w:rsidRPr="007F6EF4">
        <w:rPr>
          <w:rFonts w:ascii="Calibri" w:hAnsi="Calibri"/>
          <w:noProof/>
        </w:rPr>
        <w:tab/>
        <w:t>Savage VJ, Charrier C, Stokes NR. Antibiotic-resistant bacteria and their uses. WO2016/024098.</w:t>
      </w:r>
      <w:bookmarkEnd w:id="28"/>
    </w:p>
    <w:p w14:paraId="5A9617B9" w14:textId="77777777" w:rsidR="00276ABF" w:rsidRPr="007F6EF4" w:rsidRDefault="00276ABF" w:rsidP="00276ABF">
      <w:pPr>
        <w:spacing w:after="0" w:line="240" w:lineRule="auto"/>
        <w:rPr>
          <w:rFonts w:ascii="Calibri" w:hAnsi="Calibri"/>
          <w:noProof/>
        </w:rPr>
      </w:pPr>
      <w:bookmarkStart w:id="29" w:name="_ENREF_29"/>
      <w:r w:rsidRPr="007F6EF4">
        <w:rPr>
          <w:rFonts w:ascii="Calibri" w:hAnsi="Calibri"/>
          <w:noProof/>
        </w:rPr>
        <w:t>29.</w:t>
      </w:r>
      <w:r w:rsidRPr="007F6EF4">
        <w:rPr>
          <w:rFonts w:ascii="Calibri" w:hAnsi="Calibri"/>
          <w:noProof/>
        </w:rPr>
        <w:tab/>
        <w:t xml:space="preserve">Clinical and Laboratory Standards Institute. </w:t>
      </w:r>
      <w:r w:rsidRPr="007F6EF4">
        <w:rPr>
          <w:rFonts w:ascii="Calibri" w:hAnsi="Calibri"/>
          <w:i/>
          <w:noProof/>
        </w:rPr>
        <w:t>Methods for Dilution Antimicrobial Susceptibility Tests for Bacteria That Grow Aerobically: Approved Standard–Ninth Edition M07-A9</w:t>
      </w:r>
      <w:r w:rsidRPr="007F6EF4">
        <w:rPr>
          <w:rFonts w:ascii="Calibri" w:hAnsi="Calibri"/>
          <w:noProof/>
        </w:rPr>
        <w:t>. CLSI, Wayne, PA, USA, 2012.</w:t>
      </w:r>
      <w:bookmarkEnd w:id="29"/>
    </w:p>
    <w:p w14:paraId="24CCCDFC" w14:textId="77777777" w:rsidR="00276ABF" w:rsidRPr="007F6EF4" w:rsidRDefault="00276ABF" w:rsidP="00276ABF">
      <w:pPr>
        <w:spacing w:after="0" w:line="240" w:lineRule="auto"/>
        <w:rPr>
          <w:rFonts w:ascii="Calibri" w:hAnsi="Calibri"/>
          <w:noProof/>
        </w:rPr>
      </w:pPr>
      <w:bookmarkStart w:id="30" w:name="_ENREF_30"/>
      <w:r w:rsidRPr="007F6EF4">
        <w:rPr>
          <w:rFonts w:ascii="Calibri" w:hAnsi="Calibri"/>
          <w:noProof/>
        </w:rPr>
        <w:t>30.</w:t>
      </w:r>
      <w:r w:rsidRPr="007F6EF4">
        <w:rPr>
          <w:rFonts w:ascii="Calibri" w:hAnsi="Calibri"/>
          <w:noProof/>
        </w:rPr>
        <w:tab/>
        <w:t xml:space="preserve">Clinical and Laboratory Standards Institute. </w:t>
      </w:r>
      <w:r w:rsidRPr="007F6EF4">
        <w:rPr>
          <w:rFonts w:ascii="Calibri" w:hAnsi="Calibri"/>
          <w:i/>
          <w:noProof/>
        </w:rPr>
        <w:t>Performance Standards for Antimicrobial Susceptibility Testing: Twenty-second Informational Supplement M100-S22</w:t>
      </w:r>
      <w:r w:rsidRPr="007F6EF4">
        <w:rPr>
          <w:rFonts w:ascii="Calibri" w:hAnsi="Calibri"/>
          <w:noProof/>
        </w:rPr>
        <w:t>. CLSI, Wayne, PA, USA, 2012.</w:t>
      </w:r>
      <w:bookmarkEnd w:id="30"/>
    </w:p>
    <w:p w14:paraId="0649BB50" w14:textId="77777777" w:rsidR="00276ABF" w:rsidRPr="007F6EF4" w:rsidRDefault="00276ABF" w:rsidP="00276ABF">
      <w:pPr>
        <w:spacing w:after="0" w:line="240" w:lineRule="auto"/>
        <w:rPr>
          <w:rFonts w:ascii="Calibri" w:hAnsi="Calibri"/>
          <w:noProof/>
        </w:rPr>
      </w:pPr>
      <w:bookmarkStart w:id="31" w:name="_ENREF_31"/>
      <w:r w:rsidRPr="007F6EF4">
        <w:rPr>
          <w:rFonts w:ascii="Calibri" w:hAnsi="Calibri"/>
          <w:noProof/>
        </w:rPr>
        <w:t>31.</w:t>
      </w:r>
      <w:r w:rsidRPr="007F6EF4">
        <w:rPr>
          <w:rFonts w:ascii="Calibri" w:hAnsi="Calibri"/>
          <w:noProof/>
        </w:rPr>
        <w:tab/>
        <w:t xml:space="preserve">Pillai A, Ueno S, Zhang H et al. Cecropin P1 and novel nematode cecropins: a bacteria-inducible antimicrobial peptide family in the nematode Ascaris suum. </w:t>
      </w:r>
      <w:r w:rsidRPr="007F6EF4">
        <w:rPr>
          <w:rFonts w:ascii="Calibri" w:hAnsi="Calibri"/>
          <w:i/>
          <w:noProof/>
        </w:rPr>
        <w:t xml:space="preserve">Biochem J </w:t>
      </w:r>
      <w:r w:rsidRPr="007F6EF4">
        <w:rPr>
          <w:rFonts w:ascii="Calibri" w:hAnsi="Calibri"/>
          <w:noProof/>
        </w:rPr>
        <w:t xml:space="preserve">2005; </w:t>
      </w:r>
      <w:r w:rsidRPr="007F6EF4">
        <w:rPr>
          <w:rFonts w:ascii="Calibri" w:hAnsi="Calibri"/>
          <w:b/>
          <w:noProof/>
        </w:rPr>
        <w:t>390</w:t>
      </w:r>
      <w:r w:rsidRPr="007F6EF4">
        <w:rPr>
          <w:rFonts w:ascii="Calibri" w:hAnsi="Calibri"/>
          <w:noProof/>
        </w:rPr>
        <w:t>: 207-14.</w:t>
      </w:r>
      <w:bookmarkEnd w:id="31"/>
    </w:p>
    <w:p w14:paraId="67424863" w14:textId="77777777" w:rsidR="00276ABF" w:rsidRPr="007F6EF4" w:rsidRDefault="00276ABF" w:rsidP="00276ABF">
      <w:pPr>
        <w:spacing w:after="0" w:line="240" w:lineRule="auto"/>
        <w:rPr>
          <w:rFonts w:ascii="Calibri" w:hAnsi="Calibri"/>
          <w:noProof/>
          <w:lang w:val="fr-FR"/>
        </w:rPr>
      </w:pPr>
      <w:bookmarkStart w:id="32" w:name="_ENREF_32"/>
      <w:r w:rsidRPr="007F6EF4">
        <w:rPr>
          <w:rFonts w:ascii="Calibri" w:hAnsi="Calibri"/>
          <w:noProof/>
        </w:rPr>
        <w:t>32.</w:t>
      </w:r>
      <w:r w:rsidRPr="007F6EF4">
        <w:rPr>
          <w:rFonts w:ascii="Calibri" w:hAnsi="Calibri"/>
          <w:noProof/>
        </w:rPr>
        <w:tab/>
        <w:t xml:space="preserve">Odds FC. Synergy, antagonism, and what the chequerboard puts between them. </w:t>
      </w:r>
      <w:r w:rsidRPr="007F6EF4">
        <w:rPr>
          <w:rFonts w:ascii="Calibri" w:hAnsi="Calibri"/>
          <w:i/>
          <w:noProof/>
          <w:lang w:val="fr-FR"/>
        </w:rPr>
        <w:t xml:space="preserve">J Antimicrob Chemother </w:t>
      </w:r>
      <w:r w:rsidRPr="007F6EF4">
        <w:rPr>
          <w:rFonts w:ascii="Calibri" w:hAnsi="Calibri"/>
          <w:noProof/>
          <w:lang w:val="fr-FR"/>
        </w:rPr>
        <w:t xml:space="preserve">2003; </w:t>
      </w:r>
      <w:r w:rsidRPr="007F6EF4">
        <w:rPr>
          <w:rFonts w:ascii="Calibri" w:hAnsi="Calibri"/>
          <w:b/>
          <w:noProof/>
          <w:lang w:val="fr-FR"/>
        </w:rPr>
        <w:t>52</w:t>
      </w:r>
      <w:r w:rsidRPr="007F6EF4">
        <w:rPr>
          <w:rFonts w:ascii="Calibri" w:hAnsi="Calibri"/>
          <w:noProof/>
          <w:lang w:val="fr-FR"/>
        </w:rPr>
        <w:t>: 1.</w:t>
      </w:r>
      <w:bookmarkEnd w:id="32"/>
    </w:p>
    <w:p w14:paraId="48843D70" w14:textId="77777777" w:rsidR="00276ABF" w:rsidRPr="007F6EF4" w:rsidRDefault="00276ABF" w:rsidP="00276ABF">
      <w:pPr>
        <w:spacing w:after="0" w:line="240" w:lineRule="auto"/>
        <w:rPr>
          <w:rFonts w:ascii="Calibri" w:hAnsi="Calibri"/>
          <w:noProof/>
        </w:rPr>
      </w:pPr>
      <w:bookmarkStart w:id="33" w:name="_ENREF_33"/>
      <w:r w:rsidRPr="007F6EF4">
        <w:rPr>
          <w:rFonts w:ascii="Calibri" w:hAnsi="Calibri"/>
          <w:noProof/>
          <w:lang w:val="fr-FR"/>
        </w:rPr>
        <w:t>33.</w:t>
      </w:r>
      <w:r w:rsidRPr="007F6EF4">
        <w:rPr>
          <w:rFonts w:ascii="Calibri" w:hAnsi="Calibri"/>
          <w:noProof/>
          <w:lang w:val="fr-FR"/>
        </w:rPr>
        <w:tab/>
        <w:t xml:space="preserve">Pucci MJ, Podos SD, Thanassi JA et al. </w:t>
      </w:r>
      <w:r w:rsidRPr="007F6EF4">
        <w:rPr>
          <w:rFonts w:ascii="Calibri" w:hAnsi="Calibri"/>
          <w:noProof/>
        </w:rPr>
        <w:t xml:space="preserve">In vitro and in vivo profiles of ACH-702, an isothiazoloquinolone, against bacterial pathogens. </w:t>
      </w:r>
      <w:r w:rsidRPr="007F6EF4">
        <w:rPr>
          <w:rFonts w:ascii="Calibri" w:hAnsi="Calibri"/>
          <w:i/>
          <w:noProof/>
        </w:rPr>
        <w:t xml:space="preserve">Antimicrob Agents Chemother </w:t>
      </w:r>
      <w:r w:rsidRPr="007F6EF4">
        <w:rPr>
          <w:rFonts w:ascii="Calibri" w:hAnsi="Calibri"/>
          <w:noProof/>
        </w:rPr>
        <w:t xml:space="preserve">2011; </w:t>
      </w:r>
      <w:r w:rsidRPr="007F6EF4">
        <w:rPr>
          <w:rFonts w:ascii="Calibri" w:hAnsi="Calibri"/>
          <w:b/>
          <w:noProof/>
        </w:rPr>
        <w:t>55</w:t>
      </w:r>
      <w:r w:rsidRPr="007F6EF4">
        <w:rPr>
          <w:rFonts w:ascii="Calibri" w:hAnsi="Calibri"/>
          <w:noProof/>
        </w:rPr>
        <w:t>: 2860-71.</w:t>
      </w:r>
      <w:bookmarkEnd w:id="33"/>
    </w:p>
    <w:p w14:paraId="710F91B8" w14:textId="77777777" w:rsidR="00276ABF" w:rsidRPr="007F6EF4" w:rsidRDefault="00276ABF" w:rsidP="00276ABF">
      <w:pPr>
        <w:spacing w:after="0" w:line="240" w:lineRule="auto"/>
        <w:rPr>
          <w:rFonts w:ascii="Calibri" w:hAnsi="Calibri"/>
          <w:noProof/>
        </w:rPr>
      </w:pPr>
      <w:bookmarkStart w:id="34" w:name="_ENREF_34"/>
      <w:r w:rsidRPr="007F6EF4">
        <w:rPr>
          <w:rFonts w:ascii="Calibri" w:hAnsi="Calibri"/>
          <w:noProof/>
        </w:rPr>
        <w:t>34.</w:t>
      </w:r>
      <w:r w:rsidRPr="007F6EF4">
        <w:rPr>
          <w:rFonts w:ascii="Calibri" w:hAnsi="Calibri"/>
          <w:noProof/>
        </w:rPr>
        <w:tab/>
        <w:t xml:space="preserve">Stokes NR, Thomaides-Brears HB, Barker S et al. Biological evaluation of benzothiazole ethyl urea inhibitors of bacterial type II topoisomerases. </w:t>
      </w:r>
      <w:r w:rsidRPr="007F6EF4">
        <w:rPr>
          <w:rFonts w:ascii="Calibri" w:hAnsi="Calibri"/>
          <w:i/>
          <w:noProof/>
        </w:rPr>
        <w:t xml:space="preserve">Antimicrob Agents Chemother </w:t>
      </w:r>
      <w:r w:rsidRPr="007F6EF4">
        <w:rPr>
          <w:rFonts w:ascii="Calibri" w:hAnsi="Calibri"/>
          <w:noProof/>
        </w:rPr>
        <w:t xml:space="preserve">2013; </w:t>
      </w:r>
      <w:r w:rsidRPr="007F6EF4">
        <w:rPr>
          <w:rFonts w:ascii="Calibri" w:hAnsi="Calibri"/>
          <w:b/>
          <w:noProof/>
        </w:rPr>
        <w:t>57</w:t>
      </w:r>
      <w:r w:rsidRPr="007F6EF4">
        <w:rPr>
          <w:rFonts w:ascii="Calibri" w:hAnsi="Calibri"/>
          <w:noProof/>
        </w:rPr>
        <w:t>: 5977-86.</w:t>
      </w:r>
      <w:bookmarkEnd w:id="34"/>
    </w:p>
    <w:p w14:paraId="55CBE228" w14:textId="77777777" w:rsidR="00276ABF" w:rsidRPr="007F6EF4" w:rsidRDefault="00276ABF" w:rsidP="00276ABF">
      <w:pPr>
        <w:spacing w:after="0" w:line="240" w:lineRule="auto"/>
        <w:rPr>
          <w:rFonts w:ascii="Calibri" w:hAnsi="Calibri"/>
          <w:noProof/>
        </w:rPr>
      </w:pPr>
      <w:bookmarkStart w:id="35" w:name="_ENREF_35"/>
      <w:r w:rsidRPr="007F6EF4">
        <w:rPr>
          <w:rFonts w:ascii="Calibri" w:hAnsi="Calibri"/>
          <w:noProof/>
        </w:rPr>
        <w:t>35.</w:t>
      </w:r>
      <w:r w:rsidRPr="007F6EF4">
        <w:rPr>
          <w:rFonts w:ascii="Calibri" w:hAnsi="Calibri"/>
          <w:noProof/>
        </w:rPr>
        <w:tab/>
        <w:t xml:space="preserve">Hooper DC. Mechanisms of action and resistance of older and newer fluoroquinolones. </w:t>
      </w:r>
      <w:r w:rsidRPr="007F6EF4">
        <w:rPr>
          <w:rFonts w:ascii="Calibri" w:hAnsi="Calibri"/>
          <w:i/>
          <w:noProof/>
        </w:rPr>
        <w:t xml:space="preserve">Clin Infect Dis </w:t>
      </w:r>
      <w:r w:rsidRPr="007F6EF4">
        <w:rPr>
          <w:rFonts w:ascii="Calibri" w:hAnsi="Calibri"/>
          <w:noProof/>
        </w:rPr>
        <w:t xml:space="preserve">2000; </w:t>
      </w:r>
      <w:r w:rsidRPr="007F6EF4">
        <w:rPr>
          <w:rFonts w:ascii="Calibri" w:hAnsi="Calibri"/>
          <w:b/>
          <w:noProof/>
        </w:rPr>
        <w:t>31 Suppl 2</w:t>
      </w:r>
      <w:r w:rsidRPr="007F6EF4">
        <w:rPr>
          <w:rFonts w:ascii="Calibri" w:hAnsi="Calibri"/>
          <w:noProof/>
        </w:rPr>
        <w:t>: S24-8.</w:t>
      </w:r>
      <w:bookmarkEnd w:id="35"/>
    </w:p>
    <w:p w14:paraId="3D28C13D" w14:textId="77777777" w:rsidR="00276ABF" w:rsidRPr="007F6EF4" w:rsidRDefault="00276ABF" w:rsidP="00276ABF">
      <w:pPr>
        <w:spacing w:after="0" w:line="240" w:lineRule="auto"/>
        <w:rPr>
          <w:rFonts w:ascii="Calibri" w:hAnsi="Calibri"/>
          <w:noProof/>
        </w:rPr>
      </w:pPr>
      <w:bookmarkStart w:id="36" w:name="_ENREF_36"/>
      <w:r w:rsidRPr="007F6EF4">
        <w:rPr>
          <w:rFonts w:ascii="Calibri" w:hAnsi="Calibri"/>
          <w:noProof/>
        </w:rPr>
        <w:t>36.</w:t>
      </w:r>
      <w:r w:rsidRPr="007F6EF4">
        <w:rPr>
          <w:rFonts w:ascii="Calibri" w:hAnsi="Calibri"/>
          <w:noProof/>
        </w:rPr>
        <w:tab/>
        <w:t xml:space="preserve">Crumplin GC, Smith JT. Nalidixic acid: an antibacterial paradox. </w:t>
      </w:r>
      <w:r w:rsidRPr="007F6EF4">
        <w:rPr>
          <w:rFonts w:ascii="Calibri" w:hAnsi="Calibri"/>
          <w:i/>
          <w:noProof/>
        </w:rPr>
        <w:t xml:space="preserve">Antimicrob Agents Chemother </w:t>
      </w:r>
      <w:r w:rsidRPr="007F6EF4">
        <w:rPr>
          <w:rFonts w:ascii="Calibri" w:hAnsi="Calibri"/>
          <w:noProof/>
        </w:rPr>
        <w:t xml:space="preserve">1975; </w:t>
      </w:r>
      <w:r w:rsidRPr="007F6EF4">
        <w:rPr>
          <w:rFonts w:ascii="Calibri" w:hAnsi="Calibri"/>
          <w:b/>
          <w:noProof/>
        </w:rPr>
        <w:t>8</w:t>
      </w:r>
      <w:r w:rsidRPr="007F6EF4">
        <w:rPr>
          <w:rFonts w:ascii="Calibri" w:hAnsi="Calibri"/>
          <w:noProof/>
        </w:rPr>
        <w:t>: 251-61.</w:t>
      </w:r>
      <w:bookmarkEnd w:id="36"/>
    </w:p>
    <w:p w14:paraId="66E2836D" w14:textId="77777777" w:rsidR="00276ABF" w:rsidRPr="007F6EF4" w:rsidRDefault="00276ABF" w:rsidP="00276ABF">
      <w:pPr>
        <w:spacing w:after="0" w:line="240" w:lineRule="auto"/>
        <w:rPr>
          <w:rFonts w:ascii="Calibri" w:hAnsi="Calibri"/>
          <w:noProof/>
        </w:rPr>
      </w:pPr>
      <w:bookmarkStart w:id="37" w:name="_ENREF_37"/>
      <w:r w:rsidRPr="007F6EF4">
        <w:rPr>
          <w:rFonts w:ascii="Calibri" w:hAnsi="Calibri"/>
          <w:noProof/>
        </w:rPr>
        <w:t>37.</w:t>
      </w:r>
      <w:r w:rsidRPr="007F6EF4">
        <w:rPr>
          <w:rFonts w:ascii="Calibri" w:hAnsi="Calibri"/>
          <w:noProof/>
        </w:rPr>
        <w:tab/>
        <w:t xml:space="preserve">Noviello S, Ianniello F, Leone S et al. [Comparative in vitro bacteriostatic and bactericidal activity of levofloxacin and ciprofloxacin against urinary tract pathogens determined by MIC, MBC, Time-Kill curves and bactericidal index analysis]. </w:t>
      </w:r>
      <w:r w:rsidRPr="007F6EF4">
        <w:rPr>
          <w:rFonts w:ascii="Calibri" w:hAnsi="Calibri"/>
          <w:i/>
          <w:noProof/>
        </w:rPr>
        <w:t xml:space="preserve">Infez Med </w:t>
      </w:r>
      <w:r w:rsidRPr="007F6EF4">
        <w:rPr>
          <w:rFonts w:ascii="Calibri" w:hAnsi="Calibri"/>
          <w:noProof/>
        </w:rPr>
        <w:t xml:space="preserve">2002; </w:t>
      </w:r>
      <w:r w:rsidRPr="007F6EF4">
        <w:rPr>
          <w:rFonts w:ascii="Calibri" w:hAnsi="Calibri"/>
          <w:b/>
          <w:noProof/>
        </w:rPr>
        <w:t>10</w:t>
      </w:r>
      <w:r w:rsidRPr="007F6EF4">
        <w:rPr>
          <w:rFonts w:ascii="Calibri" w:hAnsi="Calibri"/>
          <w:noProof/>
        </w:rPr>
        <w:t>: 100-6.</w:t>
      </w:r>
      <w:bookmarkEnd w:id="37"/>
    </w:p>
    <w:p w14:paraId="51611795" w14:textId="77777777" w:rsidR="00276ABF" w:rsidRPr="007F6EF4" w:rsidRDefault="00276ABF" w:rsidP="00276ABF">
      <w:pPr>
        <w:spacing w:after="0" w:line="240" w:lineRule="auto"/>
        <w:rPr>
          <w:rFonts w:ascii="Calibri" w:hAnsi="Calibri"/>
          <w:noProof/>
        </w:rPr>
      </w:pPr>
      <w:bookmarkStart w:id="38" w:name="_ENREF_38"/>
      <w:r w:rsidRPr="007F6EF4">
        <w:rPr>
          <w:rFonts w:ascii="Calibri" w:hAnsi="Calibri"/>
          <w:noProof/>
        </w:rPr>
        <w:t>38.</w:t>
      </w:r>
      <w:r w:rsidRPr="007F6EF4">
        <w:rPr>
          <w:rFonts w:ascii="Calibri" w:hAnsi="Calibri"/>
          <w:noProof/>
        </w:rPr>
        <w:tab/>
        <w:t xml:space="preserve">Weigel LM, Steward CD, Tenover FC. gyrA mutations associated with fluoroquinolone resistance in eight species of Enterobacteriaceae. </w:t>
      </w:r>
      <w:r w:rsidRPr="007F6EF4">
        <w:rPr>
          <w:rFonts w:ascii="Calibri" w:hAnsi="Calibri"/>
          <w:i/>
          <w:noProof/>
        </w:rPr>
        <w:t xml:space="preserve">Antimicrob Agents Chemother </w:t>
      </w:r>
      <w:r w:rsidRPr="007F6EF4">
        <w:rPr>
          <w:rFonts w:ascii="Calibri" w:hAnsi="Calibri"/>
          <w:noProof/>
        </w:rPr>
        <w:t xml:space="preserve">1998; </w:t>
      </w:r>
      <w:r w:rsidRPr="007F6EF4">
        <w:rPr>
          <w:rFonts w:ascii="Calibri" w:hAnsi="Calibri"/>
          <w:b/>
          <w:noProof/>
        </w:rPr>
        <w:t>42</w:t>
      </w:r>
      <w:r w:rsidRPr="007F6EF4">
        <w:rPr>
          <w:rFonts w:ascii="Calibri" w:hAnsi="Calibri"/>
          <w:noProof/>
        </w:rPr>
        <w:t>: 2661-7.</w:t>
      </w:r>
      <w:bookmarkEnd w:id="38"/>
    </w:p>
    <w:p w14:paraId="723B8A5E" w14:textId="77777777" w:rsidR="00276ABF" w:rsidRPr="007F6EF4" w:rsidRDefault="00276ABF" w:rsidP="00276ABF">
      <w:pPr>
        <w:spacing w:after="0" w:line="240" w:lineRule="auto"/>
        <w:rPr>
          <w:rFonts w:ascii="Calibri" w:hAnsi="Calibri"/>
          <w:noProof/>
          <w:lang w:val="fr-FR"/>
        </w:rPr>
      </w:pPr>
      <w:bookmarkStart w:id="39" w:name="_ENREF_39"/>
      <w:r w:rsidRPr="007F6EF4">
        <w:rPr>
          <w:rFonts w:ascii="Calibri" w:hAnsi="Calibri"/>
          <w:noProof/>
        </w:rPr>
        <w:t>39.</w:t>
      </w:r>
      <w:r w:rsidRPr="007F6EF4">
        <w:rPr>
          <w:rFonts w:ascii="Calibri" w:hAnsi="Calibri"/>
          <w:noProof/>
        </w:rPr>
        <w:tab/>
        <w:t xml:space="preserve">Zurfluh K, Abgottspon H, Hachler H et al. Quinolone resistance mechanisms among extended-spectrum beta-lactamase (ESBL) producing Escherichia coli isolated from rivers and lakes in Switzerland. </w:t>
      </w:r>
      <w:r w:rsidRPr="007F6EF4">
        <w:rPr>
          <w:rFonts w:ascii="Calibri" w:hAnsi="Calibri"/>
          <w:i/>
          <w:noProof/>
          <w:lang w:val="fr-FR"/>
        </w:rPr>
        <w:t xml:space="preserve">PLoS One </w:t>
      </w:r>
      <w:r w:rsidRPr="007F6EF4">
        <w:rPr>
          <w:rFonts w:ascii="Calibri" w:hAnsi="Calibri"/>
          <w:noProof/>
          <w:lang w:val="fr-FR"/>
        </w:rPr>
        <w:t xml:space="preserve">2014; </w:t>
      </w:r>
      <w:r w:rsidRPr="007F6EF4">
        <w:rPr>
          <w:rFonts w:ascii="Calibri" w:hAnsi="Calibri"/>
          <w:b/>
          <w:noProof/>
          <w:lang w:val="fr-FR"/>
        </w:rPr>
        <w:t>9</w:t>
      </w:r>
      <w:r w:rsidRPr="007F6EF4">
        <w:rPr>
          <w:rFonts w:ascii="Calibri" w:hAnsi="Calibri"/>
          <w:noProof/>
          <w:lang w:val="fr-FR"/>
        </w:rPr>
        <w:t>: e95864.</w:t>
      </w:r>
      <w:bookmarkEnd w:id="39"/>
    </w:p>
    <w:p w14:paraId="36EFF83C" w14:textId="77777777" w:rsidR="00276ABF" w:rsidRPr="007F6EF4" w:rsidRDefault="00276ABF" w:rsidP="00276ABF">
      <w:pPr>
        <w:spacing w:after="0" w:line="240" w:lineRule="auto"/>
        <w:rPr>
          <w:rFonts w:ascii="Calibri" w:hAnsi="Calibri"/>
          <w:noProof/>
        </w:rPr>
      </w:pPr>
      <w:bookmarkStart w:id="40" w:name="_ENREF_40"/>
      <w:r w:rsidRPr="007F6EF4">
        <w:rPr>
          <w:rFonts w:ascii="Calibri" w:hAnsi="Calibri"/>
          <w:noProof/>
          <w:lang w:val="fr-FR"/>
        </w:rPr>
        <w:t>40.</w:t>
      </w:r>
      <w:r w:rsidRPr="007F6EF4">
        <w:rPr>
          <w:rFonts w:ascii="Calibri" w:hAnsi="Calibri"/>
          <w:noProof/>
          <w:lang w:val="fr-FR"/>
        </w:rPr>
        <w:tab/>
        <w:t xml:space="preserve">Pucci MJ, Cheng J, Podos SD et al. </w:t>
      </w:r>
      <w:r w:rsidRPr="007F6EF4">
        <w:rPr>
          <w:rFonts w:ascii="Calibri" w:hAnsi="Calibri"/>
          <w:noProof/>
        </w:rPr>
        <w:t xml:space="preserve">In vitro and in vivo antibacterial activities of heteroaryl isothiazolones against resistant gram-positive pathogens. </w:t>
      </w:r>
      <w:r w:rsidRPr="007F6EF4">
        <w:rPr>
          <w:rFonts w:ascii="Calibri" w:hAnsi="Calibri"/>
          <w:i/>
          <w:noProof/>
        </w:rPr>
        <w:t xml:space="preserve">Antimicrob Agents Chemother </w:t>
      </w:r>
      <w:r w:rsidRPr="007F6EF4">
        <w:rPr>
          <w:rFonts w:ascii="Calibri" w:hAnsi="Calibri"/>
          <w:noProof/>
        </w:rPr>
        <w:t xml:space="preserve">2007; </w:t>
      </w:r>
      <w:r w:rsidRPr="007F6EF4">
        <w:rPr>
          <w:rFonts w:ascii="Calibri" w:hAnsi="Calibri"/>
          <w:b/>
          <w:noProof/>
        </w:rPr>
        <w:t>51</w:t>
      </w:r>
      <w:r w:rsidRPr="007F6EF4">
        <w:rPr>
          <w:rFonts w:ascii="Calibri" w:hAnsi="Calibri"/>
          <w:noProof/>
        </w:rPr>
        <w:t>: 1259-67.</w:t>
      </w:r>
      <w:bookmarkEnd w:id="40"/>
    </w:p>
    <w:p w14:paraId="3C0FEB68" w14:textId="78A4C139" w:rsidR="00276ABF" w:rsidRPr="007F6EF4" w:rsidRDefault="00276ABF" w:rsidP="00276ABF">
      <w:pPr>
        <w:spacing w:after="0" w:line="240" w:lineRule="auto"/>
        <w:rPr>
          <w:rFonts w:ascii="Calibri" w:hAnsi="Calibri"/>
          <w:noProof/>
        </w:rPr>
      </w:pPr>
      <w:bookmarkStart w:id="41" w:name="_ENREF_41"/>
      <w:r w:rsidRPr="007F6EF4">
        <w:rPr>
          <w:rFonts w:ascii="Calibri" w:hAnsi="Calibri"/>
          <w:noProof/>
        </w:rPr>
        <w:t>41.</w:t>
      </w:r>
      <w:r w:rsidRPr="007F6EF4">
        <w:rPr>
          <w:rFonts w:ascii="Calibri" w:hAnsi="Calibri"/>
          <w:noProof/>
        </w:rPr>
        <w:tab/>
        <w:t>Bradbury BJ, Deshpande M, Hashimoto A et al. 4-substituted-1h-isothiazolo[5,4-b][1,4]oxazino[2,3,4-ij]quinoline-7,8(2h,9h)-diones and related compounds as anti-infective agents WO2008/131415.</w:t>
      </w:r>
      <w:bookmarkEnd w:id="41"/>
    </w:p>
    <w:p w14:paraId="6A5C0228" w14:textId="446C9234" w:rsidR="00276ABF" w:rsidRPr="007F6EF4" w:rsidRDefault="00276ABF" w:rsidP="00276ABF">
      <w:pPr>
        <w:spacing w:after="0" w:line="240" w:lineRule="auto"/>
        <w:rPr>
          <w:rFonts w:ascii="Calibri" w:hAnsi="Calibri"/>
          <w:noProof/>
        </w:rPr>
      </w:pPr>
      <w:bookmarkStart w:id="42" w:name="_ENREF_42"/>
      <w:r w:rsidRPr="007F6EF4">
        <w:rPr>
          <w:rFonts w:ascii="Calibri" w:hAnsi="Calibri"/>
          <w:noProof/>
        </w:rPr>
        <w:t>42.</w:t>
      </w:r>
      <w:r w:rsidRPr="007F6EF4">
        <w:rPr>
          <w:rFonts w:ascii="Calibri" w:hAnsi="Calibri"/>
          <w:noProof/>
        </w:rPr>
        <w:tab/>
        <w:t>Bradbury BJ, Wiles JA, Wang Q et al. 8-methoxy-9h-isothiazolo[5,4-b]quinoline-3,4-diones and related compounds as anti-infective agents. WO2007/014308.</w:t>
      </w:r>
      <w:bookmarkEnd w:id="42"/>
    </w:p>
    <w:p w14:paraId="0B793852" w14:textId="1D7CB841" w:rsidR="00276ABF" w:rsidRPr="007F6EF4" w:rsidRDefault="00276ABF" w:rsidP="00276ABF">
      <w:pPr>
        <w:spacing w:after="0" w:line="240" w:lineRule="auto"/>
        <w:rPr>
          <w:rFonts w:ascii="Calibri" w:hAnsi="Calibri"/>
          <w:noProof/>
        </w:rPr>
      </w:pPr>
      <w:bookmarkStart w:id="43" w:name="_ENREF_43"/>
      <w:r w:rsidRPr="007F6EF4">
        <w:rPr>
          <w:rFonts w:ascii="Calibri" w:hAnsi="Calibri"/>
          <w:noProof/>
        </w:rPr>
        <w:t>43.</w:t>
      </w:r>
      <w:r w:rsidRPr="007F6EF4">
        <w:rPr>
          <w:rFonts w:ascii="Calibri" w:hAnsi="Calibri"/>
          <w:noProof/>
        </w:rPr>
        <w:tab/>
        <w:t xml:space="preserve">World Health Organisation. Antimicrobial Resistance: Global Report on Surveillance. 2014: </w:t>
      </w:r>
      <w:hyperlink r:id="rId12" w:history="1">
        <w:r w:rsidRPr="007F6EF4">
          <w:rPr>
            <w:rStyle w:val="Hyperlink"/>
            <w:rFonts w:ascii="Calibri" w:hAnsi="Calibri"/>
            <w:noProof/>
          </w:rPr>
          <w:t>http://www.who.int/drugresistance/documents/surveillancereport/en/</w:t>
        </w:r>
      </w:hyperlink>
      <w:r w:rsidRPr="007F6EF4">
        <w:rPr>
          <w:rFonts w:ascii="Calibri" w:hAnsi="Calibri"/>
          <w:noProof/>
        </w:rPr>
        <w:t>.</w:t>
      </w:r>
      <w:bookmarkEnd w:id="43"/>
    </w:p>
    <w:p w14:paraId="74825DBD" w14:textId="77777777" w:rsidR="00276ABF" w:rsidRPr="007F6EF4" w:rsidRDefault="00276ABF" w:rsidP="00276ABF">
      <w:pPr>
        <w:spacing w:after="0" w:line="240" w:lineRule="auto"/>
        <w:rPr>
          <w:rFonts w:ascii="Calibri" w:hAnsi="Calibri"/>
          <w:noProof/>
        </w:rPr>
      </w:pPr>
      <w:bookmarkStart w:id="44" w:name="_ENREF_44"/>
      <w:r w:rsidRPr="007F6EF4">
        <w:rPr>
          <w:rFonts w:ascii="Calibri" w:hAnsi="Calibri"/>
          <w:noProof/>
        </w:rPr>
        <w:t>44.</w:t>
      </w:r>
      <w:r w:rsidRPr="007F6EF4">
        <w:rPr>
          <w:rFonts w:ascii="Calibri" w:hAnsi="Calibri"/>
          <w:noProof/>
        </w:rPr>
        <w:tab/>
        <w:t xml:space="preserve">Maragakis LL, Perl TM. Acinetobacter baumannii: epidemiology, antimicrobial resistance, and treatment options. </w:t>
      </w:r>
      <w:r w:rsidRPr="007F6EF4">
        <w:rPr>
          <w:rFonts w:ascii="Calibri" w:hAnsi="Calibri"/>
          <w:i/>
          <w:noProof/>
        </w:rPr>
        <w:t xml:space="preserve">Clin Infect Dis </w:t>
      </w:r>
      <w:r w:rsidRPr="007F6EF4">
        <w:rPr>
          <w:rFonts w:ascii="Calibri" w:hAnsi="Calibri"/>
          <w:noProof/>
        </w:rPr>
        <w:t xml:space="preserve">2008; </w:t>
      </w:r>
      <w:r w:rsidRPr="007F6EF4">
        <w:rPr>
          <w:rFonts w:ascii="Calibri" w:hAnsi="Calibri"/>
          <w:b/>
          <w:noProof/>
        </w:rPr>
        <w:t>46</w:t>
      </w:r>
      <w:r w:rsidRPr="007F6EF4">
        <w:rPr>
          <w:rFonts w:ascii="Calibri" w:hAnsi="Calibri"/>
          <w:noProof/>
        </w:rPr>
        <w:t>: 1254-63.</w:t>
      </w:r>
      <w:bookmarkEnd w:id="44"/>
    </w:p>
    <w:p w14:paraId="354F1798" w14:textId="77777777" w:rsidR="00276ABF" w:rsidRPr="007F6EF4" w:rsidRDefault="00276ABF" w:rsidP="00276ABF">
      <w:pPr>
        <w:spacing w:after="0" w:line="240" w:lineRule="auto"/>
        <w:rPr>
          <w:rFonts w:ascii="Calibri" w:hAnsi="Calibri"/>
          <w:noProof/>
        </w:rPr>
      </w:pPr>
      <w:bookmarkStart w:id="45" w:name="_ENREF_45"/>
      <w:r w:rsidRPr="007F6EF4">
        <w:rPr>
          <w:rFonts w:ascii="Calibri" w:hAnsi="Calibri"/>
          <w:noProof/>
        </w:rPr>
        <w:t>45.</w:t>
      </w:r>
      <w:r w:rsidRPr="007F6EF4">
        <w:rPr>
          <w:rFonts w:ascii="Calibri" w:hAnsi="Calibri"/>
          <w:noProof/>
        </w:rPr>
        <w:tab/>
        <w:t xml:space="preserve">Bonomo RA, Szabo D. Mechanisms of multidrug resistance in Acinetobacter species and Pseudomonas aeruginosa. </w:t>
      </w:r>
      <w:r w:rsidRPr="007F6EF4">
        <w:rPr>
          <w:rFonts w:ascii="Calibri" w:hAnsi="Calibri"/>
          <w:i/>
          <w:noProof/>
        </w:rPr>
        <w:t xml:space="preserve">Clin Infect Dis </w:t>
      </w:r>
      <w:r w:rsidRPr="007F6EF4">
        <w:rPr>
          <w:rFonts w:ascii="Calibri" w:hAnsi="Calibri"/>
          <w:noProof/>
        </w:rPr>
        <w:t xml:space="preserve">2006; </w:t>
      </w:r>
      <w:r w:rsidRPr="007F6EF4">
        <w:rPr>
          <w:rFonts w:ascii="Calibri" w:hAnsi="Calibri"/>
          <w:b/>
          <w:noProof/>
        </w:rPr>
        <w:t>43 Suppl 2</w:t>
      </w:r>
      <w:r w:rsidRPr="007F6EF4">
        <w:rPr>
          <w:rFonts w:ascii="Calibri" w:hAnsi="Calibri"/>
          <w:noProof/>
        </w:rPr>
        <w:t>: S49-56.</w:t>
      </w:r>
      <w:bookmarkEnd w:id="45"/>
    </w:p>
    <w:p w14:paraId="1872B89C" w14:textId="77777777" w:rsidR="00276ABF" w:rsidRPr="007F6EF4" w:rsidRDefault="00276ABF" w:rsidP="00276ABF">
      <w:pPr>
        <w:spacing w:after="0" w:line="240" w:lineRule="auto"/>
        <w:rPr>
          <w:rFonts w:ascii="Calibri" w:hAnsi="Calibri"/>
          <w:noProof/>
        </w:rPr>
      </w:pPr>
      <w:bookmarkStart w:id="46" w:name="_ENREF_46"/>
      <w:r w:rsidRPr="007F6EF4">
        <w:rPr>
          <w:rFonts w:ascii="Calibri" w:hAnsi="Calibri"/>
          <w:noProof/>
        </w:rPr>
        <w:t>46.</w:t>
      </w:r>
      <w:r w:rsidRPr="007F6EF4">
        <w:rPr>
          <w:rFonts w:ascii="Calibri" w:hAnsi="Calibri"/>
          <w:noProof/>
        </w:rPr>
        <w:tab/>
        <w:t xml:space="preserve">Higgins PG, Stubbings W, Wisplinghoff H et al. Activity of the investigational fluoroquinolone finafloxacin against ciprofloxacin-sensitive and -resistant Acinetobacter baumannii isolates. </w:t>
      </w:r>
      <w:r w:rsidRPr="007F6EF4">
        <w:rPr>
          <w:rFonts w:ascii="Calibri" w:hAnsi="Calibri"/>
          <w:i/>
          <w:noProof/>
        </w:rPr>
        <w:t xml:space="preserve">Antimicrob Agents Chemother </w:t>
      </w:r>
      <w:r w:rsidRPr="007F6EF4">
        <w:rPr>
          <w:rFonts w:ascii="Calibri" w:hAnsi="Calibri"/>
          <w:noProof/>
        </w:rPr>
        <w:t xml:space="preserve">2010; </w:t>
      </w:r>
      <w:r w:rsidRPr="007F6EF4">
        <w:rPr>
          <w:rFonts w:ascii="Calibri" w:hAnsi="Calibri"/>
          <w:b/>
          <w:noProof/>
        </w:rPr>
        <w:t>54</w:t>
      </w:r>
      <w:r w:rsidRPr="007F6EF4">
        <w:rPr>
          <w:rFonts w:ascii="Calibri" w:hAnsi="Calibri"/>
          <w:noProof/>
        </w:rPr>
        <w:t>: 1613-5.</w:t>
      </w:r>
      <w:bookmarkEnd w:id="46"/>
    </w:p>
    <w:p w14:paraId="4235FC84" w14:textId="77777777" w:rsidR="00276ABF" w:rsidRPr="007F6EF4" w:rsidRDefault="00276ABF" w:rsidP="00276ABF">
      <w:pPr>
        <w:spacing w:after="0" w:line="240" w:lineRule="auto"/>
        <w:rPr>
          <w:rFonts w:ascii="Calibri" w:hAnsi="Calibri"/>
          <w:noProof/>
        </w:rPr>
      </w:pPr>
      <w:bookmarkStart w:id="47" w:name="_ENREF_47"/>
      <w:r w:rsidRPr="007F6EF4">
        <w:rPr>
          <w:rFonts w:ascii="Calibri" w:hAnsi="Calibri"/>
          <w:noProof/>
        </w:rPr>
        <w:t>47.</w:t>
      </w:r>
      <w:r w:rsidRPr="007F6EF4">
        <w:rPr>
          <w:rFonts w:ascii="Calibri" w:hAnsi="Calibri"/>
          <w:noProof/>
        </w:rPr>
        <w:tab/>
        <w:t xml:space="preserve">Khodursky AB, Zechiedrich EL, Cozzarelli NR. Topoisomerase IV is a target of quinolones in Escherichia coli. </w:t>
      </w:r>
      <w:r w:rsidRPr="007F6EF4">
        <w:rPr>
          <w:rFonts w:ascii="Calibri" w:hAnsi="Calibri"/>
          <w:i/>
          <w:noProof/>
        </w:rPr>
        <w:t xml:space="preserve">Proc Natl Acad Sci U S A </w:t>
      </w:r>
      <w:r w:rsidRPr="007F6EF4">
        <w:rPr>
          <w:rFonts w:ascii="Calibri" w:hAnsi="Calibri"/>
          <w:noProof/>
        </w:rPr>
        <w:t xml:space="preserve">1995; </w:t>
      </w:r>
      <w:r w:rsidRPr="007F6EF4">
        <w:rPr>
          <w:rFonts w:ascii="Calibri" w:hAnsi="Calibri"/>
          <w:b/>
          <w:noProof/>
        </w:rPr>
        <w:t>92</w:t>
      </w:r>
      <w:r w:rsidRPr="007F6EF4">
        <w:rPr>
          <w:rFonts w:ascii="Calibri" w:hAnsi="Calibri"/>
          <w:noProof/>
        </w:rPr>
        <w:t>: 11801-5.</w:t>
      </w:r>
      <w:bookmarkEnd w:id="47"/>
    </w:p>
    <w:p w14:paraId="7055715C" w14:textId="77777777" w:rsidR="00276ABF" w:rsidRPr="007F6EF4" w:rsidRDefault="00276ABF" w:rsidP="00276ABF">
      <w:pPr>
        <w:spacing w:after="0" w:line="240" w:lineRule="auto"/>
        <w:rPr>
          <w:rFonts w:ascii="Calibri" w:hAnsi="Calibri"/>
          <w:noProof/>
        </w:rPr>
      </w:pPr>
      <w:bookmarkStart w:id="48" w:name="_ENREF_48"/>
      <w:r w:rsidRPr="007F6EF4">
        <w:rPr>
          <w:rFonts w:ascii="Calibri" w:hAnsi="Calibri"/>
          <w:noProof/>
        </w:rPr>
        <w:t>48.</w:t>
      </w:r>
      <w:r w:rsidRPr="007F6EF4">
        <w:rPr>
          <w:rFonts w:ascii="Calibri" w:hAnsi="Calibri"/>
          <w:noProof/>
        </w:rPr>
        <w:tab/>
        <w:t xml:space="preserve">Ng EY, Trucksis M, Hooper DC. Quinolone resistance mutations in topoisomerase IV: relationship to the flqA locus and genetic evidence that topoisomerase IV is the primary target and DNA gyrase is the secondary target of fluoroquinolones in Staphylococcus aureus. </w:t>
      </w:r>
      <w:r w:rsidRPr="007F6EF4">
        <w:rPr>
          <w:rFonts w:ascii="Calibri" w:hAnsi="Calibri"/>
          <w:i/>
          <w:noProof/>
        </w:rPr>
        <w:t xml:space="preserve">Antimicrob Agents Chemother </w:t>
      </w:r>
      <w:r w:rsidRPr="007F6EF4">
        <w:rPr>
          <w:rFonts w:ascii="Calibri" w:hAnsi="Calibri"/>
          <w:noProof/>
        </w:rPr>
        <w:t xml:space="preserve">1996; </w:t>
      </w:r>
      <w:r w:rsidRPr="007F6EF4">
        <w:rPr>
          <w:rFonts w:ascii="Calibri" w:hAnsi="Calibri"/>
          <w:b/>
          <w:noProof/>
        </w:rPr>
        <w:t>40</w:t>
      </w:r>
      <w:r w:rsidRPr="007F6EF4">
        <w:rPr>
          <w:rFonts w:ascii="Calibri" w:hAnsi="Calibri"/>
          <w:noProof/>
        </w:rPr>
        <w:t>: 1881-8.</w:t>
      </w:r>
      <w:bookmarkEnd w:id="48"/>
    </w:p>
    <w:p w14:paraId="4B811821" w14:textId="77777777" w:rsidR="00276ABF" w:rsidRPr="007F6EF4" w:rsidRDefault="00276ABF" w:rsidP="00276ABF">
      <w:pPr>
        <w:spacing w:line="240" w:lineRule="auto"/>
        <w:rPr>
          <w:rFonts w:ascii="Calibri" w:hAnsi="Calibri"/>
          <w:noProof/>
        </w:rPr>
      </w:pPr>
      <w:bookmarkStart w:id="49" w:name="_ENREF_49"/>
      <w:r w:rsidRPr="007F6EF4">
        <w:rPr>
          <w:rFonts w:ascii="Calibri" w:hAnsi="Calibri"/>
          <w:noProof/>
        </w:rPr>
        <w:t>49.</w:t>
      </w:r>
      <w:r w:rsidRPr="007F6EF4">
        <w:rPr>
          <w:rFonts w:ascii="Calibri" w:hAnsi="Calibri"/>
          <w:noProof/>
        </w:rPr>
        <w:tab/>
        <w:t xml:space="preserve">Strahilevitz J, Hooper DC. Dual targeting of topoisomerase IV and gyrase to reduce mutant selection: direct testing of the paradigm by using WCK-1734, a new fluoroquinolone, and ciprofloxacin. </w:t>
      </w:r>
      <w:r w:rsidRPr="007F6EF4">
        <w:rPr>
          <w:rFonts w:ascii="Calibri" w:hAnsi="Calibri"/>
          <w:i/>
          <w:noProof/>
        </w:rPr>
        <w:t xml:space="preserve">Antimicrob Agents Chemother </w:t>
      </w:r>
      <w:r w:rsidRPr="007F6EF4">
        <w:rPr>
          <w:rFonts w:ascii="Calibri" w:hAnsi="Calibri"/>
          <w:noProof/>
        </w:rPr>
        <w:t xml:space="preserve">2005; </w:t>
      </w:r>
      <w:r w:rsidRPr="007F6EF4">
        <w:rPr>
          <w:rFonts w:ascii="Calibri" w:hAnsi="Calibri"/>
          <w:b/>
          <w:noProof/>
        </w:rPr>
        <w:t>49</w:t>
      </w:r>
      <w:r w:rsidRPr="007F6EF4">
        <w:rPr>
          <w:rFonts w:ascii="Calibri" w:hAnsi="Calibri"/>
          <w:noProof/>
        </w:rPr>
        <w:t>: 1949-56.</w:t>
      </w:r>
      <w:bookmarkEnd w:id="49"/>
    </w:p>
    <w:p w14:paraId="5D8148E2" w14:textId="012D8CD9" w:rsidR="00276ABF" w:rsidRPr="007F6EF4" w:rsidRDefault="00276ABF" w:rsidP="00276ABF">
      <w:pPr>
        <w:spacing w:line="240" w:lineRule="auto"/>
        <w:rPr>
          <w:rFonts w:ascii="Calibri" w:hAnsi="Calibri"/>
          <w:noProof/>
        </w:rPr>
      </w:pPr>
    </w:p>
    <w:p w14:paraId="57D8786D" w14:textId="70FE0E8E" w:rsidR="00796DA8" w:rsidRPr="007F6EF4" w:rsidRDefault="002639CE" w:rsidP="008C3EF8">
      <w:pPr>
        <w:spacing w:line="480" w:lineRule="auto"/>
        <w:rPr>
          <w:rFonts w:eastAsia="Times New Roman" w:cs="Lucida Sans Unicode"/>
          <w:b/>
          <w:color w:val="000000" w:themeColor="text1"/>
          <w:lang w:val="en" w:eastAsia="en-GB"/>
        </w:rPr>
      </w:pPr>
      <w:r w:rsidRPr="007F6EF4">
        <w:fldChar w:fldCharType="end"/>
      </w:r>
      <w:r w:rsidR="00796DA8" w:rsidRPr="007F6EF4">
        <w:rPr>
          <w:rFonts w:eastAsia="Times New Roman" w:cs="Lucida Sans Unicode"/>
          <w:b/>
          <w:color w:val="000000" w:themeColor="text1"/>
          <w:lang w:val="en" w:eastAsia="en-GB"/>
        </w:rPr>
        <w:br w:type="page"/>
      </w:r>
    </w:p>
    <w:p w14:paraId="2690E2DD" w14:textId="4C636EF3" w:rsidR="00796DA8" w:rsidRPr="007F6EF4" w:rsidRDefault="00796DA8" w:rsidP="00796DA8">
      <w:pPr>
        <w:spacing w:after="0" w:line="480" w:lineRule="auto"/>
        <w:jc w:val="both"/>
      </w:pPr>
      <w:r w:rsidRPr="007F6EF4">
        <w:rPr>
          <w:b/>
        </w:rPr>
        <w:t>Table 1. Inhibition of DNA gyrase supercoiling and topoisomerase IV decatenation by REDX04957 and its enantiomers REDX05967 and REDX05990</w:t>
      </w:r>
      <w:r w:rsidR="00013589" w:rsidRPr="007F6EF4">
        <w:rPr>
          <w:b/>
        </w:rPr>
        <w:t>.</w:t>
      </w:r>
      <w:r w:rsidR="00013589" w:rsidRPr="007F6EF4">
        <w:t xml:space="preserve"> S</w:t>
      </w:r>
      <w:r w:rsidR="00B619BA" w:rsidRPr="007F6EF4">
        <w:t>tatistical s</w:t>
      </w:r>
      <w:r w:rsidR="00013589" w:rsidRPr="007F6EF4">
        <w:t xml:space="preserve">ignificance of difference in DNA gyrase and topoisomerase IV inhibition per </w:t>
      </w:r>
      <w:r w:rsidR="0004795C" w:rsidRPr="007F6EF4">
        <w:t>species</w:t>
      </w:r>
      <w:r w:rsidR="00013589" w:rsidRPr="007F6EF4">
        <w:t xml:space="preserve"> w</w:t>
      </w:r>
      <w:r w:rsidR="00B619BA" w:rsidRPr="007F6EF4">
        <w:t>as</w:t>
      </w:r>
      <w:r w:rsidR="00013589" w:rsidRPr="007F6EF4">
        <w:t xml:space="preserve"> determined using the Student’s t-test where NS = not significant, * = a </w:t>
      </w:r>
      <w:r w:rsidR="00013589" w:rsidRPr="007F6EF4">
        <w:rPr>
          <w:i/>
        </w:rPr>
        <w:t>p</w:t>
      </w:r>
      <w:r w:rsidR="00013589" w:rsidRPr="007F6EF4">
        <w:t xml:space="preserve"> value &lt; 0.05, ** = a </w:t>
      </w:r>
      <w:r w:rsidR="00013589" w:rsidRPr="007F6EF4">
        <w:rPr>
          <w:i/>
        </w:rPr>
        <w:t>p</w:t>
      </w:r>
      <w:r w:rsidR="00013589" w:rsidRPr="007F6EF4">
        <w:t xml:space="preserve"> value &lt; 0.01</w:t>
      </w:r>
      <w:r w:rsidR="00B619BA" w:rsidRPr="007F6EF4">
        <w:t xml:space="preserve"> and</w:t>
      </w:r>
      <w:r w:rsidR="00013589" w:rsidRPr="007F6EF4">
        <w:t xml:space="preserve"> *** = a </w:t>
      </w:r>
      <w:r w:rsidR="00013589" w:rsidRPr="007F6EF4">
        <w:rPr>
          <w:i/>
        </w:rPr>
        <w:t>p</w:t>
      </w:r>
      <w:r w:rsidR="00013589" w:rsidRPr="007F6EF4">
        <w:t xml:space="preserve"> value &lt; 0.001.</w:t>
      </w:r>
    </w:p>
    <w:p w14:paraId="1F5BF607" w14:textId="77777777" w:rsidR="00796DA8" w:rsidRPr="007F6EF4" w:rsidRDefault="00796DA8" w:rsidP="00796DA8">
      <w:pPr>
        <w:spacing w:after="0" w:line="480" w:lineRule="auto"/>
        <w:jc w:val="both"/>
      </w:pPr>
    </w:p>
    <w:tbl>
      <w:tblPr>
        <w:tblW w:w="8801" w:type="dxa"/>
        <w:tblInd w:w="108" w:type="dxa"/>
        <w:tblLayout w:type="fixed"/>
        <w:tblLook w:val="04A0" w:firstRow="1" w:lastRow="0" w:firstColumn="1" w:lastColumn="0" w:noHBand="0" w:noVBand="1"/>
      </w:tblPr>
      <w:tblGrid>
        <w:gridCol w:w="1134"/>
        <w:gridCol w:w="2101"/>
        <w:gridCol w:w="1391"/>
        <w:gridCol w:w="1392"/>
        <w:gridCol w:w="1391"/>
        <w:gridCol w:w="1392"/>
      </w:tblGrid>
      <w:tr w:rsidR="00796DA8" w:rsidRPr="007F6EF4" w14:paraId="121F3BDF" w14:textId="77777777" w:rsidTr="008C3EF8">
        <w:trPr>
          <w:trHeight w:val="315"/>
        </w:trPr>
        <w:tc>
          <w:tcPr>
            <w:tcW w:w="1134" w:type="dxa"/>
            <w:vMerge w:val="restart"/>
            <w:tcBorders>
              <w:top w:val="single" w:sz="8" w:space="0" w:color="auto"/>
              <w:left w:val="nil"/>
              <w:right w:val="nil"/>
            </w:tcBorders>
            <w:shd w:val="clear" w:color="auto" w:fill="auto"/>
            <w:noWrap/>
            <w:vAlign w:val="center"/>
          </w:tcPr>
          <w:p w14:paraId="25FA37CC" w14:textId="77777777" w:rsidR="00796DA8" w:rsidRPr="007F6EF4" w:rsidRDefault="00796DA8" w:rsidP="000B15EC">
            <w:pPr>
              <w:spacing w:after="0" w:line="240" w:lineRule="auto"/>
              <w:rPr>
                <w:rFonts w:ascii="Calibri" w:eastAsia="Times New Roman" w:hAnsi="Calibri" w:cs="Times New Roman"/>
                <w:bCs/>
                <w:color w:val="000000"/>
                <w:sz w:val="20"/>
                <w:szCs w:val="20"/>
                <w:lang w:eastAsia="en-GB"/>
              </w:rPr>
            </w:pPr>
            <w:r w:rsidRPr="007F6EF4">
              <w:rPr>
                <w:rFonts w:ascii="Calibri" w:eastAsia="Times New Roman" w:hAnsi="Calibri" w:cs="Times New Roman"/>
                <w:bCs/>
                <w:color w:val="000000"/>
                <w:sz w:val="20"/>
                <w:szCs w:val="20"/>
                <w:lang w:eastAsia="en-GB"/>
              </w:rPr>
              <w:t>Species</w:t>
            </w:r>
          </w:p>
        </w:tc>
        <w:tc>
          <w:tcPr>
            <w:tcW w:w="2101" w:type="dxa"/>
            <w:vMerge w:val="restart"/>
            <w:tcBorders>
              <w:top w:val="single" w:sz="8" w:space="0" w:color="auto"/>
              <w:left w:val="nil"/>
              <w:right w:val="nil"/>
            </w:tcBorders>
            <w:shd w:val="clear" w:color="auto" w:fill="auto"/>
            <w:noWrap/>
            <w:vAlign w:val="center"/>
          </w:tcPr>
          <w:p w14:paraId="0B3B4B01" w14:textId="77777777" w:rsidR="00796DA8" w:rsidRPr="007F6EF4" w:rsidDel="001D45C4" w:rsidRDefault="00796DA8" w:rsidP="000B15EC">
            <w:pPr>
              <w:spacing w:after="0" w:line="240" w:lineRule="auto"/>
              <w:rPr>
                <w:rFonts w:ascii="Calibri" w:eastAsia="Times New Roman" w:hAnsi="Calibri" w:cs="Times New Roman"/>
                <w:bCs/>
                <w:color w:val="000000"/>
                <w:sz w:val="20"/>
                <w:szCs w:val="20"/>
                <w:lang w:eastAsia="en-GB"/>
              </w:rPr>
            </w:pPr>
            <w:r w:rsidRPr="007F6EF4">
              <w:rPr>
                <w:rFonts w:ascii="Calibri" w:eastAsia="Times New Roman" w:hAnsi="Calibri" w:cs="Times New Roman"/>
                <w:bCs/>
                <w:color w:val="000000"/>
                <w:sz w:val="20"/>
                <w:szCs w:val="20"/>
                <w:lang w:eastAsia="en-GB"/>
              </w:rPr>
              <w:t>Enzyme</w:t>
            </w:r>
          </w:p>
        </w:tc>
        <w:tc>
          <w:tcPr>
            <w:tcW w:w="1391" w:type="dxa"/>
            <w:tcBorders>
              <w:top w:val="single" w:sz="8" w:space="0" w:color="auto"/>
              <w:left w:val="nil"/>
              <w:bottom w:val="single" w:sz="8" w:space="0" w:color="auto"/>
              <w:right w:val="nil"/>
            </w:tcBorders>
            <w:shd w:val="clear" w:color="auto" w:fill="auto"/>
            <w:noWrap/>
            <w:vAlign w:val="center"/>
          </w:tcPr>
          <w:p w14:paraId="7CB91A2F" w14:textId="77777777" w:rsidR="00796DA8" w:rsidRPr="007F6EF4" w:rsidRDefault="00796DA8" w:rsidP="000B15EC">
            <w:pPr>
              <w:spacing w:after="0" w:line="240" w:lineRule="auto"/>
              <w:jc w:val="center"/>
              <w:rPr>
                <w:rFonts w:ascii="Calibri" w:eastAsia="Times New Roman" w:hAnsi="Calibri" w:cs="Times New Roman"/>
                <w:bCs/>
                <w:color w:val="000000"/>
                <w:sz w:val="20"/>
                <w:szCs w:val="20"/>
                <w:lang w:eastAsia="en-GB"/>
              </w:rPr>
            </w:pPr>
          </w:p>
        </w:tc>
        <w:tc>
          <w:tcPr>
            <w:tcW w:w="1392" w:type="dxa"/>
            <w:tcBorders>
              <w:top w:val="single" w:sz="8" w:space="0" w:color="auto"/>
              <w:left w:val="nil"/>
              <w:bottom w:val="single" w:sz="8" w:space="0" w:color="auto"/>
              <w:right w:val="nil"/>
            </w:tcBorders>
            <w:shd w:val="clear" w:color="auto" w:fill="auto"/>
            <w:noWrap/>
            <w:vAlign w:val="center"/>
          </w:tcPr>
          <w:p w14:paraId="642E7F73" w14:textId="77777777" w:rsidR="00796DA8" w:rsidRPr="007F6EF4" w:rsidRDefault="00796DA8" w:rsidP="000B15EC">
            <w:pPr>
              <w:spacing w:after="0" w:line="240" w:lineRule="auto"/>
              <w:jc w:val="center"/>
              <w:rPr>
                <w:rFonts w:ascii="Calibri" w:eastAsia="Times New Roman" w:hAnsi="Calibri" w:cs="Times New Roman"/>
                <w:bCs/>
                <w:color w:val="000000"/>
                <w:sz w:val="20"/>
                <w:szCs w:val="20"/>
                <w:lang w:eastAsia="en-GB"/>
              </w:rPr>
            </w:pPr>
            <w:r w:rsidRPr="007F6EF4">
              <w:t>IC</w:t>
            </w:r>
            <w:r w:rsidRPr="007F6EF4">
              <w:rPr>
                <w:vertAlign w:val="subscript"/>
              </w:rPr>
              <w:t>50</w:t>
            </w:r>
            <w:r w:rsidR="00EC1A32" w:rsidRPr="007F6EF4">
              <w:t xml:space="preserve"> (</w:t>
            </w:r>
            <w:r w:rsidRPr="007F6EF4">
              <w:rPr>
                <w:rFonts w:ascii="Calibri" w:eastAsia="Times New Roman" w:hAnsi="Calibri" w:cs="Times New Roman"/>
                <w:bCs/>
                <w:color w:val="000000"/>
                <w:lang w:eastAsia="en-GB"/>
              </w:rPr>
              <w:t>µM</w:t>
            </w:r>
            <w:r w:rsidR="00EC1A32" w:rsidRPr="007F6EF4">
              <w:rPr>
                <w:rFonts w:ascii="Calibri" w:eastAsia="Times New Roman" w:hAnsi="Calibri" w:cs="Times New Roman"/>
                <w:bCs/>
                <w:color w:val="000000"/>
                <w:lang w:eastAsia="en-GB"/>
              </w:rPr>
              <w:t>)</w:t>
            </w:r>
          </w:p>
        </w:tc>
        <w:tc>
          <w:tcPr>
            <w:tcW w:w="1391" w:type="dxa"/>
            <w:tcBorders>
              <w:top w:val="single" w:sz="8" w:space="0" w:color="auto"/>
              <w:left w:val="nil"/>
              <w:bottom w:val="single" w:sz="8" w:space="0" w:color="auto"/>
              <w:right w:val="nil"/>
            </w:tcBorders>
            <w:shd w:val="clear" w:color="auto" w:fill="auto"/>
            <w:noWrap/>
            <w:vAlign w:val="center"/>
          </w:tcPr>
          <w:p w14:paraId="66DC3AB6" w14:textId="77777777" w:rsidR="00796DA8" w:rsidRPr="007F6EF4" w:rsidRDefault="00796DA8" w:rsidP="000B15EC">
            <w:pPr>
              <w:spacing w:after="0" w:line="240" w:lineRule="auto"/>
              <w:jc w:val="center"/>
              <w:rPr>
                <w:rFonts w:ascii="Calibri" w:eastAsia="Times New Roman" w:hAnsi="Calibri" w:cs="Times New Roman"/>
                <w:bCs/>
                <w:color w:val="000000"/>
                <w:sz w:val="20"/>
                <w:szCs w:val="20"/>
                <w:lang w:eastAsia="en-GB"/>
              </w:rPr>
            </w:pPr>
          </w:p>
        </w:tc>
        <w:tc>
          <w:tcPr>
            <w:tcW w:w="1392" w:type="dxa"/>
            <w:tcBorders>
              <w:top w:val="single" w:sz="8" w:space="0" w:color="auto"/>
              <w:left w:val="nil"/>
              <w:bottom w:val="single" w:sz="8" w:space="0" w:color="auto"/>
              <w:right w:val="nil"/>
            </w:tcBorders>
            <w:shd w:val="clear" w:color="auto" w:fill="auto"/>
            <w:noWrap/>
            <w:vAlign w:val="center"/>
          </w:tcPr>
          <w:p w14:paraId="29C55373" w14:textId="77777777" w:rsidR="00796DA8" w:rsidRPr="007F6EF4" w:rsidRDefault="00796DA8" w:rsidP="000B15EC">
            <w:pPr>
              <w:spacing w:after="0" w:line="240" w:lineRule="auto"/>
              <w:jc w:val="center"/>
              <w:rPr>
                <w:rFonts w:ascii="Calibri" w:eastAsia="Times New Roman" w:hAnsi="Calibri" w:cs="Times New Roman"/>
                <w:bCs/>
                <w:color w:val="000000"/>
                <w:sz w:val="20"/>
                <w:szCs w:val="20"/>
                <w:lang w:eastAsia="en-GB"/>
              </w:rPr>
            </w:pPr>
          </w:p>
        </w:tc>
      </w:tr>
      <w:tr w:rsidR="00796DA8" w:rsidRPr="007F6EF4" w14:paraId="28982723" w14:textId="77777777" w:rsidTr="008C3EF8">
        <w:trPr>
          <w:trHeight w:val="315"/>
        </w:trPr>
        <w:tc>
          <w:tcPr>
            <w:tcW w:w="1134" w:type="dxa"/>
            <w:vMerge/>
            <w:tcBorders>
              <w:left w:val="nil"/>
              <w:bottom w:val="single" w:sz="8" w:space="0" w:color="auto"/>
              <w:right w:val="nil"/>
            </w:tcBorders>
            <w:shd w:val="clear" w:color="auto" w:fill="auto"/>
            <w:noWrap/>
            <w:vAlign w:val="center"/>
            <w:hideMark/>
          </w:tcPr>
          <w:p w14:paraId="53488C5D" w14:textId="77777777" w:rsidR="00796DA8" w:rsidRPr="007F6EF4" w:rsidRDefault="00796DA8" w:rsidP="000B15EC">
            <w:pPr>
              <w:spacing w:after="0" w:line="240" w:lineRule="auto"/>
              <w:rPr>
                <w:rFonts w:ascii="Calibri" w:eastAsia="Times New Roman" w:hAnsi="Calibri" w:cs="Times New Roman"/>
                <w:bCs/>
                <w:color w:val="000000"/>
                <w:sz w:val="20"/>
                <w:szCs w:val="20"/>
                <w:lang w:eastAsia="en-GB"/>
              </w:rPr>
            </w:pPr>
          </w:p>
        </w:tc>
        <w:tc>
          <w:tcPr>
            <w:tcW w:w="2101" w:type="dxa"/>
            <w:vMerge/>
            <w:tcBorders>
              <w:left w:val="nil"/>
              <w:bottom w:val="single" w:sz="8" w:space="0" w:color="auto"/>
              <w:right w:val="nil"/>
            </w:tcBorders>
            <w:shd w:val="clear" w:color="auto" w:fill="auto"/>
            <w:noWrap/>
            <w:vAlign w:val="center"/>
            <w:hideMark/>
          </w:tcPr>
          <w:p w14:paraId="213DA806" w14:textId="77777777" w:rsidR="00796DA8" w:rsidRPr="007F6EF4" w:rsidRDefault="00796DA8" w:rsidP="000B15EC">
            <w:pPr>
              <w:spacing w:after="0" w:line="240" w:lineRule="auto"/>
              <w:rPr>
                <w:rFonts w:ascii="Calibri" w:eastAsia="Times New Roman" w:hAnsi="Calibri" w:cs="Times New Roman"/>
                <w:bCs/>
                <w:color w:val="000000"/>
                <w:sz w:val="20"/>
                <w:szCs w:val="20"/>
                <w:lang w:eastAsia="en-GB"/>
              </w:rPr>
            </w:pPr>
          </w:p>
        </w:tc>
        <w:tc>
          <w:tcPr>
            <w:tcW w:w="1391" w:type="dxa"/>
            <w:tcBorders>
              <w:top w:val="single" w:sz="8" w:space="0" w:color="auto"/>
              <w:left w:val="nil"/>
              <w:bottom w:val="single" w:sz="8" w:space="0" w:color="auto"/>
              <w:right w:val="nil"/>
            </w:tcBorders>
            <w:shd w:val="clear" w:color="auto" w:fill="auto"/>
            <w:noWrap/>
            <w:vAlign w:val="center"/>
            <w:hideMark/>
          </w:tcPr>
          <w:p w14:paraId="5563B8A8" w14:textId="77777777" w:rsidR="00796DA8" w:rsidRPr="007F6EF4" w:rsidRDefault="00796DA8" w:rsidP="000B15EC">
            <w:pPr>
              <w:spacing w:after="0" w:line="240" w:lineRule="auto"/>
              <w:jc w:val="center"/>
              <w:rPr>
                <w:rFonts w:ascii="Calibri" w:eastAsia="Times New Roman" w:hAnsi="Calibri" w:cs="Times New Roman"/>
                <w:bCs/>
                <w:color w:val="000000"/>
                <w:sz w:val="20"/>
                <w:szCs w:val="20"/>
                <w:lang w:eastAsia="en-GB"/>
              </w:rPr>
            </w:pPr>
            <w:r w:rsidRPr="007F6EF4">
              <w:rPr>
                <w:rFonts w:ascii="Calibri" w:eastAsia="Times New Roman" w:hAnsi="Calibri" w:cs="Times New Roman"/>
                <w:bCs/>
                <w:color w:val="000000"/>
                <w:sz w:val="20"/>
                <w:szCs w:val="20"/>
                <w:lang w:eastAsia="en-GB"/>
              </w:rPr>
              <w:t>Ciprofloxacin</w:t>
            </w:r>
          </w:p>
        </w:tc>
        <w:tc>
          <w:tcPr>
            <w:tcW w:w="1392" w:type="dxa"/>
            <w:tcBorders>
              <w:top w:val="single" w:sz="8" w:space="0" w:color="auto"/>
              <w:left w:val="nil"/>
              <w:bottom w:val="single" w:sz="8" w:space="0" w:color="auto"/>
              <w:right w:val="nil"/>
            </w:tcBorders>
            <w:shd w:val="clear" w:color="auto" w:fill="auto"/>
            <w:noWrap/>
            <w:vAlign w:val="center"/>
            <w:hideMark/>
          </w:tcPr>
          <w:p w14:paraId="6DAFF3FF" w14:textId="77777777" w:rsidR="00796DA8" w:rsidRPr="007F6EF4" w:rsidRDefault="00796DA8" w:rsidP="000B15EC">
            <w:pPr>
              <w:spacing w:after="0" w:line="240" w:lineRule="auto"/>
              <w:jc w:val="center"/>
              <w:rPr>
                <w:rFonts w:ascii="Calibri" w:eastAsia="Times New Roman" w:hAnsi="Calibri" w:cs="Times New Roman"/>
                <w:bCs/>
                <w:color w:val="000000"/>
                <w:sz w:val="20"/>
                <w:szCs w:val="20"/>
                <w:lang w:eastAsia="en-GB"/>
              </w:rPr>
            </w:pPr>
            <w:r w:rsidRPr="007F6EF4">
              <w:rPr>
                <w:rFonts w:ascii="Calibri" w:eastAsia="Times New Roman" w:hAnsi="Calibri" w:cs="Times New Roman"/>
                <w:bCs/>
                <w:color w:val="000000"/>
                <w:sz w:val="20"/>
                <w:szCs w:val="20"/>
                <w:lang w:eastAsia="en-GB"/>
              </w:rPr>
              <w:t>REDX04957</w:t>
            </w:r>
          </w:p>
        </w:tc>
        <w:tc>
          <w:tcPr>
            <w:tcW w:w="1391" w:type="dxa"/>
            <w:tcBorders>
              <w:top w:val="single" w:sz="8" w:space="0" w:color="auto"/>
              <w:left w:val="nil"/>
              <w:bottom w:val="single" w:sz="8" w:space="0" w:color="auto"/>
              <w:right w:val="nil"/>
            </w:tcBorders>
            <w:shd w:val="clear" w:color="auto" w:fill="auto"/>
            <w:noWrap/>
            <w:vAlign w:val="center"/>
            <w:hideMark/>
          </w:tcPr>
          <w:p w14:paraId="12307E37" w14:textId="77777777" w:rsidR="00796DA8" w:rsidRPr="007F6EF4" w:rsidRDefault="00796DA8" w:rsidP="000B15EC">
            <w:pPr>
              <w:spacing w:after="0" w:line="240" w:lineRule="auto"/>
              <w:jc w:val="center"/>
              <w:rPr>
                <w:rFonts w:ascii="Calibri" w:eastAsia="Times New Roman" w:hAnsi="Calibri" w:cs="Times New Roman"/>
                <w:bCs/>
                <w:color w:val="000000"/>
                <w:sz w:val="20"/>
                <w:szCs w:val="20"/>
                <w:lang w:eastAsia="en-GB"/>
              </w:rPr>
            </w:pPr>
            <w:r w:rsidRPr="007F6EF4">
              <w:rPr>
                <w:rFonts w:ascii="Calibri" w:eastAsia="Times New Roman" w:hAnsi="Calibri" w:cs="Times New Roman"/>
                <w:bCs/>
                <w:color w:val="000000"/>
                <w:sz w:val="20"/>
                <w:szCs w:val="20"/>
                <w:lang w:eastAsia="en-GB"/>
              </w:rPr>
              <w:t>REDX05967</w:t>
            </w:r>
          </w:p>
        </w:tc>
        <w:tc>
          <w:tcPr>
            <w:tcW w:w="1392" w:type="dxa"/>
            <w:tcBorders>
              <w:top w:val="single" w:sz="8" w:space="0" w:color="auto"/>
              <w:left w:val="nil"/>
              <w:bottom w:val="single" w:sz="8" w:space="0" w:color="auto"/>
              <w:right w:val="nil"/>
            </w:tcBorders>
            <w:shd w:val="clear" w:color="auto" w:fill="auto"/>
            <w:noWrap/>
            <w:vAlign w:val="center"/>
            <w:hideMark/>
          </w:tcPr>
          <w:p w14:paraId="6966D221" w14:textId="77777777" w:rsidR="00796DA8" w:rsidRPr="007F6EF4" w:rsidRDefault="00796DA8" w:rsidP="000B15EC">
            <w:pPr>
              <w:spacing w:after="0" w:line="240" w:lineRule="auto"/>
              <w:jc w:val="center"/>
              <w:rPr>
                <w:rFonts w:ascii="Calibri" w:eastAsia="Times New Roman" w:hAnsi="Calibri" w:cs="Times New Roman"/>
                <w:bCs/>
                <w:color w:val="000000"/>
                <w:sz w:val="20"/>
                <w:szCs w:val="20"/>
                <w:lang w:eastAsia="en-GB"/>
              </w:rPr>
            </w:pPr>
            <w:r w:rsidRPr="007F6EF4">
              <w:rPr>
                <w:rFonts w:ascii="Calibri" w:eastAsia="Times New Roman" w:hAnsi="Calibri" w:cs="Times New Roman"/>
                <w:bCs/>
                <w:color w:val="000000"/>
                <w:sz w:val="20"/>
                <w:szCs w:val="20"/>
                <w:lang w:eastAsia="en-GB"/>
              </w:rPr>
              <w:t>REDX05990</w:t>
            </w:r>
          </w:p>
        </w:tc>
      </w:tr>
      <w:tr w:rsidR="00796DA8" w:rsidRPr="007F6EF4" w14:paraId="399D7CFA" w14:textId="77777777" w:rsidTr="008C3EF8">
        <w:trPr>
          <w:trHeight w:val="300"/>
        </w:trPr>
        <w:tc>
          <w:tcPr>
            <w:tcW w:w="1134" w:type="dxa"/>
            <w:tcBorders>
              <w:top w:val="nil"/>
              <w:left w:val="nil"/>
              <w:bottom w:val="nil"/>
              <w:right w:val="nil"/>
            </w:tcBorders>
            <w:shd w:val="clear" w:color="auto" w:fill="auto"/>
            <w:noWrap/>
            <w:vAlign w:val="center"/>
            <w:hideMark/>
          </w:tcPr>
          <w:p w14:paraId="702239D0" w14:textId="77777777" w:rsidR="00796DA8" w:rsidRPr="007F6EF4" w:rsidRDefault="00796DA8" w:rsidP="000B15EC">
            <w:pPr>
              <w:spacing w:after="0" w:line="240" w:lineRule="auto"/>
              <w:rPr>
                <w:rFonts w:ascii="Calibri" w:eastAsia="Times New Roman" w:hAnsi="Calibri" w:cs="Times New Roman"/>
                <w:bCs/>
                <w:i/>
                <w:iCs/>
                <w:color w:val="000000"/>
                <w:sz w:val="20"/>
                <w:szCs w:val="20"/>
                <w:lang w:eastAsia="en-GB"/>
              </w:rPr>
            </w:pPr>
            <w:r w:rsidRPr="007F6EF4">
              <w:rPr>
                <w:rFonts w:ascii="Calibri" w:eastAsia="Times New Roman" w:hAnsi="Calibri" w:cs="Times New Roman"/>
                <w:bCs/>
                <w:i/>
                <w:iCs/>
                <w:color w:val="000000"/>
                <w:sz w:val="20"/>
                <w:szCs w:val="20"/>
                <w:lang w:eastAsia="en-GB"/>
              </w:rPr>
              <w:t>E. coli</w:t>
            </w:r>
          </w:p>
        </w:tc>
        <w:tc>
          <w:tcPr>
            <w:tcW w:w="2101" w:type="dxa"/>
            <w:tcBorders>
              <w:top w:val="nil"/>
              <w:left w:val="nil"/>
              <w:bottom w:val="nil"/>
              <w:right w:val="nil"/>
            </w:tcBorders>
            <w:shd w:val="clear" w:color="auto" w:fill="auto"/>
            <w:noWrap/>
            <w:vAlign w:val="center"/>
            <w:hideMark/>
          </w:tcPr>
          <w:p w14:paraId="6C10C111" w14:textId="77777777" w:rsidR="00796DA8" w:rsidRPr="007F6EF4" w:rsidRDefault="00796DA8" w:rsidP="000B15EC">
            <w:pPr>
              <w:spacing w:after="0" w:line="240" w:lineRule="auto"/>
              <w:rPr>
                <w:rFonts w:ascii="Calibri" w:eastAsia="Times New Roman" w:hAnsi="Calibri" w:cs="Times New Roman"/>
                <w:bCs/>
                <w:color w:val="000000"/>
                <w:sz w:val="20"/>
                <w:szCs w:val="20"/>
                <w:lang w:eastAsia="en-GB"/>
              </w:rPr>
            </w:pPr>
            <w:r w:rsidRPr="007F6EF4">
              <w:rPr>
                <w:rFonts w:ascii="Calibri" w:eastAsia="Times New Roman" w:hAnsi="Calibri" w:cs="Times New Roman"/>
                <w:bCs/>
                <w:color w:val="000000"/>
                <w:sz w:val="20"/>
                <w:szCs w:val="20"/>
                <w:lang w:eastAsia="en-GB"/>
              </w:rPr>
              <w:t>DNA gyrase</w:t>
            </w:r>
          </w:p>
        </w:tc>
        <w:tc>
          <w:tcPr>
            <w:tcW w:w="1391" w:type="dxa"/>
            <w:tcBorders>
              <w:top w:val="nil"/>
              <w:left w:val="nil"/>
              <w:bottom w:val="nil"/>
              <w:right w:val="nil"/>
            </w:tcBorders>
            <w:shd w:val="clear" w:color="auto" w:fill="auto"/>
            <w:noWrap/>
            <w:vAlign w:val="center"/>
            <w:hideMark/>
          </w:tcPr>
          <w:p w14:paraId="59CBA794" w14:textId="77777777" w:rsidR="00796DA8" w:rsidRPr="007F6EF4" w:rsidRDefault="00796DA8" w:rsidP="000B15EC">
            <w:pPr>
              <w:spacing w:after="0" w:line="240" w:lineRule="auto"/>
              <w:jc w:val="center"/>
              <w:rPr>
                <w:rFonts w:ascii="Calibri" w:eastAsia="Times New Roman" w:hAnsi="Calibri" w:cs="Times New Roman"/>
                <w:bCs/>
                <w:color w:val="000000"/>
                <w:sz w:val="20"/>
                <w:szCs w:val="20"/>
                <w:lang w:val="fr-FR" w:eastAsia="en-GB"/>
              </w:rPr>
            </w:pPr>
            <w:r w:rsidRPr="007F6EF4">
              <w:rPr>
                <w:rFonts w:ascii="Calibri" w:eastAsia="Times New Roman" w:hAnsi="Calibri" w:cs="Times New Roman"/>
                <w:bCs/>
                <w:color w:val="000000"/>
                <w:sz w:val="20"/>
                <w:szCs w:val="20"/>
                <w:lang w:val="fr-FR" w:eastAsia="en-GB"/>
              </w:rPr>
              <w:t>0.72 ± 0.40</w:t>
            </w:r>
          </w:p>
        </w:tc>
        <w:tc>
          <w:tcPr>
            <w:tcW w:w="1392" w:type="dxa"/>
            <w:tcBorders>
              <w:top w:val="nil"/>
              <w:left w:val="nil"/>
              <w:bottom w:val="nil"/>
              <w:right w:val="nil"/>
            </w:tcBorders>
            <w:shd w:val="clear" w:color="auto" w:fill="auto"/>
            <w:vAlign w:val="center"/>
            <w:hideMark/>
          </w:tcPr>
          <w:p w14:paraId="74E8C316" w14:textId="0CF6F185" w:rsidR="00796DA8" w:rsidRPr="007F6EF4" w:rsidRDefault="00796DA8" w:rsidP="000B15EC">
            <w:pPr>
              <w:spacing w:after="0" w:line="240" w:lineRule="auto"/>
              <w:jc w:val="center"/>
              <w:rPr>
                <w:rFonts w:ascii="Calibri" w:eastAsia="Times New Roman" w:hAnsi="Calibri" w:cs="Times New Roman"/>
                <w:bCs/>
                <w:sz w:val="20"/>
                <w:szCs w:val="20"/>
                <w:lang w:val="fr-FR" w:eastAsia="en-GB"/>
              </w:rPr>
            </w:pPr>
            <w:r w:rsidRPr="007F6EF4">
              <w:rPr>
                <w:rFonts w:ascii="Calibri" w:eastAsia="Times New Roman" w:hAnsi="Calibri" w:cs="Times New Roman"/>
                <w:bCs/>
                <w:sz w:val="20"/>
                <w:szCs w:val="20"/>
                <w:lang w:val="fr-FR" w:eastAsia="en-GB"/>
              </w:rPr>
              <w:t>2.28 ± 0.21</w:t>
            </w:r>
          </w:p>
        </w:tc>
        <w:tc>
          <w:tcPr>
            <w:tcW w:w="1391" w:type="dxa"/>
            <w:tcBorders>
              <w:top w:val="nil"/>
              <w:left w:val="nil"/>
              <w:bottom w:val="nil"/>
              <w:right w:val="nil"/>
            </w:tcBorders>
            <w:shd w:val="clear" w:color="auto" w:fill="auto"/>
            <w:noWrap/>
            <w:vAlign w:val="center"/>
            <w:hideMark/>
          </w:tcPr>
          <w:p w14:paraId="20911988" w14:textId="278BAED6" w:rsidR="00796DA8" w:rsidRPr="007F6EF4" w:rsidRDefault="00796DA8" w:rsidP="000B15EC">
            <w:pPr>
              <w:spacing w:after="0" w:line="240" w:lineRule="auto"/>
              <w:jc w:val="center"/>
              <w:rPr>
                <w:rFonts w:ascii="Calibri" w:eastAsia="Times New Roman" w:hAnsi="Calibri" w:cs="Times New Roman"/>
                <w:bCs/>
                <w:sz w:val="20"/>
                <w:szCs w:val="20"/>
                <w:lang w:val="fr-FR" w:eastAsia="en-GB"/>
              </w:rPr>
            </w:pPr>
            <w:r w:rsidRPr="007F6EF4">
              <w:rPr>
                <w:rFonts w:ascii="Calibri" w:eastAsia="Times New Roman" w:hAnsi="Calibri" w:cs="Times New Roman"/>
                <w:bCs/>
                <w:sz w:val="20"/>
                <w:szCs w:val="20"/>
                <w:lang w:val="fr-FR" w:eastAsia="en-GB"/>
              </w:rPr>
              <w:t>4.06 ± 0.40</w:t>
            </w:r>
          </w:p>
        </w:tc>
        <w:tc>
          <w:tcPr>
            <w:tcW w:w="1392" w:type="dxa"/>
            <w:tcBorders>
              <w:top w:val="nil"/>
              <w:left w:val="nil"/>
              <w:bottom w:val="nil"/>
              <w:right w:val="nil"/>
            </w:tcBorders>
            <w:shd w:val="clear" w:color="auto" w:fill="auto"/>
            <w:noWrap/>
            <w:vAlign w:val="center"/>
            <w:hideMark/>
          </w:tcPr>
          <w:p w14:paraId="798D37AA" w14:textId="0EE6D9BA" w:rsidR="00796DA8" w:rsidRPr="007F6EF4" w:rsidRDefault="00796DA8" w:rsidP="000B15EC">
            <w:pPr>
              <w:spacing w:after="0" w:line="240" w:lineRule="auto"/>
              <w:jc w:val="center"/>
              <w:rPr>
                <w:rFonts w:ascii="Calibri" w:eastAsia="Times New Roman" w:hAnsi="Calibri" w:cs="Times New Roman"/>
                <w:bCs/>
                <w:sz w:val="20"/>
                <w:szCs w:val="20"/>
                <w:lang w:val="fr-FR" w:eastAsia="en-GB"/>
              </w:rPr>
            </w:pPr>
            <w:r w:rsidRPr="007F6EF4">
              <w:rPr>
                <w:rFonts w:ascii="Calibri" w:eastAsia="Times New Roman" w:hAnsi="Calibri" w:cs="Times New Roman"/>
                <w:bCs/>
                <w:sz w:val="20"/>
                <w:szCs w:val="20"/>
                <w:lang w:val="fr-FR" w:eastAsia="en-GB"/>
              </w:rPr>
              <w:t>4.45 ± 0.64</w:t>
            </w:r>
          </w:p>
        </w:tc>
      </w:tr>
      <w:tr w:rsidR="00796DA8" w:rsidRPr="007F6EF4" w14:paraId="64F5C6DE" w14:textId="77777777" w:rsidTr="00827FA6">
        <w:trPr>
          <w:trHeight w:val="300"/>
        </w:trPr>
        <w:tc>
          <w:tcPr>
            <w:tcW w:w="1134" w:type="dxa"/>
            <w:tcBorders>
              <w:top w:val="nil"/>
              <w:left w:val="nil"/>
              <w:right w:val="nil"/>
            </w:tcBorders>
            <w:shd w:val="clear" w:color="auto" w:fill="auto"/>
            <w:noWrap/>
            <w:vAlign w:val="center"/>
            <w:hideMark/>
          </w:tcPr>
          <w:p w14:paraId="69D06559" w14:textId="77777777" w:rsidR="00796DA8" w:rsidRPr="007F6EF4" w:rsidRDefault="00796DA8" w:rsidP="000B15EC">
            <w:pPr>
              <w:spacing w:after="0" w:line="240" w:lineRule="auto"/>
              <w:rPr>
                <w:rFonts w:ascii="Calibri" w:eastAsia="Times New Roman" w:hAnsi="Calibri" w:cs="Times New Roman"/>
                <w:bCs/>
                <w:i/>
                <w:iCs/>
                <w:color w:val="000000"/>
                <w:sz w:val="20"/>
                <w:szCs w:val="20"/>
                <w:lang w:val="fr-FR" w:eastAsia="en-GB"/>
              </w:rPr>
            </w:pPr>
          </w:p>
        </w:tc>
        <w:tc>
          <w:tcPr>
            <w:tcW w:w="2101" w:type="dxa"/>
            <w:tcBorders>
              <w:top w:val="nil"/>
              <w:left w:val="nil"/>
              <w:right w:val="nil"/>
            </w:tcBorders>
            <w:shd w:val="clear" w:color="auto" w:fill="auto"/>
            <w:noWrap/>
            <w:vAlign w:val="center"/>
            <w:hideMark/>
          </w:tcPr>
          <w:p w14:paraId="7ACD0210" w14:textId="77777777" w:rsidR="00796DA8" w:rsidRPr="007F6EF4" w:rsidRDefault="00796DA8" w:rsidP="000B15EC">
            <w:pPr>
              <w:spacing w:after="0" w:line="240" w:lineRule="auto"/>
              <w:rPr>
                <w:rFonts w:ascii="Calibri" w:eastAsia="Times New Roman" w:hAnsi="Calibri" w:cs="Times New Roman"/>
                <w:bCs/>
                <w:color w:val="000000"/>
                <w:sz w:val="20"/>
                <w:szCs w:val="20"/>
                <w:lang w:val="fr-FR" w:eastAsia="en-GB"/>
              </w:rPr>
            </w:pPr>
            <w:r w:rsidRPr="007F6EF4">
              <w:rPr>
                <w:rFonts w:ascii="Calibri" w:eastAsia="Times New Roman" w:hAnsi="Calibri" w:cs="Times New Roman"/>
                <w:bCs/>
                <w:color w:val="000000"/>
                <w:sz w:val="20"/>
                <w:szCs w:val="20"/>
                <w:lang w:val="fr-FR" w:eastAsia="en-GB"/>
              </w:rPr>
              <w:t>Topoisomerase IV</w:t>
            </w:r>
          </w:p>
        </w:tc>
        <w:tc>
          <w:tcPr>
            <w:tcW w:w="1391" w:type="dxa"/>
            <w:tcBorders>
              <w:top w:val="nil"/>
              <w:left w:val="nil"/>
              <w:right w:val="nil"/>
            </w:tcBorders>
            <w:shd w:val="clear" w:color="auto" w:fill="auto"/>
            <w:noWrap/>
            <w:vAlign w:val="center"/>
            <w:hideMark/>
          </w:tcPr>
          <w:p w14:paraId="25D50DE2" w14:textId="77777777" w:rsidR="00796DA8" w:rsidRPr="007F6EF4" w:rsidRDefault="00796DA8" w:rsidP="000B15EC">
            <w:pPr>
              <w:spacing w:after="0" w:line="240" w:lineRule="auto"/>
              <w:jc w:val="center"/>
              <w:rPr>
                <w:rFonts w:ascii="Calibri" w:eastAsia="Times New Roman" w:hAnsi="Calibri" w:cs="Times New Roman"/>
                <w:bCs/>
                <w:color w:val="000000"/>
                <w:sz w:val="20"/>
                <w:szCs w:val="20"/>
                <w:lang w:val="fr-FR" w:eastAsia="en-GB"/>
              </w:rPr>
            </w:pPr>
            <w:r w:rsidRPr="007F6EF4">
              <w:rPr>
                <w:rFonts w:ascii="Calibri" w:eastAsia="Times New Roman" w:hAnsi="Calibri" w:cs="Times New Roman"/>
                <w:bCs/>
                <w:color w:val="000000"/>
                <w:sz w:val="20"/>
                <w:szCs w:val="20"/>
                <w:lang w:val="fr-FR" w:eastAsia="en-GB"/>
              </w:rPr>
              <w:t>6.15 ± 1.91</w:t>
            </w:r>
          </w:p>
        </w:tc>
        <w:tc>
          <w:tcPr>
            <w:tcW w:w="1392" w:type="dxa"/>
            <w:tcBorders>
              <w:top w:val="nil"/>
              <w:left w:val="nil"/>
              <w:right w:val="nil"/>
            </w:tcBorders>
            <w:shd w:val="clear" w:color="auto" w:fill="auto"/>
            <w:noWrap/>
            <w:vAlign w:val="center"/>
            <w:hideMark/>
          </w:tcPr>
          <w:p w14:paraId="79826A7E" w14:textId="7F39059C" w:rsidR="00796DA8" w:rsidRPr="007F6EF4" w:rsidRDefault="00796DA8" w:rsidP="000B15EC">
            <w:pPr>
              <w:spacing w:after="0" w:line="240" w:lineRule="auto"/>
              <w:jc w:val="center"/>
              <w:rPr>
                <w:rFonts w:ascii="Calibri" w:eastAsia="Times New Roman" w:hAnsi="Calibri" w:cs="Times New Roman"/>
                <w:bCs/>
                <w:sz w:val="20"/>
                <w:szCs w:val="20"/>
                <w:lang w:val="fr-FR" w:eastAsia="en-GB"/>
              </w:rPr>
            </w:pPr>
            <w:r w:rsidRPr="007F6EF4">
              <w:rPr>
                <w:rFonts w:ascii="Calibri" w:eastAsia="Times New Roman" w:hAnsi="Calibri" w:cs="Times New Roman"/>
                <w:bCs/>
                <w:sz w:val="20"/>
                <w:szCs w:val="20"/>
                <w:lang w:val="fr-FR" w:eastAsia="en-GB"/>
              </w:rPr>
              <w:t>40.90 ± 1.41</w:t>
            </w:r>
          </w:p>
        </w:tc>
        <w:tc>
          <w:tcPr>
            <w:tcW w:w="1391" w:type="dxa"/>
            <w:tcBorders>
              <w:top w:val="nil"/>
              <w:left w:val="nil"/>
              <w:right w:val="nil"/>
            </w:tcBorders>
            <w:shd w:val="clear" w:color="auto" w:fill="auto"/>
            <w:noWrap/>
            <w:vAlign w:val="center"/>
            <w:hideMark/>
          </w:tcPr>
          <w:p w14:paraId="1B3C6A59" w14:textId="77777777" w:rsidR="00796DA8" w:rsidRPr="007F6EF4" w:rsidRDefault="00796DA8" w:rsidP="000B15EC">
            <w:pPr>
              <w:spacing w:after="0" w:line="240" w:lineRule="auto"/>
              <w:jc w:val="center"/>
              <w:rPr>
                <w:rFonts w:ascii="Calibri" w:eastAsia="Times New Roman" w:hAnsi="Calibri" w:cs="Times New Roman"/>
                <w:bCs/>
                <w:sz w:val="20"/>
                <w:szCs w:val="20"/>
                <w:lang w:val="fr-FR" w:eastAsia="en-GB"/>
              </w:rPr>
            </w:pPr>
            <w:r w:rsidRPr="007F6EF4">
              <w:rPr>
                <w:rFonts w:ascii="Calibri" w:eastAsia="Times New Roman" w:hAnsi="Calibri" w:cs="Times New Roman"/>
                <w:bCs/>
                <w:sz w:val="20"/>
                <w:szCs w:val="20"/>
                <w:lang w:val="fr-FR" w:eastAsia="en-GB"/>
              </w:rPr>
              <w:t>9.26 ± 1.11</w:t>
            </w:r>
          </w:p>
        </w:tc>
        <w:tc>
          <w:tcPr>
            <w:tcW w:w="1392" w:type="dxa"/>
            <w:tcBorders>
              <w:top w:val="nil"/>
              <w:left w:val="nil"/>
              <w:right w:val="nil"/>
            </w:tcBorders>
            <w:shd w:val="clear" w:color="auto" w:fill="auto"/>
            <w:noWrap/>
            <w:vAlign w:val="center"/>
            <w:hideMark/>
          </w:tcPr>
          <w:p w14:paraId="77C8947F" w14:textId="29AD689A" w:rsidR="00796DA8" w:rsidRPr="007F6EF4" w:rsidRDefault="00796DA8" w:rsidP="000B15EC">
            <w:pPr>
              <w:spacing w:after="0" w:line="240" w:lineRule="auto"/>
              <w:jc w:val="center"/>
              <w:rPr>
                <w:rFonts w:ascii="Calibri" w:eastAsia="Times New Roman" w:hAnsi="Calibri" w:cs="Times New Roman"/>
                <w:bCs/>
                <w:sz w:val="20"/>
                <w:szCs w:val="20"/>
                <w:lang w:val="fr-FR" w:eastAsia="en-GB"/>
              </w:rPr>
            </w:pPr>
            <w:r w:rsidRPr="007F6EF4">
              <w:rPr>
                <w:rFonts w:ascii="Calibri" w:eastAsia="Times New Roman" w:hAnsi="Calibri" w:cs="Times New Roman"/>
                <w:bCs/>
                <w:sz w:val="20"/>
                <w:szCs w:val="20"/>
                <w:lang w:val="fr-FR" w:eastAsia="en-GB"/>
              </w:rPr>
              <w:t>16.20 ± 0.57</w:t>
            </w:r>
          </w:p>
        </w:tc>
      </w:tr>
      <w:tr w:rsidR="00EF6619" w:rsidRPr="007F6EF4" w14:paraId="65BB4AA4" w14:textId="77777777" w:rsidTr="00827FA6">
        <w:trPr>
          <w:trHeight w:val="300"/>
        </w:trPr>
        <w:tc>
          <w:tcPr>
            <w:tcW w:w="1134" w:type="dxa"/>
            <w:tcBorders>
              <w:top w:val="nil"/>
              <w:left w:val="nil"/>
              <w:bottom w:val="single" w:sz="4" w:space="0" w:color="auto"/>
              <w:right w:val="nil"/>
            </w:tcBorders>
            <w:shd w:val="clear" w:color="auto" w:fill="auto"/>
            <w:noWrap/>
            <w:vAlign w:val="center"/>
          </w:tcPr>
          <w:p w14:paraId="3C4CE862" w14:textId="77777777" w:rsidR="00EF6619" w:rsidRPr="007F6EF4" w:rsidRDefault="00EF6619" w:rsidP="000B15EC">
            <w:pPr>
              <w:spacing w:after="0" w:line="240" w:lineRule="auto"/>
              <w:rPr>
                <w:rFonts w:ascii="Calibri" w:eastAsia="Times New Roman" w:hAnsi="Calibri" w:cs="Times New Roman"/>
                <w:bCs/>
                <w:i/>
                <w:iCs/>
                <w:color w:val="000000"/>
                <w:sz w:val="20"/>
                <w:szCs w:val="20"/>
                <w:lang w:val="fr-FR" w:eastAsia="en-GB"/>
              </w:rPr>
            </w:pPr>
          </w:p>
        </w:tc>
        <w:tc>
          <w:tcPr>
            <w:tcW w:w="2101" w:type="dxa"/>
            <w:tcBorders>
              <w:top w:val="nil"/>
              <w:left w:val="nil"/>
              <w:bottom w:val="single" w:sz="4" w:space="0" w:color="auto"/>
              <w:right w:val="nil"/>
            </w:tcBorders>
            <w:shd w:val="clear" w:color="auto" w:fill="auto"/>
            <w:noWrap/>
            <w:vAlign w:val="center"/>
          </w:tcPr>
          <w:p w14:paraId="6D7BDB07" w14:textId="1E449D7F" w:rsidR="00EF6619" w:rsidRPr="007F6EF4" w:rsidRDefault="00EF6619" w:rsidP="000B15EC">
            <w:pPr>
              <w:spacing w:after="0" w:line="240" w:lineRule="auto"/>
              <w:rPr>
                <w:rFonts w:ascii="Calibri" w:eastAsia="Times New Roman" w:hAnsi="Calibri" w:cs="Times New Roman"/>
                <w:bCs/>
                <w:color w:val="000000"/>
                <w:sz w:val="20"/>
                <w:szCs w:val="20"/>
                <w:lang w:val="fr-FR" w:eastAsia="en-GB"/>
              </w:rPr>
            </w:pPr>
          </w:p>
        </w:tc>
        <w:tc>
          <w:tcPr>
            <w:tcW w:w="1391" w:type="dxa"/>
            <w:tcBorders>
              <w:top w:val="nil"/>
              <w:left w:val="nil"/>
              <w:bottom w:val="single" w:sz="4" w:space="0" w:color="auto"/>
              <w:right w:val="nil"/>
            </w:tcBorders>
            <w:shd w:val="clear" w:color="auto" w:fill="auto"/>
            <w:noWrap/>
            <w:vAlign w:val="center"/>
          </w:tcPr>
          <w:p w14:paraId="438E9D2B" w14:textId="6CA38E56" w:rsidR="00EF6619" w:rsidRPr="007F6EF4" w:rsidRDefault="00EF6619" w:rsidP="000B15EC">
            <w:pPr>
              <w:spacing w:after="0" w:line="240" w:lineRule="auto"/>
              <w:jc w:val="center"/>
              <w:rPr>
                <w:rFonts w:ascii="Calibri" w:eastAsia="Times New Roman" w:hAnsi="Calibri" w:cs="Times New Roman"/>
                <w:bCs/>
                <w:color w:val="000000"/>
                <w:sz w:val="20"/>
                <w:szCs w:val="20"/>
                <w:lang w:val="fr-FR" w:eastAsia="en-GB"/>
              </w:rPr>
            </w:pPr>
            <w:r w:rsidRPr="007F6EF4">
              <w:rPr>
                <w:rFonts w:ascii="Calibri" w:eastAsia="Times New Roman" w:hAnsi="Calibri" w:cs="Times New Roman"/>
                <w:bCs/>
                <w:color w:val="000000"/>
                <w:sz w:val="20"/>
                <w:szCs w:val="20"/>
                <w:lang w:val="fr-FR" w:eastAsia="en-GB"/>
              </w:rPr>
              <w:t>**</w:t>
            </w:r>
          </w:p>
        </w:tc>
        <w:tc>
          <w:tcPr>
            <w:tcW w:w="1392" w:type="dxa"/>
            <w:tcBorders>
              <w:top w:val="nil"/>
              <w:left w:val="nil"/>
              <w:bottom w:val="single" w:sz="4" w:space="0" w:color="auto"/>
              <w:right w:val="nil"/>
            </w:tcBorders>
            <w:shd w:val="clear" w:color="auto" w:fill="auto"/>
            <w:vAlign w:val="center"/>
          </w:tcPr>
          <w:p w14:paraId="51305D9A" w14:textId="5F72D77D" w:rsidR="00EF6619" w:rsidRPr="007F6EF4" w:rsidRDefault="00EF6619" w:rsidP="000B15EC">
            <w:pPr>
              <w:spacing w:after="0" w:line="240" w:lineRule="auto"/>
              <w:jc w:val="center"/>
              <w:rPr>
                <w:rFonts w:ascii="Calibri" w:eastAsia="Times New Roman" w:hAnsi="Calibri" w:cs="Times New Roman"/>
                <w:bCs/>
                <w:sz w:val="20"/>
                <w:szCs w:val="20"/>
                <w:lang w:eastAsia="en-GB"/>
              </w:rPr>
            </w:pPr>
            <w:r w:rsidRPr="007F6EF4">
              <w:rPr>
                <w:rFonts w:ascii="Calibri" w:eastAsia="Times New Roman" w:hAnsi="Calibri" w:cs="Times New Roman"/>
                <w:bCs/>
                <w:sz w:val="20"/>
                <w:szCs w:val="20"/>
                <w:lang w:eastAsia="en-GB"/>
              </w:rPr>
              <w:t>***</w:t>
            </w:r>
          </w:p>
        </w:tc>
        <w:tc>
          <w:tcPr>
            <w:tcW w:w="1391" w:type="dxa"/>
            <w:tcBorders>
              <w:top w:val="nil"/>
              <w:left w:val="nil"/>
              <w:bottom w:val="single" w:sz="4" w:space="0" w:color="auto"/>
              <w:right w:val="nil"/>
            </w:tcBorders>
            <w:shd w:val="clear" w:color="auto" w:fill="auto"/>
            <w:noWrap/>
            <w:vAlign w:val="center"/>
          </w:tcPr>
          <w:p w14:paraId="4783B4C3" w14:textId="3D43433B" w:rsidR="00EF6619" w:rsidRPr="007F6EF4" w:rsidRDefault="00EF6619" w:rsidP="000B15EC">
            <w:pPr>
              <w:spacing w:after="0" w:line="240" w:lineRule="auto"/>
              <w:jc w:val="center"/>
              <w:rPr>
                <w:rFonts w:ascii="Calibri" w:eastAsia="Times New Roman" w:hAnsi="Calibri" w:cs="Times New Roman"/>
                <w:bCs/>
                <w:sz w:val="20"/>
                <w:szCs w:val="20"/>
                <w:lang w:eastAsia="en-GB"/>
              </w:rPr>
            </w:pPr>
            <w:r w:rsidRPr="007F6EF4">
              <w:rPr>
                <w:rFonts w:ascii="Calibri" w:eastAsia="Times New Roman" w:hAnsi="Calibri" w:cs="Times New Roman"/>
                <w:bCs/>
                <w:sz w:val="20"/>
                <w:szCs w:val="20"/>
                <w:lang w:eastAsia="en-GB"/>
              </w:rPr>
              <w:t>*</w:t>
            </w:r>
          </w:p>
        </w:tc>
        <w:tc>
          <w:tcPr>
            <w:tcW w:w="1392" w:type="dxa"/>
            <w:tcBorders>
              <w:top w:val="nil"/>
              <w:left w:val="nil"/>
              <w:bottom w:val="single" w:sz="4" w:space="0" w:color="auto"/>
              <w:right w:val="nil"/>
            </w:tcBorders>
            <w:shd w:val="clear" w:color="auto" w:fill="auto"/>
            <w:noWrap/>
            <w:vAlign w:val="center"/>
          </w:tcPr>
          <w:p w14:paraId="22BA722F" w14:textId="687D187F" w:rsidR="00EF6619" w:rsidRPr="007F6EF4" w:rsidRDefault="00EF6619" w:rsidP="000B15EC">
            <w:pPr>
              <w:spacing w:after="0" w:line="240" w:lineRule="auto"/>
              <w:jc w:val="center"/>
              <w:rPr>
                <w:rFonts w:ascii="Calibri" w:eastAsia="Times New Roman" w:hAnsi="Calibri" w:cs="Times New Roman"/>
                <w:bCs/>
                <w:sz w:val="20"/>
                <w:szCs w:val="20"/>
                <w:lang w:eastAsia="en-GB"/>
              </w:rPr>
            </w:pPr>
            <w:r w:rsidRPr="007F6EF4">
              <w:rPr>
                <w:rFonts w:ascii="Calibri" w:eastAsia="Times New Roman" w:hAnsi="Calibri" w:cs="Times New Roman"/>
                <w:bCs/>
                <w:sz w:val="20"/>
                <w:szCs w:val="20"/>
                <w:lang w:eastAsia="en-GB"/>
              </w:rPr>
              <w:t>**</w:t>
            </w:r>
          </w:p>
        </w:tc>
      </w:tr>
      <w:tr w:rsidR="00796DA8" w:rsidRPr="007F6EF4" w14:paraId="255CDA56" w14:textId="77777777" w:rsidTr="00827FA6">
        <w:trPr>
          <w:trHeight w:val="300"/>
        </w:trPr>
        <w:tc>
          <w:tcPr>
            <w:tcW w:w="1134" w:type="dxa"/>
            <w:tcBorders>
              <w:top w:val="single" w:sz="4" w:space="0" w:color="auto"/>
              <w:left w:val="nil"/>
              <w:right w:val="nil"/>
            </w:tcBorders>
            <w:shd w:val="clear" w:color="auto" w:fill="auto"/>
            <w:noWrap/>
            <w:vAlign w:val="center"/>
            <w:hideMark/>
          </w:tcPr>
          <w:p w14:paraId="43DB20DE" w14:textId="77777777" w:rsidR="00796DA8" w:rsidRPr="007F6EF4" w:rsidRDefault="00796DA8" w:rsidP="000B15EC">
            <w:pPr>
              <w:spacing w:after="0" w:line="240" w:lineRule="auto"/>
              <w:rPr>
                <w:rFonts w:ascii="Calibri" w:eastAsia="Times New Roman" w:hAnsi="Calibri" w:cs="Times New Roman"/>
                <w:bCs/>
                <w:i/>
                <w:iCs/>
                <w:color w:val="000000"/>
                <w:sz w:val="20"/>
                <w:szCs w:val="20"/>
                <w:lang w:val="fr-FR" w:eastAsia="en-GB"/>
              </w:rPr>
            </w:pPr>
            <w:r w:rsidRPr="007F6EF4">
              <w:rPr>
                <w:rFonts w:ascii="Calibri" w:eastAsia="Times New Roman" w:hAnsi="Calibri" w:cs="Times New Roman"/>
                <w:bCs/>
                <w:i/>
                <w:iCs/>
                <w:color w:val="000000"/>
                <w:sz w:val="20"/>
                <w:szCs w:val="20"/>
                <w:lang w:val="fr-FR" w:eastAsia="en-GB"/>
              </w:rPr>
              <w:t>S. aureus</w:t>
            </w:r>
          </w:p>
        </w:tc>
        <w:tc>
          <w:tcPr>
            <w:tcW w:w="2101" w:type="dxa"/>
            <w:tcBorders>
              <w:top w:val="single" w:sz="4" w:space="0" w:color="auto"/>
              <w:left w:val="nil"/>
              <w:right w:val="nil"/>
            </w:tcBorders>
            <w:shd w:val="clear" w:color="auto" w:fill="auto"/>
            <w:noWrap/>
            <w:vAlign w:val="center"/>
            <w:hideMark/>
          </w:tcPr>
          <w:p w14:paraId="4888C5E8" w14:textId="77777777" w:rsidR="00796DA8" w:rsidRPr="007F6EF4" w:rsidRDefault="00796DA8" w:rsidP="000B15EC">
            <w:pPr>
              <w:spacing w:after="0" w:line="240" w:lineRule="auto"/>
              <w:rPr>
                <w:rFonts w:ascii="Calibri" w:eastAsia="Times New Roman" w:hAnsi="Calibri" w:cs="Times New Roman"/>
                <w:bCs/>
                <w:color w:val="000000"/>
                <w:sz w:val="20"/>
                <w:szCs w:val="20"/>
                <w:lang w:val="fr-FR" w:eastAsia="en-GB"/>
              </w:rPr>
            </w:pPr>
            <w:r w:rsidRPr="007F6EF4">
              <w:rPr>
                <w:rFonts w:ascii="Calibri" w:eastAsia="Times New Roman" w:hAnsi="Calibri" w:cs="Times New Roman"/>
                <w:bCs/>
                <w:color w:val="000000"/>
                <w:sz w:val="20"/>
                <w:szCs w:val="20"/>
                <w:lang w:val="fr-FR" w:eastAsia="en-GB"/>
              </w:rPr>
              <w:t>DNA gyrase</w:t>
            </w:r>
          </w:p>
        </w:tc>
        <w:tc>
          <w:tcPr>
            <w:tcW w:w="1391" w:type="dxa"/>
            <w:tcBorders>
              <w:top w:val="single" w:sz="4" w:space="0" w:color="auto"/>
              <w:left w:val="nil"/>
              <w:right w:val="nil"/>
            </w:tcBorders>
            <w:shd w:val="clear" w:color="auto" w:fill="auto"/>
            <w:noWrap/>
            <w:vAlign w:val="center"/>
            <w:hideMark/>
          </w:tcPr>
          <w:p w14:paraId="421D2647" w14:textId="77777777" w:rsidR="00796DA8" w:rsidRPr="007F6EF4" w:rsidRDefault="00796DA8" w:rsidP="000B15EC">
            <w:pPr>
              <w:spacing w:after="0" w:line="240" w:lineRule="auto"/>
              <w:jc w:val="center"/>
              <w:rPr>
                <w:rFonts w:ascii="Calibri" w:eastAsia="Times New Roman" w:hAnsi="Calibri" w:cs="Times New Roman"/>
                <w:bCs/>
                <w:color w:val="000000"/>
                <w:sz w:val="20"/>
                <w:szCs w:val="20"/>
                <w:lang w:eastAsia="en-GB"/>
              </w:rPr>
            </w:pPr>
            <w:r w:rsidRPr="007F6EF4">
              <w:rPr>
                <w:rFonts w:ascii="Calibri" w:eastAsia="Times New Roman" w:hAnsi="Calibri" w:cs="Times New Roman"/>
                <w:bCs/>
                <w:color w:val="000000"/>
                <w:sz w:val="20"/>
                <w:szCs w:val="20"/>
                <w:lang w:val="fr-FR" w:eastAsia="en-GB"/>
              </w:rPr>
              <w:t xml:space="preserve">10.75 ± </w:t>
            </w:r>
            <w:r w:rsidRPr="007F6EF4">
              <w:rPr>
                <w:rFonts w:ascii="Calibri" w:eastAsia="Times New Roman" w:hAnsi="Calibri" w:cs="Times New Roman"/>
                <w:bCs/>
                <w:color w:val="000000"/>
                <w:sz w:val="20"/>
                <w:szCs w:val="20"/>
                <w:lang w:eastAsia="en-GB"/>
              </w:rPr>
              <w:t>3.43</w:t>
            </w:r>
          </w:p>
        </w:tc>
        <w:tc>
          <w:tcPr>
            <w:tcW w:w="1392" w:type="dxa"/>
            <w:tcBorders>
              <w:top w:val="single" w:sz="4" w:space="0" w:color="auto"/>
              <w:left w:val="nil"/>
              <w:right w:val="nil"/>
            </w:tcBorders>
            <w:shd w:val="clear" w:color="auto" w:fill="auto"/>
            <w:vAlign w:val="center"/>
            <w:hideMark/>
          </w:tcPr>
          <w:p w14:paraId="73525931" w14:textId="77777777" w:rsidR="00796DA8" w:rsidRPr="007F6EF4" w:rsidRDefault="00796DA8" w:rsidP="000B15EC">
            <w:pPr>
              <w:spacing w:after="0" w:line="240" w:lineRule="auto"/>
              <w:jc w:val="center"/>
              <w:rPr>
                <w:rFonts w:ascii="Calibri" w:eastAsia="Times New Roman" w:hAnsi="Calibri" w:cs="Times New Roman"/>
                <w:bCs/>
                <w:sz w:val="20"/>
                <w:szCs w:val="20"/>
                <w:lang w:eastAsia="en-GB"/>
              </w:rPr>
            </w:pPr>
            <w:r w:rsidRPr="007F6EF4">
              <w:rPr>
                <w:rFonts w:ascii="Calibri" w:eastAsia="Times New Roman" w:hAnsi="Calibri" w:cs="Times New Roman"/>
                <w:bCs/>
                <w:sz w:val="20"/>
                <w:szCs w:val="20"/>
                <w:lang w:eastAsia="en-GB"/>
              </w:rPr>
              <w:t>43.65 ± 32.17</w:t>
            </w:r>
          </w:p>
        </w:tc>
        <w:tc>
          <w:tcPr>
            <w:tcW w:w="1391" w:type="dxa"/>
            <w:tcBorders>
              <w:top w:val="single" w:sz="4" w:space="0" w:color="auto"/>
              <w:left w:val="nil"/>
              <w:right w:val="nil"/>
            </w:tcBorders>
            <w:shd w:val="clear" w:color="auto" w:fill="auto"/>
            <w:noWrap/>
            <w:vAlign w:val="center"/>
            <w:hideMark/>
          </w:tcPr>
          <w:p w14:paraId="3934A01E" w14:textId="5BD8DEE6" w:rsidR="00796DA8" w:rsidRPr="007F6EF4" w:rsidRDefault="00796DA8" w:rsidP="00EF6619">
            <w:pPr>
              <w:spacing w:after="0" w:line="240" w:lineRule="auto"/>
              <w:jc w:val="center"/>
              <w:rPr>
                <w:rFonts w:ascii="Calibri" w:eastAsia="Times New Roman" w:hAnsi="Calibri" w:cs="Times New Roman"/>
                <w:bCs/>
                <w:sz w:val="20"/>
                <w:szCs w:val="20"/>
                <w:lang w:eastAsia="en-GB"/>
              </w:rPr>
            </w:pPr>
            <w:r w:rsidRPr="007F6EF4">
              <w:rPr>
                <w:rFonts w:ascii="Calibri" w:eastAsia="Times New Roman" w:hAnsi="Calibri" w:cs="Times New Roman"/>
                <w:bCs/>
                <w:sz w:val="20"/>
                <w:szCs w:val="20"/>
                <w:lang w:eastAsia="en-GB"/>
              </w:rPr>
              <w:t>27.10 ± 8.63</w:t>
            </w:r>
          </w:p>
        </w:tc>
        <w:tc>
          <w:tcPr>
            <w:tcW w:w="1392" w:type="dxa"/>
            <w:tcBorders>
              <w:top w:val="single" w:sz="4" w:space="0" w:color="auto"/>
              <w:left w:val="nil"/>
              <w:right w:val="nil"/>
            </w:tcBorders>
            <w:shd w:val="clear" w:color="auto" w:fill="auto"/>
            <w:noWrap/>
            <w:vAlign w:val="center"/>
            <w:hideMark/>
          </w:tcPr>
          <w:p w14:paraId="32EF675B" w14:textId="32A5A4A2" w:rsidR="00796DA8" w:rsidRPr="007F6EF4" w:rsidRDefault="00796DA8" w:rsidP="00EF6619">
            <w:pPr>
              <w:spacing w:after="0" w:line="240" w:lineRule="auto"/>
              <w:jc w:val="center"/>
              <w:rPr>
                <w:rFonts w:ascii="Calibri" w:eastAsia="Times New Roman" w:hAnsi="Calibri" w:cs="Times New Roman"/>
                <w:bCs/>
                <w:sz w:val="20"/>
                <w:szCs w:val="20"/>
                <w:lang w:eastAsia="en-GB"/>
              </w:rPr>
            </w:pPr>
            <w:r w:rsidRPr="007F6EF4">
              <w:rPr>
                <w:rFonts w:ascii="Calibri" w:eastAsia="Times New Roman" w:hAnsi="Calibri" w:cs="Times New Roman"/>
                <w:bCs/>
                <w:sz w:val="20"/>
                <w:szCs w:val="20"/>
                <w:lang w:eastAsia="en-GB"/>
              </w:rPr>
              <w:t>32.70 ± 3.25</w:t>
            </w:r>
          </w:p>
        </w:tc>
      </w:tr>
      <w:tr w:rsidR="00796DA8" w:rsidRPr="007F6EF4" w14:paraId="4D09EA31" w14:textId="77777777" w:rsidTr="00827FA6">
        <w:trPr>
          <w:trHeight w:val="300"/>
        </w:trPr>
        <w:tc>
          <w:tcPr>
            <w:tcW w:w="1134" w:type="dxa"/>
            <w:tcBorders>
              <w:top w:val="nil"/>
              <w:left w:val="nil"/>
              <w:bottom w:val="nil"/>
              <w:right w:val="nil"/>
            </w:tcBorders>
            <w:shd w:val="clear" w:color="auto" w:fill="auto"/>
            <w:noWrap/>
            <w:vAlign w:val="center"/>
            <w:hideMark/>
          </w:tcPr>
          <w:p w14:paraId="7630EBA2" w14:textId="77777777" w:rsidR="00796DA8" w:rsidRPr="007F6EF4" w:rsidRDefault="00796DA8" w:rsidP="000B15EC">
            <w:pPr>
              <w:spacing w:after="0" w:line="240" w:lineRule="auto"/>
              <w:rPr>
                <w:rFonts w:ascii="Calibri" w:eastAsia="Times New Roman" w:hAnsi="Calibri" w:cs="Times New Roman"/>
                <w:bCs/>
                <w:color w:val="000000"/>
                <w:sz w:val="20"/>
                <w:szCs w:val="20"/>
                <w:lang w:eastAsia="en-GB"/>
              </w:rPr>
            </w:pPr>
          </w:p>
        </w:tc>
        <w:tc>
          <w:tcPr>
            <w:tcW w:w="2101" w:type="dxa"/>
            <w:tcBorders>
              <w:top w:val="nil"/>
              <w:left w:val="nil"/>
              <w:bottom w:val="nil"/>
              <w:right w:val="nil"/>
            </w:tcBorders>
            <w:shd w:val="clear" w:color="auto" w:fill="auto"/>
            <w:noWrap/>
            <w:vAlign w:val="center"/>
            <w:hideMark/>
          </w:tcPr>
          <w:p w14:paraId="4DCC9040" w14:textId="77777777" w:rsidR="00796DA8" w:rsidRPr="007F6EF4" w:rsidRDefault="00796DA8" w:rsidP="000B15EC">
            <w:pPr>
              <w:spacing w:after="0" w:line="240" w:lineRule="auto"/>
              <w:rPr>
                <w:rFonts w:ascii="Calibri" w:eastAsia="Times New Roman" w:hAnsi="Calibri" w:cs="Times New Roman"/>
                <w:bCs/>
                <w:color w:val="000000"/>
                <w:sz w:val="20"/>
                <w:szCs w:val="20"/>
                <w:lang w:eastAsia="en-GB"/>
              </w:rPr>
            </w:pPr>
            <w:r w:rsidRPr="007F6EF4">
              <w:rPr>
                <w:rFonts w:ascii="Calibri" w:eastAsia="Times New Roman" w:hAnsi="Calibri" w:cs="Times New Roman"/>
                <w:bCs/>
                <w:color w:val="000000"/>
                <w:sz w:val="20"/>
                <w:szCs w:val="20"/>
                <w:lang w:eastAsia="en-GB"/>
              </w:rPr>
              <w:t>Topoisomerase IV</w:t>
            </w:r>
          </w:p>
        </w:tc>
        <w:tc>
          <w:tcPr>
            <w:tcW w:w="1391" w:type="dxa"/>
            <w:tcBorders>
              <w:top w:val="nil"/>
              <w:left w:val="nil"/>
              <w:bottom w:val="nil"/>
              <w:right w:val="nil"/>
            </w:tcBorders>
            <w:shd w:val="clear" w:color="auto" w:fill="auto"/>
            <w:noWrap/>
            <w:vAlign w:val="center"/>
            <w:hideMark/>
          </w:tcPr>
          <w:p w14:paraId="3BC6BE64" w14:textId="77777777" w:rsidR="00796DA8" w:rsidRPr="007F6EF4" w:rsidRDefault="00796DA8" w:rsidP="000B15EC">
            <w:pPr>
              <w:spacing w:after="0" w:line="240" w:lineRule="auto"/>
              <w:jc w:val="center"/>
              <w:rPr>
                <w:rFonts w:ascii="Calibri" w:eastAsia="Times New Roman" w:hAnsi="Calibri" w:cs="Times New Roman"/>
                <w:bCs/>
                <w:color w:val="000000"/>
                <w:sz w:val="20"/>
                <w:szCs w:val="20"/>
                <w:lang w:eastAsia="en-GB"/>
              </w:rPr>
            </w:pPr>
            <w:r w:rsidRPr="007F6EF4">
              <w:rPr>
                <w:rFonts w:ascii="Calibri" w:eastAsia="Times New Roman" w:hAnsi="Calibri" w:cs="Times New Roman"/>
                <w:bCs/>
                <w:color w:val="000000"/>
                <w:sz w:val="20"/>
                <w:szCs w:val="20"/>
                <w:lang w:eastAsia="en-GB"/>
              </w:rPr>
              <w:t>5.33 ± 4.04</w:t>
            </w:r>
          </w:p>
        </w:tc>
        <w:tc>
          <w:tcPr>
            <w:tcW w:w="1392" w:type="dxa"/>
            <w:tcBorders>
              <w:top w:val="nil"/>
              <w:left w:val="nil"/>
              <w:bottom w:val="nil"/>
              <w:right w:val="nil"/>
            </w:tcBorders>
            <w:shd w:val="clear" w:color="auto" w:fill="auto"/>
            <w:vAlign w:val="center"/>
            <w:hideMark/>
          </w:tcPr>
          <w:p w14:paraId="5282E5AF" w14:textId="3C8A8412" w:rsidR="00796DA8" w:rsidRPr="007F6EF4" w:rsidRDefault="00796DA8" w:rsidP="00EF6619">
            <w:pPr>
              <w:spacing w:after="0" w:line="240" w:lineRule="auto"/>
              <w:jc w:val="center"/>
              <w:rPr>
                <w:rFonts w:ascii="Calibri" w:eastAsia="Times New Roman" w:hAnsi="Calibri" w:cs="Times New Roman"/>
                <w:bCs/>
                <w:sz w:val="20"/>
                <w:szCs w:val="20"/>
                <w:lang w:eastAsia="en-GB"/>
              </w:rPr>
            </w:pPr>
            <w:r w:rsidRPr="007F6EF4">
              <w:rPr>
                <w:rFonts w:ascii="Calibri" w:eastAsia="Times New Roman" w:hAnsi="Calibri" w:cs="Times New Roman"/>
                <w:bCs/>
                <w:sz w:val="20"/>
                <w:szCs w:val="20"/>
                <w:lang w:eastAsia="en-GB"/>
              </w:rPr>
              <w:t>57.40 ± 14.99</w:t>
            </w:r>
          </w:p>
        </w:tc>
        <w:tc>
          <w:tcPr>
            <w:tcW w:w="1391" w:type="dxa"/>
            <w:tcBorders>
              <w:top w:val="nil"/>
              <w:left w:val="nil"/>
              <w:bottom w:val="nil"/>
              <w:right w:val="nil"/>
            </w:tcBorders>
            <w:shd w:val="clear" w:color="auto" w:fill="auto"/>
            <w:noWrap/>
            <w:vAlign w:val="center"/>
            <w:hideMark/>
          </w:tcPr>
          <w:p w14:paraId="02B23EDF" w14:textId="5DAEA1BA" w:rsidR="00796DA8" w:rsidRPr="007F6EF4" w:rsidRDefault="00796DA8" w:rsidP="00EF6619">
            <w:pPr>
              <w:spacing w:after="0" w:line="240" w:lineRule="auto"/>
              <w:jc w:val="center"/>
              <w:rPr>
                <w:rFonts w:ascii="Calibri" w:eastAsia="Times New Roman" w:hAnsi="Calibri" w:cs="Times New Roman"/>
                <w:bCs/>
                <w:color w:val="000000"/>
                <w:sz w:val="20"/>
                <w:szCs w:val="20"/>
                <w:lang w:eastAsia="en-GB"/>
              </w:rPr>
            </w:pPr>
            <w:r w:rsidRPr="007F6EF4">
              <w:rPr>
                <w:rFonts w:ascii="Calibri" w:eastAsia="Times New Roman" w:hAnsi="Calibri" w:cs="Times New Roman"/>
                <w:bCs/>
                <w:color w:val="000000"/>
                <w:sz w:val="20"/>
                <w:szCs w:val="20"/>
                <w:lang w:eastAsia="en-GB"/>
              </w:rPr>
              <w:t>19.75 ± 2.33</w:t>
            </w:r>
          </w:p>
        </w:tc>
        <w:tc>
          <w:tcPr>
            <w:tcW w:w="1392" w:type="dxa"/>
            <w:tcBorders>
              <w:top w:val="nil"/>
              <w:left w:val="nil"/>
              <w:bottom w:val="nil"/>
              <w:right w:val="nil"/>
            </w:tcBorders>
            <w:shd w:val="clear" w:color="auto" w:fill="auto"/>
            <w:noWrap/>
            <w:vAlign w:val="center"/>
            <w:hideMark/>
          </w:tcPr>
          <w:p w14:paraId="0B22B1C1" w14:textId="58F894FE" w:rsidR="00796DA8" w:rsidRPr="007F6EF4" w:rsidRDefault="00796DA8" w:rsidP="00EF6619">
            <w:pPr>
              <w:spacing w:after="0" w:line="240" w:lineRule="auto"/>
              <w:jc w:val="center"/>
              <w:rPr>
                <w:rFonts w:ascii="Calibri" w:eastAsia="Times New Roman" w:hAnsi="Calibri" w:cs="Times New Roman"/>
                <w:bCs/>
                <w:color w:val="000000"/>
                <w:sz w:val="20"/>
                <w:szCs w:val="20"/>
                <w:lang w:eastAsia="en-GB"/>
              </w:rPr>
            </w:pPr>
            <w:r w:rsidRPr="007F6EF4">
              <w:rPr>
                <w:rFonts w:ascii="Calibri" w:eastAsia="Times New Roman" w:hAnsi="Calibri" w:cs="Times New Roman"/>
                <w:bCs/>
                <w:color w:val="000000"/>
                <w:sz w:val="20"/>
                <w:szCs w:val="20"/>
                <w:lang w:eastAsia="en-GB"/>
              </w:rPr>
              <w:t>51.45 ± 11.38</w:t>
            </w:r>
          </w:p>
        </w:tc>
      </w:tr>
      <w:tr w:rsidR="00EF6619" w:rsidRPr="007F6EF4" w14:paraId="64D1830D" w14:textId="77777777" w:rsidTr="008C3EF8">
        <w:trPr>
          <w:trHeight w:val="300"/>
        </w:trPr>
        <w:tc>
          <w:tcPr>
            <w:tcW w:w="1134" w:type="dxa"/>
            <w:tcBorders>
              <w:top w:val="nil"/>
              <w:left w:val="nil"/>
              <w:bottom w:val="single" w:sz="4" w:space="0" w:color="auto"/>
              <w:right w:val="nil"/>
            </w:tcBorders>
            <w:shd w:val="clear" w:color="auto" w:fill="auto"/>
            <w:noWrap/>
            <w:vAlign w:val="center"/>
          </w:tcPr>
          <w:p w14:paraId="514AB2D9" w14:textId="77777777" w:rsidR="00EF6619" w:rsidRPr="007F6EF4" w:rsidRDefault="00EF6619" w:rsidP="000B15EC">
            <w:pPr>
              <w:spacing w:after="0" w:line="240" w:lineRule="auto"/>
              <w:rPr>
                <w:rFonts w:ascii="Calibri" w:eastAsia="Times New Roman" w:hAnsi="Calibri" w:cs="Times New Roman"/>
                <w:bCs/>
                <w:color w:val="000000"/>
                <w:sz w:val="20"/>
                <w:szCs w:val="20"/>
                <w:lang w:eastAsia="en-GB"/>
              </w:rPr>
            </w:pPr>
          </w:p>
        </w:tc>
        <w:tc>
          <w:tcPr>
            <w:tcW w:w="2101" w:type="dxa"/>
            <w:tcBorders>
              <w:top w:val="nil"/>
              <w:left w:val="nil"/>
              <w:bottom w:val="single" w:sz="4" w:space="0" w:color="auto"/>
              <w:right w:val="nil"/>
            </w:tcBorders>
            <w:shd w:val="clear" w:color="auto" w:fill="auto"/>
            <w:noWrap/>
            <w:vAlign w:val="center"/>
          </w:tcPr>
          <w:p w14:paraId="39BC15A2" w14:textId="77777777" w:rsidR="00EF6619" w:rsidRPr="007F6EF4" w:rsidRDefault="00EF6619" w:rsidP="000B15EC">
            <w:pPr>
              <w:spacing w:after="0" w:line="240" w:lineRule="auto"/>
              <w:rPr>
                <w:rFonts w:ascii="Calibri" w:eastAsia="Times New Roman" w:hAnsi="Calibri" w:cs="Times New Roman"/>
                <w:bCs/>
                <w:color w:val="000000"/>
                <w:sz w:val="20"/>
                <w:szCs w:val="20"/>
                <w:lang w:eastAsia="en-GB"/>
              </w:rPr>
            </w:pPr>
          </w:p>
        </w:tc>
        <w:tc>
          <w:tcPr>
            <w:tcW w:w="1391" w:type="dxa"/>
            <w:tcBorders>
              <w:top w:val="nil"/>
              <w:left w:val="nil"/>
              <w:bottom w:val="single" w:sz="4" w:space="0" w:color="auto"/>
              <w:right w:val="nil"/>
            </w:tcBorders>
            <w:shd w:val="clear" w:color="auto" w:fill="auto"/>
            <w:noWrap/>
            <w:vAlign w:val="center"/>
          </w:tcPr>
          <w:p w14:paraId="7F96C9C7" w14:textId="20EF2519" w:rsidR="00EF6619" w:rsidRPr="007F6EF4" w:rsidRDefault="00EF6619" w:rsidP="000B15EC">
            <w:pPr>
              <w:spacing w:after="0" w:line="240" w:lineRule="auto"/>
              <w:jc w:val="center"/>
              <w:rPr>
                <w:rFonts w:ascii="Calibri" w:eastAsia="Times New Roman" w:hAnsi="Calibri" w:cs="Times New Roman"/>
                <w:bCs/>
                <w:color w:val="000000"/>
                <w:sz w:val="20"/>
                <w:szCs w:val="20"/>
                <w:lang w:eastAsia="en-GB"/>
              </w:rPr>
            </w:pPr>
            <w:r w:rsidRPr="007F6EF4">
              <w:rPr>
                <w:rFonts w:ascii="Calibri" w:eastAsia="Times New Roman" w:hAnsi="Calibri" w:cs="Times New Roman"/>
                <w:bCs/>
                <w:color w:val="000000"/>
                <w:sz w:val="20"/>
                <w:szCs w:val="20"/>
                <w:lang w:eastAsia="en-GB"/>
              </w:rPr>
              <w:t>NS</w:t>
            </w:r>
          </w:p>
        </w:tc>
        <w:tc>
          <w:tcPr>
            <w:tcW w:w="1392" w:type="dxa"/>
            <w:tcBorders>
              <w:top w:val="nil"/>
              <w:left w:val="nil"/>
              <w:bottom w:val="single" w:sz="4" w:space="0" w:color="auto"/>
              <w:right w:val="nil"/>
            </w:tcBorders>
            <w:shd w:val="clear" w:color="auto" w:fill="auto"/>
            <w:vAlign w:val="center"/>
          </w:tcPr>
          <w:p w14:paraId="56C7E701" w14:textId="3CF64A5E" w:rsidR="00EF6619" w:rsidRPr="007F6EF4" w:rsidRDefault="00EF6619" w:rsidP="000B15EC">
            <w:pPr>
              <w:spacing w:after="0" w:line="240" w:lineRule="auto"/>
              <w:jc w:val="center"/>
              <w:rPr>
                <w:rFonts w:ascii="Calibri" w:eastAsia="Times New Roman" w:hAnsi="Calibri" w:cs="Times New Roman"/>
                <w:bCs/>
                <w:sz w:val="20"/>
                <w:szCs w:val="20"/>
                <w:lang w:eastAsia="en-GB"/>
              </w:rPr>
            </w:pPr>
            <w:r w:rsidRPr="007F6EF4">
              <w:rPr>
                <w:rFonts w:ascii="Calibri" w:eastAsia="Times New Roman" w:hAnsi="Calibri" w:cs="Times New Roman"/>
                <w:bCs/>
                <w:sz w:val="20"/>
                <w:szCs w:val="20"/>
                <w:lang w:eastAsia="en-GB"/>
              </w:rPr>
              <w:t>NS</w:t>
            </w:r>
          </w:p>
        </w:tc>
        <w:tc>
          <w:tcPr>
            <w:tcW w:w="1391" w:type="dxa"/>
            <w:tcBorders>
              <w:top w:val="nil"/>
              <w:left w:val="nil"/>
              <w:bottom w:val="single" w:sz="4" w:space="0" w:color="auto"/>
              <w:right w:val="nil"/>
            </w:tcBorders>
            <w:shd w:val="clear" w:color="auto" w:fill="auto"/>
            <w:noWrap/>
            <w:vAlign w:val="center"/>
          </w:tcPr>
          <w:p w14:paraId="4DF5FA0A" w14:textId="70A66DDA" w:rsidR="00EF6619" w:rsidRPr="007F6EF4" w:rsidRDefault="00EF6619" w:rsidP="000B15EC">
            <w:pPr>
              <w:spacing w:after="0" w:line="240" w:lineRule="auto"/>
              <w:jc w:val="center"/>
              <w:rPr>
                <w:rFonts w:ascii="Calibri" w:eastAsia="Times New Roman" w:hAnsi="Calibri" w:cs="Times New Roman"/>
                <w:bCs/>
                <w:color w:val="000000"/>
                <w:sz w:val="20"/>
                <w:szCs w:val="20"/>
                <w:lang w:eastAsia="en-GB"/>
              </w:rPr>
            </w:pPr>
            <w:r w:rsidRPr="007F6EF4">
              <w:rPr>
                <w:rFonts w:ascii="Calibri" w:eastAsia="Times New Roman" w:hAnsi="Calibri" w:cs="Times New Roman"/>
                <w:bCs/>
                <w:color w:val="000000"/>
                <w:sz w:val="20"/>
                <w:szCs w:val="20"/>
                <w:lang w:eastAsia="en-GB"/>
              </w:rPr>
              <w:t>NS</w:t>
            </w:r>
          </w:p>
        </w:tc>
        <w:tc>
          <w:tcPr>
            <w:tcW w:w="1392" w:type="dxa"/>
            <w:tcBorders>
              <w:top w:val="nil"/>
              <w:left w:val="nil"/>
              <w:bottom w:val="single" w:sz="4" w:space="0" w:color="auto"/>
              <w:right w:val="nil"/>
            </w:tcBorders>
            <w:shd w:val="clear" w:color="auto" w:fill="auto"/>
            <w:noWrap/>
            <w:vAlign w:val="center"/>
          </w:tcPr>
          <w:p w14:paraId="708621F4" w14:textId="11A3ADC6" w:rsidR="00EF6619" w:rsidRPr="007F6EF4" w:rsidRDefault="00EF6619" w:rsidP="000B15EC">
            <w:pPr>
              <w:spacing w:after="0" w:line="240" w:lineRule="auto"/>
              <w:jc w:val="center"/>
              <w:rPr>
                <w:rFonts w:ascii="Calibri" w:eastAsia="Times New Roman" w:hAnsi="Calibri" w:cs="Times New Roman"/>
                <w:bCs/>
                <w:color w:val="000000"/>
                <w:sz w:val="20"/>
                <w:szCs w:val="20"/>
                <w:lang w:eastAsia="en-GB"/>
              </w:rPr>
            </w:pPr>
            <w:r w:rsidRPr="007F6EF4">
              <w:rPr>
                <w:rFonts w:ascii="Calibri" w:eastAsia="Times New Roman" w:hAnsi="Calibri" w:cs="Times New Roman"/>
                <w:bCs/>
                <w:color w:val="000000"/>
                <w:sz w:val="20"/>
                <w:szCs w:val="20"/>
                <w:lang w:eastAsia="en-GB"/>
              </w:rPr>
              <w:t>NS</w:t>
            </w:r>
          </w:p>
        </w:tc>
      </w:tr>
    </w:tbl>
    <w:p w14:paraId="5898AA37" w14:textId="77777777" w:rsidR="00796DA8" w:rsidRPr="007F6EF4" w:rsidRDefault="00796DA8" w:rsidP="00796DA8">
      <w:pPr>
        <w:rPr>
          <w:b/>
        </w:rPr>
      </w:pPr>
      <w:r w:rsidRPr="007F6EF4">
        <w:rPr>
          <w:b/>
        </w:rPr>
        <w:br w:type="page"/>
      </w:r>
    </w:p>
    <w:p w14:paraId="73C6E74E" w14:textId="23E18B1C" w:rsidR="00796DA8" w:rsidRPr="007F6EF4" w:rsidRDefault="00796DA8" w:rsidP="00796DA8">
      <w:pPr>
        <w:spacing w:after="0" w:line="480" w:lineRule="auto"/>
        <w:jc w:val="both"/>
      </w:pPr>
      <w:r w:rsidRPr="007F6EF4">
        <w:rPr>
          <w:b/>
        </w:rPr>
        <w:t xml:space="preserve">Table 2. Antibacterial susceptibility profile of isothiazolones </w:t>
      </w:r>
    </w:p>
    <w:tbl>
      <w:tblPr>
        <w:tblW w:w="8919" w:type="dxa"/>
        <w:tblInd w:w="93" w:type="dxa"/>
        <w:tblLook w:val="04A0" w:firstRow="1" w:lastRow="0" w:firstColumn="1" w:lastColumn="0" w:noHBand="0" w:noVBand="1"/>
      </w:tblPr>
      <w:tblGrid>
        <w:gridCol w:w="3540"/>
        <w:gridCol w:w="1386"/>
        <w:gridCol w:w="1331"/>
        <w:gridCol w:w="1331"/>
        <w:gridCol w:w="1331"/>
      </w:tblGrid>
      <w:tr w:rsidR="00796DA8" w:rsidRPr="007F6EF4" w14:paraId="24FFB0F1" w14:textId="77777777" w:rsidTr="00B27A6E">
        <w:trPr>
          <w:trHeight w:val="300"/>
        </w:trPr>
        <w:tc>
          <w:tcPr>
            <w:tcW w:w="354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30A487AF" w14:textId="77777777" w:rsidR="00796DA8" w:rsidRPr="007F6EF4" w:rsidRDefault="00796DA8"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Strain</w:t>
            </w:r>
          </w:p>
        </w:tc>
        <w:tc>
          <w:tcPr>
            <w:tcW w:w="537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2F6113A" w14:textId="77777777" w:rsidR="00796DA8" w:rsidRPr="007F6EF4" w:rsidRDefault="00796DA8" w:rsidP="000B15EC">
            <w:pPr>
              <w:spacing w:after="0" w:line="240" w:lineRule="auto"/>
              <w:jc w:val="center"/>
              <w:rPr>
                <w:rFonts w:ascii="Calibri" w:eastAsia="Times New Roman" w:hAnsi="Calibri" w:cs="Times New Roman"/>
                <w:bCs/>
                <w:lang w:eastAsia="en-GB"/>
              </w:rPr>
            </w:pPr>
            <w:r w:rsidRPr="007F6EF4">
              <w:rPr>
                <w:rFonts w:ascii="Calibri" w:eastAsia="Times New Roman" w:hAnsi="Calibri" w:cs="Times New Roman"/>
                <w:bCs/>
                <w:lang w:eastAsia="en-GB"/>
              </w:rPr>
              <w:t>MIC / MBC (mg/L)</w:t>
            </w:r>
          </w:p>
        </w:tc>
      </w:tr>
      <w:tr w:rsidR="00796DA8" w:rsidRPr="007F6EF4" w14:paraId="448BEAA4" w14:textId="77777777" w:rsidTr="00B27A6E">
        <w:trPr>
          <w:trHeight w:val="315"/>
        </w:trPr>
        <w:tc>
          <w:tcPr>
            <w:tcW w:w="3540" w:type="dxa"/>
            <w:vMerge/>
            <w:tcBorders>
              <w:top w:val="single" w:sz="4" w:space="0" w:color="auto"/>
              <w:left w:val="single" w:sz="4" w:space="0" w:color="auto"/>
              <w:bottom w:val="single" w:sz="8" w:space="0" w:color="000000"/>
              <w:right w:val="single" w:sz="4" w:space="0" w:color="auto"/>
            </w:tcBorders>
            <w:vAlign w:val="center"/>
            <w:hideMark/>
          </w:tcPr>
          <w:p w14:paraId="0033E359" w14:textId="77777777" w:rsidR="00796DA8" w:rsidRPr="007F6EF4" w:rsidRDefault="00796DA8" w:rsidP="000B15EC">
            <w:pPr>
              <w:spacing w:after="0" w:line="240" w:lineRule="auto"/>
              <w:rPr>
                <w:rFonts w:ascii="Calibri" w:eastAsia="Times New Roman" w:hAnsi="Calibri" w:cs="Times New Roman"/>
                <w:bCs/>
                <w:color w:val="000000"/>
                <w:lang w:eastAsia="en-GB"/>
              </w:rPr>
            </w:pPr>
          </w:p>
        </w:tc>
        <w:tc>
          <w:tcPr>
            <w:tcW w:w="1386" w:type="dxa"/>
            <w:tcBorders>
              <w:top w:val="nil"/>
              <w:left w:val="nil"/>
              <w:bottom w:val="single" w:sz="8" w:space="0" w:color="auto"/>
              <w:right w:val="single" w:sz="4" w:space="0" w:color="auto"/>
            </w:tcBorders>
            <w:shd w:val="clear" w:color="auto" w:fill="auto"/>
            <w:noWrap/>
            <w:vAlign w:val="center"/>
            <w:hideMark/>
          </w:tcPr>
          <w:p w14:paraId="61A57FFB" w14:textId="77777777" w:rsidR="00796DA8" w:rsidRPr="007F6EF4" w:rsidRDefault="00796DA8" w:rsidP="000B15EC">
            <w:pPr>
              <w:spacing w:after="0" w:line="240" w:lineRule="auto"/>
              <w:jc w:val="center"/>
              <w:rPr>
                <w:rFonts w:ascii="Calibri" w:eastAsia="Times New Roman" w:hAnsi="Calibri" w:cs="Times New Roman"/>
                <w:bCs/>
                <w:lang w:eastAsia="en-GB"/>
              </w:rPr>
            </w:pPr>
            <w:r w:rsidRPr="007F6EF4">
              <w:rPr>
                <w:rFonts w:ascii="Calibri" w:eastAsia="Times New Roman" w:hAnsi="Calibri" w:cs="Times New Roman"/>
                <w:bCs/>
                <w:lang w:eastAsia="en-GB"/>
              </w:rPr>
              <w:t>Ciprofloxacin</w:t>
            </w:r>
          </w:p>
        </w:tc>
        <w:tc>
          <w:tcPr>
            <w:tcW w:w="1331" w:type="dxa"/>
            <w:tcBorders>
              <w:top w:val="nil"/>
              <w:left w:val="nil"/>
              <w:bottom w:val="single" w:sz="8" w:space="0" w:color="auto"/>
              <w:right w:val="single" w:sz="4" w:space="0" w:color="auto"/>
            </w:tcBorders>
            <w:shd w:val="clear" w:color="auto" w:fill="auto"/>
            <w:noWrap/>
            <w:vAlign w:val="center"/>
            <w:hideMark/>
          </w:tcPr>
          <w:p w14:paraId="252BB84C" w14:textId="77777777" w:rsidR="00796DA8" w:rsidRPr="007F6EF4" w:rsidRDefault="00796DA8"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REDX04957</w:t>
            </w:r>
          </w:p>
        </w:tc>
        <w:tc>
          <w:tcPr>
            <w:tcW w:w="1331" w:type="dxa"/>
            <w:tcBorders>
              <w:top w:val="nil"/>
              <w:left w:val="nil"/>
              <w:bottom w:val="single" w:sz="8" w:space="0" w:color="auto"/>
              <w:right w:val="single" w:sz="4" w:space="0" w:color="auto"/>
            </w:tcBorders>
            <w:shd w:val="clear" w:color="auto" w:fill="auto"/>
            <w:noWrap/>
            <w:vAlign w:val="center"/>
            <w:hideMark/>
          </w:tcPr>
          <w:p w14:paraId="194A03FE" w14:textId="77777777" w:rsidR="00796DA8" w:rsidRPr="007F6EF4" w:rsidRDefault="00796DA8"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REDX05967</w:t>
            </w:r>
          </w:p>
        </w:tc>
        <w:tc>
          <w:tcPr>
            <w:tcW w:w="1331" w:type="dxa"/>
            <w:tcBorders>
              <w:top w:val="nil"/>
              <w:left w:val="nil"/>
              <w:bottom w:val="single" w:sz="8" w:space="0" w:color="auto"/>
              <w:right w:val="single" w:sz="4" w:space="0" w:color="auto"/>
            </w:tcBorders>
            <w:shd w:val="clear" w:color="auto" w:fill="auto"/>
            <w:noWrap/>
            <w:vAlign w:val="center"/>
            <w:hideMark/>
          </w:tcPr>
          <w:p w14:paraId="4787EC95" w14:textId="77777777" w:rsidR="00796DA8" w:rsidRPr="007F6EF4" w:rsidRDefault="00796DA8"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REDX05990</w:t>
            </w:r>
          </w:p>
        </w:tc>
      </w:tr>
      <w:tr w:rsidR="00F26C8E" w:rsidRPr="007F6EF4" w14:paraId="7E2AFB0E" w14:textId="77777777" w:rsidTr="00B27A6E">
        <w:trPr>
          <w:trHeight w:val="60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46B57F9A" w14:textId="77777777" w:rsidR="00F26C8E" w:rsidRPr="007F6EF4" w:rsidRDefault="00F26C8E" w:rsidP="000B15EC">
            <w:pPr>
              <w:spacing w:after="0" w:line="240" w:lineRule="auto"/>
              <w:jc w:val="center"/>
              <w:rPr>
                <w:rFonts w:ascii="Calibri" w:eastAsia="Times New Roman" w:hAnsi="Calibri" w:cs="Times New Roman"/>
                <w:bCs/>
                <w:i/>
                <w:iCs/>
                <w:color w:val="000000"/>
                <w:lang w:eastAsia="en-GB"/>
              </w:rPr>
            </w:pPr>
            <w:r w:rsidRPr="007F6EF4">
              <w:rPr>
                <w:rFonts w:ascii="Calibri" w:eastAsia="Times New Roman" w:hAnsi="Calibri" w:cs="Times New Roman"/>
                <w:bCs/>
                <w:i/>
                <w:iCs/>
                <w:color w:val="000000"/>
                <w:lang w:eastAsia="en-GB"/>
              </w:rPr>
              <w:t xml:space="preserve">Acinetobacter baumannii </w:t>
            </w:r>
          </w:p>
          <w:p w14:paraId="3BED119C"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ATCC 19606</w:t>
            </w:r>
          </w:p>
        </w:tc>
        <w:tc>
          <w:tcPr>
            <w:tcW w:w="1386" w:type="dxa"/>
            <w:tcBorders>
              <w:top w:val="nil"/>
              <w:left w:val="nil"/>
              <w:bottom w:val="single" w:sz="4" w:space="0" w:color="auto"/>
              <w:right w:val="single" w:sz="4" w:space="0" w:color="auto"/>
            </w:tcBorders>
            <w:shd w:val="clear" w:color="auto" w:fill="auto"/>
            <w:noWrap/>
            <w:vAlign w:val="center"/>
            <w:hideMark/>
          </w:tcPr>
          <w:p w14:paraId="10C95F46" w14:textId="6213358D"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0.25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1858AC7E" w14:textId="65FFFED9" w:rsidR="00F26C8E" w:rsidRPr="007F6EF4" w:rsidRDefault="00F26C8E" w:rsidP="00DF50BE">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1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1CDE09C2" w14:textId="3DB66E46"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0.25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0D2922DC" w14:textId="2110492B"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 2 / </w:t>
            </w:r>
            <w:r w:rsidR="00DF50BE" w:rsidRPr="007F6EF4">
              <w:rPr>
                <w:rFonts w:ascii="Calibri" w:eastAsia="Times New Roman" w:hAnsi="Calibri" w:cs="Times New Roman"/>
                <w:lang w:eastAsia="en-GB"/>
              </w:rPr>
              <w:t>ND</w:t>
            </w:r>
          </w:p>
        </w:tc>
      </w:tr>
      <w:tr w:rsidR="00F26C8E" w:rsidRPr="007F6EF4" w14:paraId="0CAEE163" w14:textId="77777777" w:rsidTr="00B27A6E">
        <w:trPr>
          <w:trHeight w:val="60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51EE3D93" w14:textId="77777777" w:rsidR="00F26C8E" w:rsidRPr="007F6EF4" w:rsidRDefault="00F26C8E" w:rsidP="000B15EC">
            <w:pPr>
              <w:spacing w:after="0" w:line="240" w:lineRule="auto"/>
              <w:jc w:val="center"/>
              <w:rPr>
                <w:rFonts w:ascii="Calibri" w:eastAsia="Times New Roman" w:hAnsi="Calibri" w:cs="Times New Roman"/>
                <w:bCs/>
                <w:i/>
                <w:iCs/>
                <w:color w:val="000000"/>
                <w:lang w:eastAsia="en-GB"/>
              </w:rPr>
            </w:pPr>
            <w:r w:rsidRPr="007F6EF4">
              <w:rPr>
                <w:rFonts w:ascii="Calibri" w:eastAsia="Times New Roman" w:hAnsi="Calibri" w:cs="Times New Roman"/>
                <w:bCs/>
                <w:i/>
                <w:iCs/>
                <w:color w:val="000000"/>
                <w:lang w:eastAsia="en-GB"/>
              </w:rPr>
              <w:t xml:space="preserve">Acinetobacter baumannii </w:t>
            </w:r>
          </w:p>
          <w:p w14:paraId="3BBD030D"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NCTC 13420</w:t>
            </w:r>
          </w:p>
        </w:tc>
        <w:tc>
          <w:tcPr>
            <w:tcW w:w="1386" w:type="dxa"/>
            <w:tcBorders>
              <w:top w:val="nil"/>
              <w:left w:val="nil"/>
              <w:bottom w:val="single" w:sz="4" w:space="0" w:color="auto"/>
              <w:right w:val="single" w:sz="4" w:space="0" w:color="auto"/>
            </w:tcBorders>
            <w:shd w:val="clear" w:color="auto" w:fill="auto"/>
            <w:noWrap/>
            <w:vAlign w:val="center"/>
            <w:hideMark/>
          </w:tcPr>
          <w:p w14:paraId="5D2ACA9C" w14:textId="3E5F493A"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64 / 64</w:t>
            </w:r>
          </w:p>
        </w:tc>
        <w:tc>
          <w:tcPr>
            <w:tcW w:w="1331" w:type="dxa"/>
            <w:tcBorders>
              <w:top w:val="nil"/>
              <w:left w:val="nil"/>
              <w:bottom w:val="single" w:sz="4" w:space="0" w:color="auto"/>
              <w:right w:val="single" w:sz="4" w:space="0" w:color="auto"/>
            </w:tcBorders>
            <w:shd w:val="clear" w:color="auto" w:fill="auto"/>
            <w:noWrap/>
            <w:vAlign w:val="center"/>
            <w:hideMark/>
          </w:tcPr>
          <w:p w14:paraId="4DABA80D" w14:textId="68890EDC"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2 / 2</w:t>
            </w:r>
          </w:p>
        </w:tc>
        <w:tc>
          <w:tcPr>
            <w:tcW w:w="1331" w:type="dxa"/>
            <w:tcBorders>
              <w:top w:val="nil"/>
              <w:left w:val="nil"/>
              <w:bottom w:val="single" w:sz="4" w:space="0" w:color="auto"/>
              <w:right w:val="single" w:sz="4" w:space="0" w:color="auto"/>
            </w:tcBorders>
            <w:shd w:val="clear" w:color="auto" w:fill="auto"/>
            <w:noWrap/>
            <w:vAlign w:val="center"/>
            <w:hideMark/>
          </w:tcPr>
          <w:p w14:paraId="4D5ACB58" w14:textId="6D0BF120"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1 / 2</w:t>
            </w:r>
          </w:p>
        </w:tc>
        <w:tc>
          <w:tcPr>
            <w:tcW w:w="1331" w:type="dxa"/>
            <w:tcBorders>
              <w:top w:val="nil"/>
              <w:left w:val="nil"/>
              <w:bottom w:val="single" w:sz="4" w:space="0" w:color="auto"/>
              <w:right w:val="single" w:sz="4" w:space="0" w:color="auto"/>
            </w:tcBorders>
            <w:shd w:val="clear" w:color="auto" w:fill="auto"/>
            <w:noWrap/>
            <w:vAlign w:val="center"/>
            <w:hideMark/>
          </w:tcPr>
          <w:p w14:paraId="2F37D9E5" w14:textId="7E2E4558"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4 / 8</w:t>
            </w:r>
          </w:p>
        </w:tc>
      </w:tr>
      <w:tr w:rsidR="00F26C8E" w:rsidRPr="007F6EF4" w14:paraId="36D51A9C" w14:textId="77777777" w:rsidTr="00B27A6E">
        <w:trPr>
          <w:trHeight w:val="60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2C095979" w14:textId="77777777" w:rsidR="00F26C8E" w:rsidRPr="007F6EF4" w:rsidRDefault="00F26C8E" w:rsidP="000B15EC">
            <w:pPr>
              <w:spacing w:after="0" w:line="240" w:lineRule="auto"/>
              <w:jc w:val="center"/>
              <w:rPr>
                <w:rFonts w:ascii="Calibri" w:eastAsia="Times New Roman" w:hAnsi="Calibri" w:cs="Times New Roman"/>
                <w:bCs/>
                <w:i/>
                <w:iCs/>
                <w:color w:val="000000"/>
                <w:lang w:eastAsia="en-GB"/>
              </w:rPr>
            </w:pPr>
            <w:r w:rsidRPr="007F6EF4">
              <w:rPr>
                <w:rFonts w:ascii="Calibri" w:eastAsia="Times New Roman" w:hAnsi="Calibri" w:cs="Times New Roman"/>
                <w:bCs/>
                <w:i/>
                <w:iCs/>
                <w:color w:val="000000"/>
                <w:lang w:eastAsia="en-GB"/>
              </w:rPr>
              <w:t xml:space="preserve">Burkholderia cepacia </w:t>
            </w:r>
          </w:p>
          <w:p w14:paraId="7DBA4DDF"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ATCC 25416</w:t>
            </w:r>
          </w:p>
        </w:tc>
        <w:tc>
          <w:tcPr>
            <w:tcW w:w="1386" w:type="dxa"/>
            <w:tcBorders>
              <w:top w:val="nil"/>
              <w:left w:val="nil"/>
              <w:bottom w:val="single" w:sz="4" w:space="0" w:color="auto"/>
              <w:right w:val="single" w:sz="4" w:space="0" w:color="auto"/>
            </w:tcBorders>
            <w:shd w:val="clear" w:color="auto" w:fill="auto"/>
            <w:noWrap/>
            <w:vAlign w:val="center"/>
            <w:hideMark/>
          </w:tcPr>
          <w:p w14:paraId="6F4A58D3" w14:textId="3E842C79"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0.5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123E7763" w14:textId="0E0AD21C"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32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0176D7A0" w14:textId="26762675"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4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473AD39D" w14:textId="3C6AC9B2"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 16 / </w:t>
            </w:r>
            <w:r w:rsidR="00DF50BE" w:rsidRPr="007F6EF4">
              <w:rPr>
                <w:rFonts w:ascii="Calibri" w:eastAsia="Times New Roman" w:hAnsi="Calibri" w:cs="Times New Roman"/>
                <w:lang w:eastAsia="en-GB"/>
              </w:rPr>
              <w:t>ND</w:t>
            </w:r>
          </w:p>
        </w:tc>
      </w:tr>
      <w:tr w:rsidR="00F26C8E" w:rsidRPr="007F6EF4" w14:paraId="201D5CEB" w14:textId="77777777" w:rsidTr="00B27A6E">
        <w:trPr>
          <w:trHeight w:val="60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286A992E"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i/>
                <w:iCs/>
                <w:color w:val="000000"/>
                <w:lang w:eastAsia="en-GB"/>
              </w:rPr>
              <w:t>Enterobacter cloacae</w:t>
            </w:r>
            <w:r w:rsidRPr="007F6EF4">
              <w:rPr>
                <w:rFonts w:ascii="Calibri" w:eastAsia="Times New Roman" w:hAnsi="Calibri" w:cs="Times New Roman"/>
                <w:bCs/>
                <w:color w:val="000000"/>
                <w:lang w:eastAsia="en-GB"/>
              </w:rPr>
              <w:t xml:space="preserve"> </w:t>
            </w:r>
          </w:p>
          <w:p w14:paraId="1C8350A1"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NCTC 13406</w:t>
            </w:r>
          </w:p>
        </w:tc>
        <w:tc>
          <w:tcPr>
            <w:tcW w:w="1386" w:type="dxa"/>
            <w:tcBorders>
              <w:top w:val="nil"/>
              <w:left w:val="nil"/>
              <w:bottom w:val="single" w:sz="4" w:space="0" w:color="auto"/>
              <w:right w:val="single" w:sz="4" w:space="0" w:color="auto"/>
            </w:tcBorders>
            <w:shd w:val="clear" w:color="auto" w:fill="auto"/>
            <w:noWrap/>
            <w:vAlign w:val="center"/>
            <w:hideMark/>
          </w:tcPr>
          <w:p w14:paraId="74B8FEEF" w14:textId="6DA9152A"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0.015 / 0.25</w:t>
            </w:r>
          </w:p>
        </w:tc>
        <w:tc>
          <w:tcPr>
            <w:tcW w:w="1331" w:type="dxa"/>
            <w:tcBorders>
              <w:top w:val="nil"/>
              <w:left w:val="nil"/>
              <w:bottom w:val="single" w:sz="4" w:space="0" w:color="auto"/>
              <w:right w:val="single" w:sz="4" w:space="0" w:color="auto"/>
            </w:tcBorders>
            <w:shd w:val="clear" w:color="auto" w:fill="auto"/>
            <w:noWrap/>
            <w:vAlign w:val="center"/>
            <w:hideMark/>
          </w:tcPr>
          <w:p w14:paraId="78191DD8" w14:textId="0A9DE712"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0.06 / 0.12</w:t>
            </w:r>
          </w:p>
        </w:tc>
        <w:tc>
          <w:tcPr>
            <w:tcW w:w="1331" w:type="dxa"/>
            <w:tcBorders>
              <w:top w:val="nil"/>
              <w:left w:val="nil"/>
              <w:bottom w:val="single" w:sz="4" w:space="0" w:color="auto"/>
              <w:right w:val="single" w:sz="4" w:space="0" w:color="auto"/>
            </w:tcBorders>
            <w:shd w:val="clear" w:color="auto" w:fill="auto"/>
            <w:noWrap/>
            <w:vAlign w:val="center"/>
            <w:hideMark/>
          </w:tcPr>
          <w:p w14:paraId="769ACD98" w14:textId="66B645EC"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0.12 / 0.12</w:t>
            </w:r>
          </w:p>
        </w:tc>
        <w:tc>
          <w:tcPr>
            <w:tcW w:w="1331" w:type="dxa"/>
            <w:tcBorders>
              <w:top w:val="nil"/>
              <w:left w:val="nil"/>
              <w:bottom w:val="single" w:sz="4" w:space="0" w:color="auto"/>
              <w:right w:val="single" w:sz="4" w:space="0" w:color="auto"/>
            </w:tcBorders>
            <w:shd w:val="clear" w:color="auto" w:fill="auto"/>
            <w:noWrap/>
            <w:vAlign w:val="center"/>
            <w:hideMark/>
          </w:tcPr>
          <w:p w14:paraId="2BCE303D" w14:textId="79A56B43"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0.5 / 1</w:t>
            </w:r>
          </w:p>
        </w:tc>
      </w:tr>
      <w:tr w:rsidR="00F26C8E" w:rsidRPr="007F6EF4" w14:paraId="37563104" w14:textId="77777777" w:rsidTr="00B27A6E">
        <w:trPr>
          <w:trHeight w:val="60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21826529" w14:textId="77777777" w:rsidR="00F26C8E" w:rsidRPr="007F6EF4" w:rsidRDefault="00F26C8E" w:rsidP="000B15EC">
            <w:pPr>
              <w:spacing w:after="0" w:line="240" w:lineRule="auto"/>
              <w:jc w:val="center"/>
              <w:rPr>
                <w:rFonts w:ascii="Calibri" w:eastAsia="Times New Roman" w:hAnsi="Calibri" w:cs="Times New Roman"/>
                <w:bCs/>
                <w:i/>
                <w:iCs/>
                <w:color w:val="000000"/>
                <w:lang w:eastAsia="en-GB"/>
              </w:rPr>
            </w:pPr>
            <w:r w:rsidRPr="007F6EF4">
              <w:rPr>
                <w:rFonts w:ascii="Calibri" w:eastAsia="Times New Roman" w:hAnsi="Calibri" w:cs="Times New Roman"/>
                <w:bCs/>
                <w:i/>
                <w:iCs/>
                <w:color w:val="000000"/>
                <w:lang w:eastAsia="en-GB"/>
              </w:rPr>
              <w:t xml:space="preserve">Escherichia coli </w:t>
            </w:r>
          </w:p>
          <w:p w14:paraId="226F9BCE"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ATCC 25922</w:t>
            </w:r>
          </w:p>
        </w:tc>
        <w:tc>
          <w:tcPr>
            <w:tcW w:w="1386" w:type="dxa"/>
            <w:tcBorders>
              <w:top w:val="nil"/>
              <w:left w:val="nil"/>
              <w:bottom w:val="single" w:sz="4" w:space="0" w:color="auto"/>
              <w:right w:val="single" w:sz="4" w:space="0" w:color="auto"/>
            </w:tcBorders>
            <w:shd w:val="clear" w:color="auto" w:fill="auto"/>
            <w:noWrap/>
            <w:vAlign w:val="center"/>
            <w:hideMark/>
          </w:tcPr>
          <w:p w14:paraId="2EB8F35F" w14:textId="5A10E532"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0.03 / 0.25</w:t>
            </w:r>
          </w:p>
        </w:tc>
        <w:tc>
          <w:tcPr>
            <w:tcW w:w="1331" w:type="dxa"/>
            <w:tcBorders>
              <w:top w:val="nil"/>
              <w:left w:val="nil"/>
              <w:bottom w:val="single" w:sz="4" w:space="0" w:color="auto"/>
              <w:right w:val="single" w:sz="4" w:space="0" w:color="auto"/>
            </w:tcBorders>
            <w:shd w:val="clear" w:color="auto" w:fill="auto"/>
            <w:noWrap/>
            <w:vAlign w:val="center"/>
            <w:hideMark/>
          </w:tcPr>
          <w:p w14:paraId="085D4C92" w14:textId="553592BE"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0.03 / 0.03</w:t>
            </w:r>
          </w:p>
        </w:tc>
        <w:tc>
          <w:tcPr>
            <w:tcW w:w="1331" w:type="dxa"/>
            <w:tcBorders>
              <w:top w:val="nil"/>
              <w:left w:val="nil"/>
              <w:bottom w:val="single" w:sz="4" w:space="0" w:color="auto"/>
              <w:right w:val="single" w:sz="4" w:space="0" w:color="auto"/>
            </w:tcBorders>
            <w:shd w:val="clear" w:color="auto" w:fill="auto"/>
            <w:noWrap/>
            <w:vAlign w:val="center"/>
            <w:hideMark/>
          </w:tcPr>
          <w:p w14:paraId="7E4F3455" w14:textId="034B6C3A"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0.03 / 0.06</w:t>
            </w:r>
          </w:p>
        </w:tc>
        <w:tc>
          <w:tcPr>
            <w:tcW w:w="1331" w:type="dxa"/>
            <w:tcBorders>
              <w:top w:val="nil"/>
              <w:left w:val="nil"/>
              <w:bottom w:val="single" w:sz="4" w:space="0" w:color="auto"/>
              <w:right w:val="single" w:sz="4" w:space="0" w:color="auto"/>
            </w:tcBorders>
            <w:shd w:val="clear" w:color="auto" w:fill="auto"/>
            <w:noWrap/>
            <w:vAlign w:val="center"/>
            <w:hideMark/>
          </w:tcPr>
          <w:p w14:paraId="3F97A308" w14:textId="7F83A171"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0.06 / 0.12</w:t>
            </w:r>
          </w:p>
        </w:tc>
      </w:tr>
      <w:tr w:rsidR="00F26C8E" w:rsidRPr="007F6EF4" w14:paraId="1D821A5F" w14:textId="77777777" w:rsidTr="00B27A6E">
        <w:trPr>
          <w:trHeight w:val="60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00A32865"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i/>
                <w:iCs/>
                <w:color w:val="000000"/>
                <w:lang w:eastAsia="en-GB"/>
              </w:rPr>
              <w:t>Escherichia coli</w:t>
            </w:r>
            <w:r w:rsidRPr="007F6EF4">
              <w:rPr>
                <w:rFonts w:ascii="Calibri" w:eastAsia="Times New Roman" w:hAnsi="Calibri" w:cs="Times New Roman"/>
                <w:bCs/>
                <w:color w:val="000000"/>
                <w:lang w:eastAsia="en-GB"/>
              </w:rPr>
              <w:t xml:space="preserve"> </w:t>
            </w:r>
          </w:p>
          <w:p w14:paraId="0E51582D"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ATCC BAA 2452</w:t>
            </w:r>
          </w:p>
        </w:tc>
        <w:tc>
          <w:tcPr>
            <w:tcW w:w="1386" w:type="dxa"/>
            <w:tcBorders>
              <w:top w:val="nil"/>
              <w:left w:val="nil"/>
              <w:bottom w:val="single" w:sz="4" w:space="0" w:color="auto"/>
              <w:right w:val="single" w:sz="4" w:space="0" w:color="auto"/>
            </w:tcBorders>
            <w:shd w:val="clear" w:color="auto" w:fill="auto"/>
            <w:noWrap/>
            <w:vAlign w:val="center"/>
            <w:hideMark/>
          </w:tcPr>
          <w:p w14:paraId="61B073A3" w14:textId="136EA79B"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0.008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49512FE2" w14:textId="5CA2B9E0"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0.25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4AA6D667" w14:textId="44C1A8ED"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0.5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7D7C1D6F" w14:textId="78F59F37"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1 / </w:t>
            </w:r>
            <w:r w:rsidR="00DF50BE" w:rsidRPr="007F6EF4">
              <w:rPr>
                <w:rFonts w:ascii="Calibri" w:eastAsia="Times New Roman" w:hAnsi="Calibri" w:cs="Times New Roman"/>
                <w:lang w:eastAsia="en-GB"/>
              </w:rPr>
              <w:t>ND</w:t>
            </w:r>
          </w:p>
        </w:tc>
      </w:tr>
      <w:tr w:rsidR="00F26C8E" w:rsidRPr="007F6EF4" w14:paraId="24B0398D" w14:textId="77777777" w:rsidTr="00B27A6E">
        <w:trPr>
          <w:trHeight w:val="60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233A697B" w14:textId="77777777" w:rsidR="00F26C8E" w:rsidRPr="007F6EF4" w:rsidRDefault="00F26C8E" w:rsidP="000B15EC">
            <w:pPr>
              <w:spacing w:after="0" w:line="240" w:lineRule="auto"/>
              <w:jc w:val="center"/>
              <w:rPr>
                <w:rFonts w:ascii="Calibri" w:eastAsia="Times New Roman" w:hAnsi="Calibri" w:cs="Times New Roman"/>
                <w:bCs/>
                <w:i/>
                <w:iCs/>
                <w:color w:val="000000"/>
                <w:lang w:eastAsia="en-GB"/>
              </w:rPr>
            </w:pPr>
            <w:r w:rsidRPr="007F6EF4">
              <w:rPr>
                <w:rFonts w:ascii="Calibri" w:eastAsia="Times New Roman" w:hAnsi="Calibri" w:cs="Times New Roman"/>
                <w:bCs/>
                <w:i/>
                <w:iCs/>
                <w:color w:val="000000"/>
                <w:lang w:eastAsia="en-GB"/>
              </w:rPr>
              <w:t xml:space="preserve">Escherichia coli </w:t>
            </w:r>
          </w:p>
          <w:p w14:paraId="12ED6BA7"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NCTC 13476</w:t>
            </w:r>
          </w:p>
        </w:tc>
        <w:tc>
          <w:tcPr>
            <w:tcW w:w="1386" w:type="dxa"/>
            <w:tcBorders>
              <w:top w:val="nil"/>
              <w:left w:val="nil"/>
              <w:bottom w:val="single" w:sz="4" w:space="0" w:color="auto"/>
              <w:right w:val="single" w:sz="4" w:space="0" w:color="auto"/>
            </w:tcBorders>
            <w:shd w:val="clear" w:color="auto" w:fill="auto"/>
            <w:noWrap/>
            <w:vAlign w:val="center"/>
            <w:hideMark/>
          </w:tcPr>
          <w:p w14:paraId="3947A296" w14:textId="038FD16F"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64 / &gt;128</w:t>
            </w:r>
          </w:p>
        </w:tc>
        <w:tc>
          <w:tcPr>
            <w:tcW w:w="1331" w:type="dxa"/>
            <w:tcBorders>
              <w:top w:val="nil"/>
              <w:left w:val="nil"/>
              <w:bottom w:val="single" w:sz="4" w:space="0" w:color="auto"/>
              <w:right w:val="single" w:sz="4" w:space="0" w:color="auto"/>
            </w:tcBorders>
            <w:shd w:val="clear" w:color="auto" w:fill="auto"/>
            <w:noWrap/>
            <w:vAlign w:val="center"/>
            <w:hideMark/>
          </w:tcPr>
          <w:p w14:paraId="0C3521D2" w14:textId="3F6236E3"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16 / 16</w:t>
            </w:r>
          </w:p>
        </w:tc>
        <w:tc>
          <w:tcPr>
            <w:tcW w:w="1331" w:type="dxa"/>
            <w:tcBorders>
              <w:top w:val="nil"/>
              <w:left w:val="nil"/>
              <w:bottom w:val="single" w:sz="4" w:space="0" w:color="auto"/>
              <w:right w:val="single" w:sz="4" w:space="0" w:color="auto"/>
            </w:tcBorders>
            <w:shd w:val="clear" w:color="auto" w:fill="auto"/>
            <w:noWrap/>
            <w:vAlign w:val="center"/>
            <w:hideMark/>
          </w:tcPr>
          <w:p w14:paraId="6D5F3A25" w14:textId="086D4323"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 32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79469ADE" w14:textId="5F38EBCD"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64 / </w:t>
            </w:r>
            <w:r w:rsidR="00DF50BE" w:rsidRPr="007F6EF4">
              <w:rPr>
                <w:rFonts w:ascii="Calibri" w:eastAsia="Times New Roman" w:hAnsi="Calibri" w:cs="Times New Roman"/>
                <w:lang w:eastAsia="en-GB"/>
              </w:rPr>
              <w:t>ND</w:t>
            </w:r>
          </w:p>
        </w:tc>
      </w:tr>
      <w:tr w:rsidR="00F26C8E" w:rsidRPr="007F6EF4" w14:paraId="20E754E1" w14:textId="77777777" w:rsidTr="00B27A6E">
        <w:trPr>
          <w:trHeight w:val="600"/>
        </w:trPr>
        <w:tc>
          <w:tcPr>
            <w:tcW w:w="3540" w:type="dxa"/>
            <w:tcBorders>
              <w:top w:val="nil"/>
              <w:left w:val="single" w:sz="4" w:space="0" w:color="auto"/>
              <w:bottom w:val="single" w:sz="4" w:space="0" w:color="auto"/>
              <w:right w:val="single" w:sz="4" w:space="0" w:color="auto"/>
            </w:tcBorders>
            <w:shd w:val="clear" w:color="auto" w:fill="auto"/>
            <w:vAlign w:val="center"/>
          </w:tcPr>
          <w:p w14:paraId="179C964A"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i/>
                <w:iCs/>
                <w:color w:val="000000"/>
                <w:lang w:eastAsia="en-GB"/>
              </w:rPr>
              <w:t>Escherichia coli</w:t>
            </w:r>
            <w:r w:rsidRPr="007F6EF4">
              <w:rPr>
                <w:rFonts w:ascii="Calibri" w:eastAsia="Times New Roman" w:hAnsi="Calibri" w:cs="Times New Roman"/>
                <w:bCs/>
                <w:color w:val="000000"/>
                <w:lang w:eastAsia="en-GB"/>
              </w:rPr>
              <w:t xml:space="preserve"> </w:t>
            </w:r>
          </w:p>
          <w:p w14:paraId="6D3E53F8"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N43</w:t>
            </w:r>
          </w:p>
        </w:tc>
        <w:tc>
          <w:tcPr>
            <w:tcW w:w="1386" w:type="dxa"/>
            <w:tcBorders>
              <w:top w:val="nil"/>
              <w:left w:val="nil"/>
              <w:bottom w:val="single" w:sz="4" w:space="0" w:color="auto"/>
              <w:right w:val="single" w:sz="4" w:space="0" w:color="auto"/>
            </w:tcBorders>
            <w:shd w:val="clear" w:color="auto" w:fill="auto"/>
            <w:noWrap/>
            <w:vAlign w:val="center"/>
          </w:tcPr>
          <w:p w14:paraId="0B284F0D" w14:textId="1354B2DF"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0.004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tcPr>
          <w:p w14:paraId="246D663D" w14:textId="567D723C"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0.03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tcPr>
          <w:p w14:paraId="13F7F4B3" w14:textId="473EB281" w:rsidR="00F26C8E" w:rsidRPr="007F6EF4" w:rsidRDefault="00896F4C"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0.0009</w:t>
            </w:r>
            <w:r w:rsidR="00F26C8E" w:rsidRPr="007F6EF4">
              <w:rPr>
                <w:rFonts w:ascii="Calibri" w:eastAsia="Times New Roman" w:hAnsi="Calibri" w:cs="Times New Roman"/>
                <w:lang w:eastAsia="en-GB"/>
              </w:rPr>
              <w:t xml:space="preserve">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tcPr>
          <w:p w14:paraId="2A7335E5" w14:textId="42171CAB"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0.03 / </w:t>
            </w:r>
            <w:r w:rsidR="00DF50BE" w:rsidRPr="007F6EF4">
              <w:rPr>
                <w:rFonts w:ascii="Calibri" w:eastAsia="Times New Roman" w:hAnsi="Calibri" w:cs="Times New Roman"/>
                <w:lang w:eastAsia="en-GB"/>
              </w:rPr>
              <w:t>ND</w:t>
            </w:r>
          </w:p>
        </w:tc>
      </w:tr>
      <w:tr w:rsidR="00F26C8E" w:rsidRPr="007F6EF4" w14:paraId="2956C8D3" w14:textId="77777777" w:rsidTr="00B27A6E">
        <w:trPr>
          <w:trHeight w:val="600"/>
        </w:trPr>
        <w:tc>
          <w:tcPr>
            <w:tcW w:w="3540" w:type="dxa"/>
            <w:tcBorders>
              <w:top w:val="nil"/>
              <w:left w:val="single" w:sz="4" w:space="0" w:color="auto"/>
              <w:bottom w:val="single" w:sz="4" w:space="0" w:color="auto"/>
              <w:right w:val="single" w:sz="4" w:space="0" w:color="auto"/>
            </w:tcBorders>
            <w:shd w:val="clear" w:color="auto" w:fill="auto"/>
            <w:vAlign w:val="center"/>
          </w:tcPr>
          <w:p w14:paraId="65B0088A" w14:textId="77777777" w:rsidR="00F26C8E" w:rsidRPr="007F6EF4" w:rsidRDefault="00F26C8E" w:rsidP="000B15EC">
            <w:pPr>
              <w:spacing w:after="0" w:line="240" w:lineRule="auto"/>
              <w:jc w:val="center"/>
              <w:rPr>
                <w:rFonts w:ascii="Calibri" w:eastAsia="Times New Roman" w:hAnsi="Calibri" w:cs="Times New Roman"/>
                <w:bCs/>
                <w:i/>
                <w:iCs/>
                <w:color w:val="000000"/>
                <w:lang w:eastAsia="en-GB"/>
              </w:rPr>
            </w:pPr>
            <w:r w:rsidRPr="007F6EF4">
              <w:rPr>
                <w:rFonts w:ascii="Calibri" w:eastAsia="Times New Roman" w:hAnsi="Calibri" w:cs="Times New Roman"/>
                <w:bCs/>
                <w:i/>
                <w:iCs/>
                <w:color w:val="000000"/>
                <w:lang w:eastAsia="en-GB"/>
              </w:rPr>
              <w:t xml:space="preserve">Escherichia coli </w:t>
            </w:r>
          </w:p>
          <w:p w14:paraId="2D4476F1"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W4573</w:t>
            </w:r>
          </w:p>
        </w:tc>
        <w:tc>
          <w:tcPr>
            <w:tcW w:w="1386" w:type="dxa"/>
            <w:tcBorders>
              <w:top w:val="nil"/>
              <w:left w:val="nil"/>
              <w:bottom w:val="single" w:sz="4" w:space="0" w:color="auto"/>
              <w:right w:val="single" w:sz="4" w:space="0" w:color="auto"/>
            </w:tcBorders>
            <w:shd w:val="clear" w:color="auto" w:fill="auto"/>
            <w:noWrap/>
            <w:vAlign w:val="center"/>
          </w:tcPr>
          <w:p w14:paraId="3693C91A" w14:textId="076E0EF9"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0.03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tcPr>
          <w:p w14:paraId="5E96C435" w14:textId="6F73042B"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0.25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tcPr>
          <w:p w14:paraId="58F21652" w14:textId="387BC179"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0.015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tcPr>
          <w:p w14:paraId="5A4F254C" w14:textId="433F4853"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0.5 / </w:t>
            </w:r>
            <w:r w:rsidR="00DF50BE" w:rsidRPr="007F6EF4">
              <w:rPr>
                <w:rFonts w:ascii="Calibri" w:eastAsia="Times New Roman" w:hAnsi="Calibri" w:cs="Times New Roman"/>
                <w:lang w:eastAsia="en-GB"/>
              </w:rPr>
              <w:t>ND</w:t>
            </w:r>
          </w:p>
        </w:tc>
      </w:tr>
      <w:tr w:rsidR="00F26C8E" w:rsidRPr="007F6EF4" w14:paraId="508BADCB" w14:textId="77777777" w:rsidTr="00B27A6E">
        <w:trPr>
          <w:trHeight w:val="60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016315EE" w14:textId="77777777" w:rsidR="00F26C8E" w:rsidRPr="007F6EF4" w:rsidRDefault="00F26C8E" w:rsidP="000B15EC">
            <w:pPr>
              <w:spacing w:after="0" w:line="240" w:lineRule="auto"/>
              <w:jc w:val="center"/>
              <w:rPr>
                <w:rFonts w:ascii="Calibri" w:eastAsia="Times New Roman" w:hAnsi="Calibri" w:cs="Times New Roman"/>
                <w:bCs/>
                <w:i/>
                <w:iCs/>
                <w:color w:val="000000"/>
                <w:lang w:eastAsia="en-GB"/>
              </w:rPr>
            </w:pPr>
            <w:r w:rsidRPr="007F6EF4">
              <w:rPr>
                <w:rFonts w:ascii="Calibri" w:eastAsia="Times New Roman" w:hAnsi="Calibri" w:cs="Times New Roman"/>
                <w:bCs/>
                <w:i/>
                <w:iCs/>
                <w:color w:val="000000"/>
                <w:lang w:eastAsia="en-GB"/>
              </w:rPr>
              <w:t xml:space="preserve">Haemophilus influenzae </w:t>
            </w:r>
          </w:p>
          <w:p w14:paraId="514D05AE"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ATCC 49247</w:t>
            </w:r>
          </w:p>
        </w:tc>
        <w:tc>
          <w:tcPr>
            <w:tcW w:w="1386" w:type="dxa"/>
            <w:tcBorders>
              <w:top w:val="nil"/>
              <w:left w:val="nil"/>
              <w:bottom w:val="single" w:sz="4" w:space="0" w:color="auto"/>
              <w:right w:val="single" w:sz="4" w:space="0" w:color="auto"/>
            </w:tcBorders>
            <w:shd w:val="clear" w:color="auto" w:fill="auto"/>
            <w:noWrap/>
            <w:vAlign w:val="center"/>
            <w:hideMark/>
          </w:tcPr>
          <w:p w14:paraId="12DFC339" w14:textId="736B93C9"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0.008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2D512CF0" w14:textId="667F081D"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0.25 / 0.25</w:t>
            </w:r>
          </w:p>
        </w:tc>
        <w:tc>
          <w:tcPr>
            <w:tcW w:w="1331" w:type="dxa"/>
            <w:tcBorders>
              <w:top w:val="nil"/>
              <w:left w:val="nil"/>
              <w:bottom w:val="single" w:sz="4" w:space="0" w:color="auto"/>
              <w:right w:val="single" w:sz="4" w:space="0" w:color="auto"/>
            </w:tcBorders>
            <w:shd w:val="clear" w:color="auto" w:fill="auto"/>
            <w:noWrap/>
            <w:vAlign w:val="center"/>
            <w:hideMark/>
          </w:tcPr>
          <w:p w14:paraId="1E35B4C1" w14:textId="326736B3"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0.5 / 1</w:t>
            </w:r>
          </w:p>
        </w:tc>
        <w:tc>
          <w:tcPr>
            <w:tcW w:w="1331" w:type="dxa"/>
            <w:tcBorders>
              <w:top w:val="nil"/>
              <w:left w:val="nil"/>
              <w:bottom w:val="single" w:sz="4" w:space="0" w:color="auto"/>
              <w:right w:val="single" w:sz="4" w:space="0" w:color="auto"/>
            </w:tcBorders>
            <w:shd w:val="clear" w:color="auto" w:fill="auto"/>
            <w:noWrap/>
            <w:vAlign w:val="center"/>
            <w:hideMark/>
          </w:tcPr>
          <w:p w14:paraId="0D64011F" w14:textId="3CAA35AA"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0.06 / 0.12</w:t>
            </w:r>
          </w:p>
        </w:tc>
      </w:tr>
      <w:tr w:rsidR="00F26C8E" w:rsidRPr="007F6EF4" w14:paraId="217DCF10" w14:textId="77777777" w:rsidTr="00B27A6E">
        <w:trPr>
          <w:trHeight w:val="60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1997330B"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i/>
                <w:iCs/>
                <w:color w:val="000000"/>
                <w:lang w:eastAsia="en-GB"/>
              </w:rPr>
              <w:t>Klebsiella pneumoniae</w:t>
            </w:r>
            <w:r w:rsidRPr="007F6EF4">
              <w:rPr>
                <w:rFonts w:ascii="Calibri" w:eastAsia="Times New Roman" w:hAnsi="Calibri" w:cs="Times New Roman"/>
                <w:bCs/>
                <w:color w:val="000000"/>
                <w:lang w:eastAsia="en-GB"/>
              </w:rPr>
              <w:t xml:space="preserve"> </w:t>
            </w:r>
          </w:p>
          <w:p w14:paraId="588DEEDB"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ATCC 700603</w:t>
            </w:r>
          </w:p>
        </w:tc>
        <w:tc>
          <w:tcPr>
            <w:tcW w:w="1386" w:type="dxa"/>
            <w:tcBorders>
              <w:top w:val="nil"/>
              <w:left w:val="nil"/>
              <w:bottom w:val="single" w:sz="4" w:space="0" w:color="auto"/>
              <w:right w:val="single" w:sz="4" w:space="0" w:color="auto"/>
            </w:tcBorders>
            <w:shd w:val="clear" w:color="auto" w:fill="auto"/>
            <w:noWrap/>
            <w:vAlign w:val="center"/>
            <w:hideMark/>
          </w:tcPr>
          <w:p w14:paraId="58113ACC" w14:textId="68D97CEB"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0.25 / 0.25</w:t>
            </w:r>
          </w:p>
        </w:tc>
        <w:tc>
          <w:tcPr>
            <w:tcW w:w="1331" w:type="dxa"/>
            <w:tcBorders>
              <w:top w:val="nil"/>
              <w:left w:val="nil"/>
              <w:bottom w:val="single" w:sz="4" w:space="0" w:color="auto"/>
              <w:right w:val="single" w:sz="4" w:space="0" w:color="auto"/>
            </w:tcBorders>
            <w:shd w:val="clear" w:color="auto" w:fill="auto"/>
            <w:noWrap/>
            <w:vAlign w:val="center"/>
            <w:hideMark/>
          </w:tcPr>
          <w:p w14:paraId="28098BE3" w14:textId="7A9A2C1E"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4 / 4</w:t>
            </w:r>
          </w:p>
        </w:tc>
        <w:tc>
          <w:tcPr>
            <w:tcW w:w="1331" w:type="dxa"/>
            <w:tcBorders>
              <w:top w:val="nil"/>
              <w:left w:val="nil"/>
              <w:bottom w:val="single" w:sz="4" w:space="0" w:color="auto"/>
              <w:right w:val="single" w:sz="4" w:space="0" w:color="auto"/>
            </w:tcBorders>
            <w:shd w:val="clear" w:color="auto" w:fill="auto"/>
            <w:noWrap/>
            <w:vAlign w:val="center"/>
            <w:hideMark/>
          </w:tcPr>
          <w:p w14:paraId="11484CE6" w14:textId="079B788F"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4 / 4</w:t>
            </w:r>
          </w:p>
        </w:tc>
        <w:tc>
          <w:tcPr>
            <w:tcW w:w="1331" w:type="dxa"/>
            <w:tcBorders>
              <w:top w:val="nil"/>
              <w:left w:val="nil"/>
              <w:bottom w:val="single" w:sz="4" w:space="0" w:color="auto"/>
              <w:right w:val="single" w:sz="4" w:space="0" w:color="auto"/>
            </w:tcBorders>
            <w:shd w:val="clear" w:color="auto" w:fill="auto"/>
            <w:noWrap/>
            <w:vAlign w:val="center"/>
            <w:hideMark/>
          </w:tcPr>
          <w:p w14:paraId="1DBAC755" w14:textId="726CAA96"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8 / 16</w:t>
            </w:r>
          </w:p>
        </w:tc>
      </w:tr>
      <w:tr w:rsidR="00F26C8E" w:rsidRPr="007F6EF4" w14:paraId="43AF2785" w14:textId="77777777" w:rsidTr="00B27A6E">
        <w:trPr>
          <w:trHeight w:val="60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727D61B7" w14:textId="77777777" w:rsidR="00F26C8E" w:rsidRPr="007F6EF4" w:rsidRDefault="00F26C8E" w:rsidP="000B15EC">
            <w:pPr>
              <w:spacing w:after="0" w:line="240" w:lineRule="auto"/>
              <w:jc w:val="center"/>
              <w:rPr>
                <w:rFonts w:ascii="Calibri" w:eastAsia="Times New Roman" w:hAnsi="Calibri" w:cs="Times New Roman"/>
                <w:bCs/>
                <w:i/>
                <w:iCs/>
                <w:color w:val="000000"/>
                <w:lang w:eastAsia="en-GB"/>
              </w:rPr>
            </w:pPr>
            <w:r w:rsidRPr="007F6EF4">
              <w:rPr>
                <w:rFonts w:ascii="Calibri" w:eastAsia="Times New Roman" w:hAnsi="Calibri" w:cs="Times New Roman"/>
                <w:bCs/>
                <w:i/>
                <w:iCs/>
                <w:color w:val="000000"/>
                <w:lang w:eastAsia="en-GB"/>
              </w:rPr>
              <w:t xml:space="preserve">Klebsiella pneumoniae </w:t>
            </w:r>
          </w:p>
          <w:p w14:paraId="4F1A9F91"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ATCC BAA 2146</w:t>
            </w:r>
          </w:p>
        </w:tc>
        <w:tc>
          <w:tcPr>
            <w:tcW w:w="1386" w:type="dxa"/>
            <w:tcBorders>
              <w:top w:val="nil"/>
              <w:left w:val="nil"/>
              <w:bottom w:val="single" w:sz="4" w:space="0" w:color="auto"/>
              <w:right w:val="single" w:sz="4" w:space="0" w:color="auto"/>
            </w:tcBorders>
            <w:shd w:val="clear" w:color="auto" w:fill="auto"/>
            <w:noWrap/>
            <w:vAlign w:val="center"/>
            <w:hideMark/>
          </w:tcPr>
          <w:p w14:paraId="4B6861B4" w14:textId="4DD935E0"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&gt;128 / &gt;128</w:t>
            </w:r>
          </w:p>
        </w:tc>
        <w:tc>
          <w:tcPr>
            <w:tcW w:w="1331" w:type="dxa"/>
            <w:tcBorders>
              <w:top w:val="nil"/>
              <w:left w:val="nil"/>
              <w:bottom w:val="single" w:sz="4" w:space="0" w:color="auto"/>
              <w:right w:val="single" w:sz="4" w:space="0" w:color="auto"/>
            </w:tcBorders>
            <w:shd w:val="clear" w:color="auto" w:fill="auto"/>
            <w:noWrap/>
            <w:vAlign w:val="center"/>
            <w:hideMark/>
          </w:tcPr>
          <w:p w14:paraId="7E792308" w14:textId="20F4B61B"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&gt;128 / &gt;128</w:t>
            </w:r>
          </w:p>
        </w:tc>
        <w:tc>
          <w:tcPr>
            <w:tcW w:w="1331" w:type="dxa"/>
            <w:tcBorders>
              <w:top w:val="nil"/>
              <w:left w:val="nil"/>
              <w:bottom w:val="single" w:sz="4" w:space="0" w:color="auto"/>
              <w:right w:val="single" w:sz="4" w:space="0" w:color="auto"/>
            </w:tcBorders>
            <w:shd w:val="clear" w:color="auto" w:fill="auto"/>
            <w:noWrap/>
            <w:vAlign w:val="center"/>
            <w:hideMark/>
          </w:tcPr>
          <w:p w14:paraId="0841F8A6" w14:textId="66FAFA94"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&gt;128 / &gt;128</w:t>
            </w:r>
          </w:p>
        </w:tc>
        <w:tc>
          <w:tcPr>
            <w:tcW w:w="1331" w:type="dxa"/>
            <w:tcBorders>
              <w:top w:val="nil"/>
              <w:left w:val="nil"/>
              <w:bottom w:val="single" w:sz="4" w:space="0" w:color="auto"/>
              <w:right w:val="single" w:sz="4" w:space="0" w:color="auto"/>
            </w:tcBorders>
            <w:shd w:val="clear" w:color="auto" w:fill="auto"/>
            <w:noWrap/>
            <w:vAlign w:val="center"/>
            <w:hideMark/>
          </w:tcPr>
          <w:p w14:paraId="65ECACD4" w14:textId="456BF8A0"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&gt;128 / &gt;128</w:t>
            </w:r>
          </w:p>
        </w:tc>
      </w:tr>
      <w:tr w:rsidR="00F26C8E" w:rsidRPr="007F6EF4" w14:paraId="7E701E5F" w14:textId="77777777" w:rsidTr="00B27A6E">
        <w:trPr>
          <w:trHeight w:val="60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318BDF60" w14:textId="77777777" w:rsidR="00F26C8E" w:rsidRPr="007F6EF4" w:rsidRDefault="00F26C8E" w:rsidP="000B15EC">
            <w:pPr>
              <w:spacing w:after="0" w:line="240" w:lineRule="auto"/>
              <w:jc w:val="center"/>
              <w:rPr>
                <w:rFonts w:ascii="Calibri" w:eastAsia="Times New Roman" w:hAnsi="Calibri" w:cs="Times New Roman"/>
                <w:bCs/>
                <w:i/>
                <w:iCs/>
                <w:color w:val="000000"/>
                <w:lang w:eastAsia="en-GB"/>
              </w:rPr>
            </w:pPr>
            <w:r w:rsidRPr="007F6EF4">
              <w:rPr>
                <w:rFonts w:ascii="Calibri" w:eastAsia="Times New Roman" w:hAnsi="Calibri" w:cs="Times New Roman"/>
                <w:bCs/>
                <w:i/>
                <w:iCs/>
                <w:color w:val="000000"/>
                <w:lang w:eastAsia="en-GB"/>
              </w:rPr>
              <w:t xml:space="preserve">Klebsiella pneumoniae </w:t>
            </w:r>
          </w:p>
          <w:p w14:paraId="5E053958"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NCTC 13439</w:t>
            </w:r>
          </w:p>
        </w:tc>
        <w:tc>
          <w:tcPr>
            <w:tcW w:w="1386" w:type="dxa"/>
            <w:tcBorders>
              <w:top w:val="nil"/>
              <w:left w:val="nil"/>
              <w:bottom w:val="single" w:sz="4" w:space="0" w:color="auto"/>
              <w:right w:val="single" w:sz="4" w:space="0" w:color="auto"/>
            </w:tcBorders>
            <w:shd w:val="clear" w:color="auto" w:fill="auto"/>
            <w:noWrap/>
            <w:vAlign w:val="center"/>
            <w:hideMark/>
          </w:tcPr>
          <w:p w14:paraId="0975CC26" w14:textId="5A2DEB70"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8 / &gt;16</w:t>
            </w:r>
          </w:p>
        </w:tc>
        <w:tc>
          <w:tcPr>
            <w:tcW w:w="1331" w:type="dxa"/>
            <w:tcBorders>
              <w:top w:val="nil"/>
              <w:left w:val="nil"/>
              <w:bottom w:val="single" w:sz="4" w:space="0" w:color="auto"/>
              <w:right w:val="single" w:sz="4" w:space="0" w:color="auto"/>
            </w:tcBorders>
            <w:shd w:val="clear" w:color="auto" w:fill="auto"/>
            <w:noWrap/>
            <w:vAlign w:val="center"/>
            <w:hideMark/>
          </w:tcPr>
          <w:p w14:paraId="072585DB" w14:textId="2EAE154F"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64 / &gt;64</w:t>
            </w:r>
          </w:p>
        </w:tc>
        <w:tc>
          <w:tcPr>
            <w:tcW w:w="1331" w:type="dxa"/>
            <w:tcBorders>
              <w:top w:val="nil"/>
              <w:left w:val="nil"/>
              <w:bottom w:val="single" w:sz="4" w:space="0" w:color="auto"/>
              <w:right w:val="single" w:sz="4" w:space="0" w:color="auto"/>
            </w:tcBorders>
            <w:shd w:val="clear" w:color="auto" w:fill="auto"/>
            <w:noWrap/>
            <w:vAlign w:val="center"/>
            <w:hideMark/>
          </w:tcPr>
          <w:p w14:paraId="458CD0F0" w14:textId="150FB038"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32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463871BC" w14:textId="04975CE7"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64 / </w:t>
            </w:r>
            <w:r w:rsidR="00DF50BE" w:rsidRPr="007F6EF4">
              <w:rPr>
                <w:rFonts w:ascii="Calibri" w:eastAsia="Times New Roman" w:hAnsi="Calibri" w:cs="Times New Roman"/>
                <w:lang w:eastAsia="en-GB"/>
              </w:rPr>
              <w:t>ND</w:t>
            </w:r>
          </w:p>
        </w:tc>
      </w:tr>
      <w:tr w:rsidR="00F26C8E" w:rsidRPr="007F6EF4" w14:paraId="7D517F25" w14:textId="77777777" w:rsidTr="00B27A6E">
        <w:trPr>
          <w:trHeight w:val="60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2E4A23FD" w14:textId="77777777" w:rsidR="00F26C8E" w:rsidRPr="007F6EF4" w:rsidRDefault="00F26C8E" w:rsidP="000B15EC">
            <w:pPr>
              <w:spacing w:after="0" w:line="240" w:lineRule="auto"/>
              <w:jc w:val="center"/>
              <w:rPr>
                <w:rFonts w:ascii="Calibri" w:eastAsia="Times New Roman" w:hAnsi="Calibri" w:cs="Times New Roman"/>
                <w:bCs/>
                <w:i/>
                <w:iCs/>
                <w:color w:val="000000"/>
                <w:lang w:eastAsia="en-GB"/>
              </w:rPr>
            </w:pPr>
            <w:r w:rsidRPr="007F6EF4">
              <w:rPr>
                <w:rFonts w:ascii="Calibri" w:eastAsia="Times New Roman" w:hAnsi="Calibri" w:cs="Times New Roman"/>
                <w:bCs/>
                <w:i/>
                <w:iCs/>
                <w:color w:val="000000"/>
                <w:lang w:eastAsia="en-GB"/>
              </w:rPr>
              <w:t xml:space="preserve">Klebsiella pneumoniae </w:t>
            </w:r>
          </w:p>
          <w:p w14:paraId="6D5375F4"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NCTC 13440</w:t>
            </w:r>
          </w:p>
        </w:tc>
        <w:tc>
          <w:tcPr>
            <w:tcW w:w="1386" w:type="dxa"/>
            <w:tcBorders>
              <w:top w:val="nil"/>
              <w:left w:val="nil"/>
              <w:bottom w:val="single" w:sz="4" w:space="0" w:color="auto"/>
              <w:right w:val="single" w:sz="4" w:space="0" w:color="auto"/>
            </w:tcBorders>
            <w:shd w:val="clear" w:color="auto" w:fill="auto"/>
            <w:noWrap/>
            <w:vAlign w:val="center"/>
            <w:hideMark/>
          </w:tcPr>
          <w:p w14:paraId="35E0F1B3" w14:textId="7E1A18AD"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1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11A534C6" w14:textId="6CF1DCC3"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16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09E6541E" w14:textId="7BD0C14B"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4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6435C19D" w14:textId="5F98685F"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 16 / </w:t>
            </w:r>
            <w:r w:rsidR="00DF50BE" w:rsidRPr="007F6EF4">
              <w:rPr>
                <w:rFonts w:ascii="Calibri" w:eastAsia="Times New Roman" w:hAnsi="Calibri" w:cs="Times New Roman"/>
                <w:lang w:eastAsia="en-GB"/>
              </w:rPr>
              <w:t>ND</w:t>
            </w:r>
          </w:p>
        </w:tc>
      </w:tr>
      <w:tr w:rsidR="00F26C8E" w:rsidRPr="007F6EF4" w14:paraId="208A7C96" w14:textId="77777777" w:rsidTr="00B27A6E">
        <w:trPr>
          <w:trHeight w:val="60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3A87A9D9" w14:textId="77777777" w:rsidR="00F26C8E" w:rsidRPr="007F6EF4" w:rsidRDefault="00F26C8E" w:rsidP="000B15EC">
            <w:pPr>
              <w:spacing w:after="0" w:line="240" w:lineRule="auto"/>
              <w:jc w:val="center"/>
              <w:rPr>
                <w:rFonts w:ascii="Calibri" w:eastAsia="Times New Roman" w:hAnsi="Calibri" w:cs="Times New Roman"/>
                <w:bCs/>
                <w:i/>
                <w:iCs/>
                <w:color w:val="000000"/>
                <w:lang w:eastAsia="en-GB"/>
              </w:rPr>
            </w:pPr>
            <w:r w:rsidRPr="007F6EF4">
              <w:rPr>
                <w:rFonts w:ascii="Calibri" w:eastAsia="Times New Roman" w:hAnsi="Calibri" w:cs="Times New Roman"/>
                <w:bCs/>
                <w:i/>
                <w:iCs/>
                <w:color w:val="000000"/>
                <w:lang w:eastAsia="en-GB"/>
              </w:rPr>
              <w:t xml:space="preserve">Klebsiella pneumoniae </w:t>
            </w:r>
          </w:p>
          <w:p w14:paraId="018BC9F8"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NCTC 13443</w:t>
            </w:r>
          </w:p>
        </w:tc>
        <w:tc>
          <w:tcPr>
            <w:tcW w:w="1386" w:type="dxa"/>
            <w:tcBorders>
              <w:top w:val="nil"/>
              <w:left w:val="nil"/>
              <w:bottom w:val="single" w:sz="4" w:space="0" w:color="auto"/>
              <w:right w:val="single" w:sz="4" w:space="0" w:color="auto"/>
            </w:tcBorders>
            <w:shd w:val="clear" w:color="auto" w:fill="auto"/>
            <w:noWrap/>
            <w:vAlign w:val="center"/>
            <w:hideMark/>
          </w:tcPr>
          <w:p w14:paraId="6ACFE44A" w14:textId="2B594A2E"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&gt;128 / &gt;128</w:t>
            </w:r>
          </w:p>
        </w:tc>
        <w:tc>
          <w:tcPr>
            <w:tcW w:w="1331" w:type="dxa"/>
            <w:tcBorders>
              <w:top w:val="nil"/>
              <w:left w:val="nil"/>
              <w:bottom w:val="single" w:sz="4" w:space="0" w:color="auto"/>
              <w:right w:val="single" w:sz="4" w:space="0" w:color="auto"/>
            </w:tcBorders>
            <w:shd w:val="clear" w:color="auto" w:fill="auto"/>
            <w:noWrap/>
            <w:vAlign w:val="center"/>
            <w:hideMark/>
          </w:tcPr>
          <w:p w14:paraId="4475E9BD" w14:textId="1B7F9CF5"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128 / &gt;128</w:t>
            </w:r>
          </w:p>
        </w:tc>
        <w:tc>
          <w:tcPr>
            <w:tcW w:w="1331" w:type="dxa"/>
            <w:tcBorders>
              <w:top w:val="nil"/>
              <w:left w:val="nil"/>
              <w:bottom w:val="single" w:sz="4" w:space="0" w:color="auto"/>
              <w:right w:val="single" w:sz="4" w:space="0" w:color="auto"/>
            </w:tcBorders>
            <w:shd w:val="clear" w:color="auto" w:fill="auto"/>
            <w:noWrap/>
            <w:vAlign w:val="center"/>
            <w:hideMark/>
          </w:tcPr>
          <w:p w14:paraId="7A94CA9A" w14:textId="09B5191B"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&gt;128 / &gt;128</w:t>
            </w:r>
          </w:p>
        </w:tc>
        <w:tc>
          <w:tcPr>
            <w:tcW w:w="1331" w:type="dxa"/>
            <w:tcBorders>
              <w:top w:val="nil"/>
              <w:left w:val="nil"/>
              <w:bottom w:val="single" w:sz="4" w:space="0" w:color="auto"/>
              <w:right w:val="single" w:sz="4" w:space="0" w:color="auto"/>
            </w:tcBorders>
            <w:shd w:val="clear" w:color="auto" w:fill="auto"/>
            <w:noWrap/>
            <w:vAlign w:val="center"/>
            <w:hideMark/>
          </w:tcPr>
          <w:p w14:paraId="392D7912" w14:textId="0390D9D5"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&gt;128 / &gt;128</w:t>
            </w:r>
          </w:p>
        </w:tc>
      </w:tr>
      <w:tr w:rsidR="00F26C8E" w:rsidRPr="007F6EF4" w14:paraId="42BBA5DB" w14:textId="77777777" w:rsidTr="00B27A6E">
        <w:trPr>
          <w:trHeight w:val="60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7BDA402F" w14:textId="77777777" w:rsidR="00F26C8E" w:rsidRPr="007F6EF4" w:rsidRDefault="00F26C8E" w:rsidP="000B15EC">
            <w:pPr>
              <w:spacing w:after="0" w:line="240" w:lineRule="auto"/>
              <w:jc w:val="center"/>
              <w:rPr>
                <w:rFonts w:ascii="Calibri" w:eastAsia="Times New Roman" w:hAnsi="Calibri" w:cs="Times New Roman"/>
                <w:bCs/>
                <w:i/>
                <w:iCs/>
                <w:color w:val="000000"/>
                <w:lang w:eastAsia="en-GB"/>
              </w:rPr>
            </w:pPr>
            <w:r w:rsidRPr="007F6EF4">
              <w:rPr>
                <w:rFonts w:ascii="Calibri" w:eastAsia="Times New Roman" w:hAnsi="Calibri" w:cs="Times New Roman"/>
                <w:bCs/>
                <w:i/>
                <w:iCs/>
                <w:color w:val="000000"/>
                <w:lang w:eastAsia="en-GB"/>
              </w:rPr>
              <w:t xml:space="preserve">Legionella pneumophila </w:t>
            </w:r>
          </w:p>
          <w:p w14:paraId="7EDD4607"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ATCC 33152</w:t>
            </w:r>
          </w:p>
        </w:tc>
        <w:tc>
          <w:tcPr>
            <w:tcW w:w="1386" w:type="dxa"/>
            <w:tcBorders>
              <w:top w:val="nil"/>
              <w:left w:val="nil"/>
              <w:bottom w:val="single" w:sz="4" w:space="0" w:color="auto"/>
              <w:right w:val="single" w:sz="4" w:space="0" w:color="auto"/>
            </w:tcBorders>
            <w:shd w:val="clear" w:color="auto" w:fill="auto"/>
            <w:noWrap/>
            <w:vAlign w:val="center"/>
            <w:hideMark/>
          </w:tcPr>
          <w:p w14:paraId="09D47D99" w14:textId="26F439DB"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0.03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37E2FE38" w14:textId="2CBCFCCC"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0.03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1A3F878F" w14:textId="1497E15B"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 0.015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12402AEE" w14:textId="070CE95E"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 0.06 / </w:t>
            </w:r>
            <w:r w:rsidR="00DF50BE" w:rsidRPr="007F6EF4">
              <w:rPr>
                <w:rFonts w:ascii="Calibri" w:eastAsia="Times New Roman" w:hAnsi="Calibri" w:cs="Times New Roman"/>
                <w:lang w:eastAsia="en-GB"/>
              </w:rPr>
              <w:t>ND</w:t>
            </w:r>
          </w:p>
        </w:tc>
      </w:tr>
      <w:tr w:rsidR="00F26C8E" w:rsidRPr="007F6EF4" w14:paraId="4B85B905" w14:textId="77777777" w:rsidTr="00B27A6E">
        <w:trPr>
          <w:trHeight w:val="60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33D6A1A5" w14:textId="77777777" w:rsidR="00F26C8E" w:rsidRPr="007F6EF4" w:rsidRDefault="00F26C8E" w:rsidP="000B15EC">
            <w:pPr>
              <w:spacing w:after="0" w:line="240" w:lineRule="auto"/>
              <w:jc w:val="center"/>
              <w:rPr>
                <w:rFonts w:ascii="Calibri" w:eastAsia="Times New Roman" w:hAnsi="Calibri" w:cs="Times New Roman"/>
                <w:bCs/>
                <w:i/>
                <w:iCs/>
                <w:color w:val="000000"/>
                <w:lang w:eastAsia="en-GB"/>
              </w:rPr>
            </w:pPr>
            <w:r w:rsidRPr="007F6EF4">
              <w:rPr>
                <w:rFonts w:ascii="Calibri" w:eastAsia="Times New Roman" w:hAnsi="Calibri" w:cs="Times New Roman"/>
                <w:bCs/>
                <w:i/>
                <w:iCs/>
                <w:color w:val="000000"/>
                <w:lang w:eastAsia="en-GB"/>
              </w:rPr>
              <w:t xml:space="preserve">Moraxella catarrhalis </w:t>
            </w:r>
          </w:p>
          <w:p w14:paraId="4C03FDAC"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ATCC 25240</w:t>
            </w:r>
          </w:p>
        </w:tc>
        <w:tc>
          <w:tcPr>
            <w:tcW w:w="1386" w:type="dxa"/>
            <w:tcBorders>
              <w:top w:val="nil"/>
              <w:left w:val="nil"/>
              <w:bottom w:val="single" w:sz="4" w:space="0" w:color="auto"/>
              <w:right w:val="single" w:sz="4" w:space="0" w:color="auto"/>
            </w:tcBorders>
            <w:shd w:val="clear" w:color="auto" w:fill="auto"/>
            <w:noWrap/>
            <w:vAlign w:val="center"/>
            <w:hideMark/>
          </w:tcPr>
          <w:p w14:paraId="50279B4E" w14:textId="582B0749"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0.015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1A7DE7CA" w14:textId="317D9E4B"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0.12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6B31EBCC" w14:textId="007072F4"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 0.015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752FF2E2" w14:textId="379F19C5"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 0.25 / </w:t>
            </w:r>
            <w:r w:rsidR="00DF50BE" w:rsidRPr="007F6EF4">
              <w:rPr>
                <w:rFonts w:ascii="Calibri" w:eastAsia="Times New Roman" w:hAnsi="Calibri" w:cs="Times New Roman"/>
                <w:lang w:eastAsia="en-GB"/>
              </w:rPr>
              <w:t>ND</w:t>
            </w:r>
          </w:p>
        </w:tc>
      </w:tr>
      <w:tr w:rsidR="00F26C8E" w:rsidRPr="007F6EF4" w14:paraId="279CF1DA" w14:textId="77777777" w:rsidTr="00B27A6E">
        <w:trPr>
          <w:trHeight w:val="60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6417C477"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i/>
                <w:iCs/>
                <w:color w:val="000000"/>
                <w:lang w:eastAsia="en-GB"/>
              </w:rPr>
              <w:t>Neisseria gonorrhoeae</w:t>
            </w:r>
            <w:r w:rsidRPr="007F6EF4">
              <w:rPr>
                <w:rFonts w:ascii="Calibri" w:eastAsia="Times New Roman" w:hAnsi="Calibri" w:cs="Times New Roman"/>
                <w:bCs/>
                <w:color w:val="000000"/>
                <w:lang w:eastAsia="en-GB"/>
              </w:rPr>
              <w:t xml:space="preserve"> </w:t>
            </w:r>
          </w:p>
          <w:p w14:paraId="7ED8E64A"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ATCC 49226</w:t>
            </w:r>
          </w:p>
        </w:tc>
        <w:tc>
          <w:tcPr>
            <w:tcW w:w="1386" w:type="dxa"/>
            <w:tcBorders>
              <w:top w:val="nil"/>
              <w:left w:val="nil"/>
              <w:bottom w:val="single" w:sz="4" w:space="0" w:color="auto"/>
              <w:right w:val="single" w:sz="4" w:space="0" w:color="auto"/>
            </w:tcBorders>
            <w:shd w:val="clear" w:color="auto" w:fill="auto"/>
            <w:noWrap/>
            <w:vAlign w:val="center"/>
            <w:hideMark/>
          </w:tcPr>
          <w:p w14:paraId="620795A6" w14:textId="09FAE27A"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0.004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5804E961" w14:textId="3C24FD8A"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0.25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4F7A138A" w14:textId="3B1593F1"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0.06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194C8527" w14:textId="3C1B95A0"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 0.12 / </w:t>
            </w:r>
            <w:r w:rsidR="00DF50BE" w:rsidRPr="007F6EF4">
              <w:rPr>
                <w:rFonts w:ascii="Calibri" w:eastAsia="Times New Roman" w:hAnsi="Calibri" w:cs="Times New Roman"/>
                <w:lang w:eastAsia="en-GB"/>
              </w:rPr>
              <w:t>ND</w:t>
            </w:r>
          </w:p>
        </w:tc>
      </w:tr>
      <w:tr w:rsidR="00F26C8E" w:rsidRPr="007F6EF4" w14:paraId="3F05AB62" w14:textId="77777777" w:rsidTr="00B27A6E">
        <w:trPr>
          <w:trHeight w:val="60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4AF6F304" w14:textId="77777777" w:rsidR="00F26C8E" w:rsidRPr="007F6EF4" w:rsidRDefault="00F26C8E" w:rsidP="000B15EC">
            <w:pPr>
              <w:spacing w:after="0" w:line="240" w:lineRule="auto"/>
              <w:jc w:val="center"/>
              <w:rPr>
                <w:rFonts w:ascii="Calibri" w:eastAsia="Times New Roman" w:hAnsi="Calibri" w:cs="Times New Roman"/>
                <w:bCs/>
                <w:i/>
                <w:iCs/>
                <w:color w:val="000000"/>
                <w:lang w:eastAsia="en-GB"/>
              </w:rPr>
            </w:pPr>
            <w:r w:rsidRPr="007F6EF4">
              <w:rPr>
                <w:rFonts w:ascii="Calibri" w:eastAsia="Times New Roman" w:hAnsi="Calibri" w:cs="Times New Roman"/>
                <w:bCs/>
                <w:i/>
                <w:iCs/>
                <w:color w:val="000000"/>
                <w:lang w:eastAsia="en-GB"/>
              </w:rPr>
              <w:t xml:space="preserve">Neisseria gonorrhoeae </w:t>
            </w:r>
          </w:p>
          <w:p w14:paraId="7ED5AA7B"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WHO L</w:t>
            </w:r>
          </w:p>
        </w:tc>
        <w:tc>
          <w:tcPr>
            <w:tcW w:w="1386" w:type="dxa"/>
            <w:tcBorders>
              <w:top w:val="nil"/>
              <w:left w:val="nil"/>
              <w:bottom w:val="single" w:sz="4" w:space="0" w:color="auto"/>
              <w:right w:val="single" w:sz="4" w:space="0" w:color="auto"/>
            </w:tcBorders>
            <w:shd w:val="clear" w:color="auto" w:fill="auto"/>
            <w:noWrap/>
            <w:vAlign w:val="center"/>
            <w:hideMark/>
          </w:tcPr>
          <w:p w14:paraId="65FA1C34" w14:textId="2814BED6"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32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4718E9E8" w14:textId="2D05D3E9"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16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21D23C27" w14:textId="22FA279B"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16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195A79F7" w14:textId="0B5D1FE7"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16 / </w:t>
            </w:r>
            <w:r w:rsidR="00DF50BE" w:rsidRPr="007F6EF4">
              <w:rPr>
                <w:rFonts w:ascii="Calibri" w:eastAsia="Times New Roman" w:hAnsi="Calibri" w:cs="Times New Roman"/>
                <w:lang w:eastAsia="en-GB"/>
              </w:rPr>
              <w:t>ND</w:t>
            </w:r>
          </w:p>
        </w:tc>
      </w:tr>
      <w:tr w:rsidR="00F26C8E" w:rsidRPr="007F6EF4" w14:paraId="235F3A9A" w14:textId="77777777" w:rsidTr="00B27A6E">
        <w:trPr>
          <w:trHeight w:val="60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578CA059"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i/>
                <w:iCs/>
                <w:color w:val="000000"/>
                <w:lang w:eastAsia="en-GB"/>
              </w:rPr>
              <w:t>Neisseria meningitidis</w:t>
            </w:r>
            <w:r w:rsidRPr="007F6EF4">
              <w:rPr>
                <w:rFonts w:ascii="Calibri" w:eastAsia="Times New Roman" w:hAnsi="Calibri" w:cs="Times New Roman"/>
                <w:bCs/>
                <w:color w:val="000000"/>
                <w:lang w:eastAsia="en-GB"/>
              </w:rPr>
              <w:t xml:space="preserve"> </w:t>
            </w:r>
          </w:p>
          <w:p w14:paraId="48F056B1"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ATCC 13090</w:t>
            </w:r>
          </w:p>
        </w:tc>
        <w:tc>
          <w:tcPr>
            <w:tcW w:w="1386" w:type="dxa"/>
            <w:tcBorders>
              <w:top w:val="nil"/>
              <w:left w:val="nil"/>
              <w:bottom w:val="single" w:sz="4" w:space="0" w:color="auto"/>
              <w:right w:val="single" w:sz="4" w:space="0" w:color="auto"/>
            </w:tcBorders>
            <w:shd w:val="clear" w:color="auto" w:fill="auto"/>
            <w:noWrap/>
            <w:vAlign w:val="center"/>
            <w:hideMark/>
          </w:tcPr>
          <w:p w14:paraId="473A8E68" w14:textId="4C810D50"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0.004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2C75F7E9" w14:textId="302448BA"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0.5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44B46E1A" w14:textId="4F282BAA"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0.06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58F0A7B9" w14:textId="0D3D1727"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0.03 / </w:t>
            </w:r>
            <w:r w:rsidR="00DF50BE" w:rsidRPr="007F6EF4">
              <w:rPr>
                <w:rFonts w:ascii="Calibri" w:eastAsia="Times New Roman" w:hAnsi="Calibri" w:cs="Times New Roman"/>
                <w:lang w:eastAsia="en-GB"/>
              </w:rPr>
              <w:t>ND</w:t>
            </w:r>
          </w:p>
        </w:tc>
      </w:tr>
      <w:tr w:rsidR="00F26C8E" w:rsidRPr="007F6EF4" w14:paraId="1A14E5EE" w14:textId="77777777" w:rsidTr="00B27A6E">
        <w:trPr>
          <w:trHeight w:val="60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1757E9FC" w14:textId="77777777" w:rsidR="00F26C8E" w:rsidRPr="007F6EF4" w:rsidRDefault="00F26C8E" w:rsidP="000B15EC">
            <w:pPr>
              <w:spacing w:after="0" w:line="240" w:lineRule="auto"/>
              <w:jc w:val="center"/>
              <w:rPr>
                <w:rFonts w:ascii="Calibri" w:eastAsia="Times New Roman" w:hAnsi="Calibri" w:cs="Times New Roman"/>
                <w:bCs/>
                <w:i/>
                <w:iCs/>
                <w:color w:val="000000"/>
                <w:lang w:eastAsia="en-GB"/>
              </w:rPr>
            </w:pPr>
            <w:r w:rsidRPr="007F6EF4">
              <w:rPr>
                <w:rFonts w:ascii="Calibri" w:eastAsia="Times New Roman" w:hAnsi="Calibri" w:cs="Times New Roman"/>
                <w:bCs/>
                <w:i/>
                <w:iCs/>
                <w:color w:val="000000"/>
                <w:lang w:eastAsia="en-GB"/>
              </w:rPr>
              <w:t xml:space="preserve">Pseudomonas aeruginosa </w:t>
            </w:r>
          </w:p>
          <w:p w14:paraId="22B81954"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ATCC 27853</w:t>
            </w:r>
          </w:p>
        </w:tc>
        <w:tc>
          <w:tcPr>
            <w:tcW w:w="1386" w:type="dxa"/>
            <w:tcBorders>
              <w:top w:val="nil"/>
              <w:left w:val="nil"/>
              <w:bottom w:val="single" w:sz="4" w:space="0" w:color="auto"/>
              <w:right w:val="single" w:sz="4" w:space="0" w:color="auto"/>
            </w:tcBorders>
            <w:shd w:val="clear" w:color="auto" w:fill="auto"/>
            <w:noWrap/>
            <w:vAlign w:val="center"/>
            <w:hideMark/>
          </w:tcPr>
          <w:p w14:paraId="0BB06883" w14:textId="7FBF451C"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1 / 2</w:t>
            </w:r>
          </w:p>
        </w:tc>
        <w:tc>
          <w:tcPr>
            <w:tcW w:w="1331" w:type="dxa"/>
            <w:tcBorders>
              <w:top w:val="nil"/>
              <w:left w:val="nil"/>
              <w:bottom w:val="single" w:sz="4" w:space="0" w:color="auto"/>
              <w:right w:val="single" w:sz="4" w:space="0" w:color="auto"/>
            </w:tcBorders>
            <w:shd w:val="clear" w:color="auto" w:fill="auto"/>
            <w:noWrap/>
            <w:vAlign w:val="center"/>
            <w:hideMark/>
          </w:tcPr>
          <w:p w14:paraId="09A61786" w14:textId="67CB465F"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1 / 1</w:t>
            </w:r>
          </w:p>
        </w:tc>
        <w:tc>
          <w:tcPr>
            <w:tcW w:w="1331" w:type="dxa"/>
            <w:tcBorders>
              <w:top w:val="nil"/>
              <w:left w:val="nil"/>
              <w:bottom w:val="single" w:sz="4" w:space="0" w:color="auto"/>
              <w:right w:val="single" w:sz="4" w:space="0" w:color="auto"/>
            </w:tcBorders>
            <w:shd w:val="clear" w:color="auto" w:fill="auto"/>
            <w:noWrap/>
            <w:vAlign w:val="center"/>
            <w:hideMark/>
          </w:tcPr>
          <w:p w14:paraId="43E1306B" w14:textId="7C578672"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1 / 2</w:t>
            </w:r>
          </w:p>
        </w:tc>
        <w:tc>
          <w:tcPr>
            <w:tcW w:w="1331" w:type="dxa"/>
            <w:tcBorders>
              <w:top w:val="nil"/>
              <w:left w:val="nil"/>
              <w:bottom w:val="single" w:sz="4" w:space="0" w:color="auto"/>
              <w:right w:val="single" w:sz="4" w:space="0" w:color="auto"/>
            </w:tcBorders>
            <w:shd w:val="clear" w:color="auto" w:fill="auto"/>
            <w:noWrap/>
            <w:vAlign w:val="center"/>
            <w:hideMark/>
          </w:tcPr>
          <w:p w14:paraId="310B5050" w14:textId="44CDBEBF"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1 / 4</w:t>
            </w:r>
          </w:p>
        </w:tc>
      </w:tr>
      <w:tr w:rsidR="00F26C8E" w:rsidRPr="007F6EF4" w14:paraId="16EEAF4D" w14:textId="77777777" w:rsidTr="00B27A6E">
        <w:trPr>
          <w:trHeight w:val="60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2EC59F46" w14:textId="77777777" w:rsidR="00F26C8E" w:rsidRPr="007F6EF4" w:rsidRDefault="00F26C8E" w:rsidP="000B15EC">
            <w:pPr>
              <w:spacing w:after="0" w:line="240" w:lineRule="auto"/>
              <w:jc w:val="center"/>
              <w:rPr>
                <w:rFonts w:ascii="Calibri" w:eastAsia="Times New Roman" w:hAnsi="Calibri" w:cs="Times New Roman"/>
                <w:bCs/>
                <w:i/>
                <w:iCs/>
                <w:color w:val="000000"/>
                <w:lang w:eastAsia="en-GB"/>
              </w:rPr>
            </w:pPr>
            <w:r w:rsidRPr="007F6EF4">
              <w:rPr>
                <w:rFonts w:ascii="Calibri" w:eastAsia="Times New Roman" w:hAnsi="Calibri" w:cs="Times New Roman"/>
                <w:bCs/>
                <w:i/>
                <w:iCs/>
                <w:color w:val="000000"/>
                <w:lang w:eastAsia="en-GB"/>
              </w:rPr>
              <w:t xml:space="preserve">Pseudomonas aeruginosa </w:t>
            </w:r>
          </w:p>
          <w:p w14:paraId="6E7C02AA"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NCTC 13437</w:t>
            </w:r>
          </w:p>
        </w:tc>
        <w:tc>
          <w:tcPr>
            <w:tcW w:w="1386" w:type="dxa"/>
            <w:tcBorders>
              <w:top w:val="nil"/>
              <w:left w:val="nil"/>
              <w:bottom w:val="single" w:sz="4" w:space="0" w:color="auto"/>
              <w:right w:val="single" w:sz="4" w:space="0" w:color="auto"/>
            </w:tcBorders>
            <w:shd w:val="clear" w:color="auto" w:fill="auto"/>
            <w:noWrap/>
            <w:vAlign w:val="center"/>
            <w:hideMark/>
          </w:tcPr>
          <w:p w14:paraId="267F237A" w14:textId="241B7E7A"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64 / 64</w:t>
            </w:r>
          </w:p>
        </w:tc>
        <w:tc>
          <w:tcPr>
            <w:tcW w:w="1331" w:type="dxa"/>
            <w:tcBorders>
              <w:top w:val="nil"/>
              <w:left w:val="nil"/>
              <w:bottom w:val="single" w:sz="4" w:space="0" w:color="auto"/>
              <w:right w:val="single" w:sz="4" w:space="0" w:color="auto"/>
            </w:tcBorders>
            <w:shd w:val="clear" w:color="auto" w:fill="auto"/>
            <w:noWrap/>
            <w:vAlign w:val="center"/>
            <w:hideMark/>
          </w:tcPr>
          <w:p w14:paraId="7680D290" w14:textId="4DCFE709"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64 / &gt;128</w:t>
            </w:r>
          </w:p>
        </w:tc>
        <w:tc>
          <w:tcPr>
            <w:tcW w:w="1331" w:type="dxa"/>
            <w:tcBorders>
              <w:top w:val="nil"/>
              <w:left w:val="nil"/>
              <w:bottom w:val="single" w:sz="4" w:space="0" w:color="auto"/>
              <w:right w:val="single" w:sz="4" w:space="0" w:color="auto"/>
            </w:tcBorders>
            <w:shd w:val="clear" w:color="auto" w:fill="auto"/>
            <w:noWrap/>
            <w:vAlign w:val="center"/>
            <w:hideMark/>
          </w:tcPr>
          <w:p w14:paraId="471AD6F2" w14:textId="3BDF2082"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&gt;128 / &gt;128</w:t>
            </w:r>
          </w:p>
        </w:tc>
        <w:tc>
          <w:tcPr>
            <w:tcW w:w="1331" w:type="dxa"/>
            <w:tcBorders>
              <w:top w:val="nil"/>
              <w:left w:val="nil"/>
              <w:bottom w:val="single" w:sz="4" w:space="0" w:color="auto"/>
              <w:right w:val="single" w:sz="4" w:space="0" w:color="auto"/>
            </w:tcBorders>
            <w:shd w:val="clear" w:color="auto" w:fill="auto"/>
            <w:noWrap/>
            <w:vAlign w:val="center"/>
            <w:hideMark/>
          </w:tcPr>
          <w:p w14:paraId="6BB4ECD6" w14:textId="79EEE5B4"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&gt;128 / &gt;128</w:t>
            </w:r>
          </w:p>
        </w:tc>
      </w:tr>
      <w:tr w:rsidR="00F26C8E" w:rsidRPr="007F6EF4" w14:paraId="3232FB05" w14:textId="77777777" w:rsidTr="00B27A6E">
        <w:trPr>
          <w:trHeight w:val="60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5DC7E3A1"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i/>
                <w:iCs/>
                <w:color w:val="000000"/>
                <w:lang w:eastAsia="en-GB"/>
              </w:rPr>
              <w:t>Serratia marcescens</w:t>
            </w:r>
            <w:r w:rsidRPr="007F6EF4">
              <w:rPr>
                <w:rFonts w:ascii="Calibri" w:eastAsia="Times New Roman" w:hAnsi="Calibri" w:cs="Times New Roman"/>
                <w:bCs/>
                <w:color w:val="000000"/>
                <w:lang w:eastAsia="en-GB"/>
              </w:rPr>
              <w:t xml:space="preserve"> </w:t>
            </w:r>
          </w:p>
          <w:p w14:paraId="58747C57"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ATCC 13880</w:t>
            </w:r>
          </w:p>
        </w:tc>
        <w:tc>
          <w:tcPr>
            <w:tcW w:w="1386" w:type="dxa"/>
            <w:tcBorders>
              <w:top w:val="nil"/>
              <w:left w:val="nil"/>
              <w:bottom w:val="single" w:sz="4" w:space="0" w:color="auto"/>
              <w:right w:val="single" w:sz="4" w:space="0" w:color="auto"/>
            </w:tcBorders>
            <w:shd w:val="clear" w:color="auto" w:fill="auto"/>
            <w:noWrap/>
            <w:vAlign w:val="center"/>
            <w:hideMark/>
          </w:tcPr>
          <w:p w14:paraId="07D3022E" w14:textId="592B5CF9"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0.06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450759C1" w14:textId="1D027F8E"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2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460B200C" w14:textId="617EDC30"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 4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33D94B85" w14:textId="494973F1"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16 / </w:t>
            </w:r>
            <w:r w:rsidR="00DF50BE" w:rsidRPr="007F6EF4">
              <w:rPr>
                <w:rFonts w:ascii="Calibri" w:eastAsia="Times New Roman" w:hAnsi="Calibri" w:cs="Times New Roman"/>
                <w:lang w:eastAsia="en-GB"/>
              </w:rPr>
              <w:t>ND</w:t>
            </w:r>
          </w:p>
        </w:tc>
      </w:tr>
      <w:tr w:rsidR="00F26C8E" w:rsidRPr="007F6EF4" w14:paraId="3D45A221" w14:textId="77777777" w:rsidTr="00B27A6E">
        <w:trPr>
          <w:trHeight w:val="60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1014DA55" w14:textId="77777777" w:rsidR="00913BF6"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i/>
                <w:iCs/>
                <w:color w:val="000000"/>
                <w:lang w:eastAsia="en-GB"/>
              </w:rPr>
              <w:t>Stenotrophomonas maltophilia</w:t>
            </w:r>
            <w:r w:rsidRPr="007F6EF4">
              <w:rPr>
                <w:rFonts w:ascii="Calibri" w:eastAsia="Times New Roman" w:hAnsi="Calibri" w:cs="Times New Roman"/>
                <w:bCs/>
                <w:color w:val="000000"/>
                <w:lang w:eastAsia="en-GB"/>
              </w:rPr>
              <w:t xml:space="preserve"> </w:t>
            </w:r>
          </w:p>
          <w:p w14:paraId="68D4B027" w14:textId="0B08B5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ATCC 13637</w:t>
            </w:r>
          </w:p>
        </w:tc>
        <w:tc>
          <w:tcPr>
            <w:tcW w:w="1386" w:type="dxa"/>
            <w:tcBorders>
              <w:top w:val="nil"/>
              <w:left w:val="nil"/>
              <w:bottom w:val="single" w:sz="4" w:space="0" w:color="auto"/>
              <w:right w:val="single" w:sz="4" w:space="0" w:color="auto"/>
            </w:tcBorders>
            <w:shd w:val="clear" w:color="auto" w:fill="auto"/>
            <w:noWrap/>
            <w:vAlign w:val="center"/>
            <w:hideMark/>
          </w:tcPr>
          <w:p w14:paraId="4276B0FE" w14:textId="507E26E2"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0.25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5E70DE88" w14:textId="178A55F4"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4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2B15F494" w14:textId="53A07F3E"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 2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04549E32" w14:textId="239508D7"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8 / </w:t>
            </w:r>
            <w:r w:rsidR="00DF50BE" w:rsidRPr="007F6EF4">
              <w:rPr>
                <w:rFonts w:ascii="Calibri" w:eastAsia="Times New Roman" w:hAnsi="Calibri" w:cs="Times New Roman"/>
                <w:lang w:eastAsia="en-GB"/>
              </w:rPr>
              <w:t>ND</w:t>
            </w:r>
          </w:p>
        </w:tc>
      </w:tr>
      <w:tr w:rsidR="00F26C8E" w:rsidRPr="007F6EF4" w14:paraId="7D098AE8" w14:textId="77777777" w:rsidTr="00B27A6E">
        <w:trPr>
          <w:trHeight w:val="60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3369AE25"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i/>
                <w:iCs/>
                <w:color w:val="000000"/>
                <w:lang w:eastAsia="en-GB"/>
              </w:rPr>
              <w:t>Enterococcus faecalis</w:t>
            </w:r>
            <w:r w:rsidRPr="007F6EF4">
              <w:rPr>
                <w:rFonts w:ascii="Calibri" w:eastAsia="Times New Roman" w:hAnsi="Calibri" w:cs="Times New Roman"/>
                <w:bCs/>
                <w:color w:val="000000"/>
                <w:lang w:eastAsia="en-GB"/>
              </w:rPr>
              <w:t xml:space="preserve"> </w:t>
            </w:r>
          </w:p>
          <w:p w14:paraId="784A9954"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ATCC 29212</w:t>
            </w:r>
          </w:p>
        </w:tc>
        <w:tc>
          <w:tcPr>
            <w:tcW w:w="1386" w:type="dxa"/>
            <w:tcBorders>
              <w:top w:val="nil"/>
              <w:left w:val="nil"/>
              <w:bottom w:val="single" w:sz="4" w:space="0" w:color="auto"/>
              <w:right w:val="single" w:sz="4" w:space="0" w:color="auto"/>
            </w:tcBorders>
            <w:shd w:val="clear" w:color="auto" w:fill="auto"/>
            <w:noWrap/>
            <w:vAlign w:val="center"/>
            <w:hideMark/>
          </w:tcPr>
          <w:p w14:paraId="60E92E30" w14:textId="4AD60571"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1 / 2</w:t>
            </w:r>
          </w:p>
        </w:tc>
        <w:tc>
          <w:tcPr>
            <w:tcW w:w="1331" w:type="dxa"/>
            <w:tcBorders>
              <w:top w:val="nil"/>
              <w:left w:val="nil"/>
              <w:bottom w:val="single" w:sz="4" w:space="0" w:color="auto"/>
              <w:right w:val="single" w:sz="4" w:space="0" w:color="auto"/>
            </w:tcBorders>
            <w:shd w:val="clear" w:color="auto" w:fill="auto"/>
            <w:noWrap/>
            <w:vAlign w:val="center"/>
            <w:hideMark/>
          </w:tcPr>
          <w:p w14:paraId="6C9DDF3F" w14:textId="0F9B915A"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32 / &gt;32</w:t>
            </w:r>
          </w:p>
        </w:tc>
        <w:tc>
          <w:tcPr>
            <w:tcW w:w="1331" w:type="dxa"/>
            <w:tcBorders>
              <w:top w:val="nil"/>
              <w:left w:val="nil"/>
              <w:bottom w:val="single" w:sz="4" w:space="0" w:color="auto"/>
              <w:right w:val="single" w:sz="4" w:space="0" w:color="auto"/>
            </w:tcBorders>
            <w:shd w:val="clear" w:color="auto" w:fill="auto"/>
            <w:noWrap/>
            <w:vAlign w:val="center"/>
            <w:hideMark/>
          </w:tcPr>
          <w:p w14:paraId="7F8A5EBB" w14:textId="14250E19"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 16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7A612D08" w14:textId="7FD1A37B"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32 / </w:t>
            </w:r>
            <w:r w:rsidR="00DF50BE" w:rsidRPr="007F6EF4">
              <w:rPr>
                <w:rFonts w:ascii="Calibri" w:eastAsia="Times New Roman" w:hAnsi="Calibri" w:cs="Times New Roman"/>
                <w:lang w:eastAsia="en-GB"/>
              </w:rPr>
              <w:t>ND</w:t>
            </w:r>
          </w:p>
        </w:tc>
      </w:tr>
      <w:tr w:rsidR="00F26C8E" w:rsidRPr="007F6EF4" w14:paraId="31165B5D" w14:textId="77777777" w:rsidTr="00B27A6E">
        <w:trPr>
          <w:trHeight w:val="60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7222E1FC" w14:textId="77777777" w:rsidR="00F26C8E" w:rsidRPr="007F6EF4" w:rsidRDefault="00F26C8E" w:rsidP="000B15EC">
            <w:pPr>
              <w:spacing w:after="0" w:line="240" w:lineRule="auto"/>
              <w:jc w:val="center"/>
              <w:rPr>
                <w:rFonts w:ascii="Calibri" w:eastAsia="Times New Roman" w:hAnsi="Calibri" w:cs="Times New Roman"/>
                <w:bCs/>
                <w:i/>
                <w:iCs/>
                <w:color w:val="000000"/>
                <w:lang w:eastAsia="en-GB"/>
              </w:rPr>
            </w:pPr>
            <w:r w:rsidRPr="007F6EF4">
              <w:rPr>
                <w:rFonts w:ascii="Calibri" w:eastAsia="Times New Roman" w:hAnsi="Calibri" w:cs="Times New Roman"/>
                <w:bCs/>
                <w:i/>
                <w:iCs/>
                <w:color w:val="000000"/>
                <w:lang w:eastAsia="en-GB"/>
              </w:rPr>
              <w:t xml:space="preserve">Enterococcus faecium </w:t>
            </w:r>
          </w:p>
          <w:p w14:paraId="3F447C8E"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ATCC 19434</w:t>
            </w:r>
          </w:p>
        </w:tc>
        <w:tc>
          <w:tcPr>
            <w:tcW w:w="1386" w:type="dxa"/>
            <w:tcBorders>
              <w:top w:val="nil"/>
              <w:left w:val="nil"/>
              <w:bottom w:val="single" w:sz="4" w:space="0" w:color="auto"/>
              <w:right w:val="single" w:sz="4" w:space="0" w:color="auto"/>
            </w:tcBorders>
            <w:shd w:val="clear" w:color="auto" w:fill="auto"/>
            <w:noWrap/>
            <w:vAlign w:val="center"/>
            <w:hideMark/>
          </w:tcPr>
          <w:p w14:paraId="416B1EBD" w14:textId="4361A5F0"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8 / 8</w:t>
            </w:r>
          </w:p>
        </w:tc>
        <w:tc>
          <w:tcPr>
            <w:tcW w:w="1331" w:type="dxa"/>
            <w:tcBorders>
              <w:top w:val="nil"/>
              <w:left w:val="nil"/>
              <w:bottom w:val="single" w:sz="4" w:space="0" w:color="auto"/>
              <w:right w:val="single" w:sz="4" w:space="0" w:color="auto"/>
            </w:tcBorders>
            <w:shd w:val="clear" w:color="auto" w:fill="auto"/>
            <w:noWrap/>
            <w:vAlign w:val="center"/>
            <w:hideMark/>
          </w:tcPr>
          <w:p w14:paraId="4587199E" w14:textId="1427C5C7"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128 / &gt;128</w:t>
            </w:r>
          </w:p>
        </w:tc>
        <w:tc>
          <w:tcPr>
            <w:tcW w:w="1331" w:type="dxa"/>
            <w:tcBorders>
              <w:top w:val="nil"/>
              <w:left w:val="nil"/>
              <w:bottom w:val="single" w:sz="4" w:space="0" w:color="auto"/>
              <w:right w:val="single" w:sz="4" w:space="0" w:color="auto"/>
            </w:tcBorders>
            <w:shd w:val="clear" w:color="auto" w:fill="auto"/>
            <w:noWrap/>
            <w:vAlign w:val="center"/>
            <w:hideMark/>
          </w:tcPr>
          <w:p w14:paraId="6AEE9DE2" w14:textId="54DB11BF"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&gt;128 / &gt;128</w:t>
            </w:r>
          </w:p>
        </w:tc>
        <w:tc>
          <w:tcPr>
            <w:tcW w:w="1331" w:type="dxa"/>
            <w:tcBorders>
              <w:top w:val="nil"/>
              <w:left w:val="nil"/>
              <w:bottom w:val="single" w:sz="4" w:space="0" w:color="auto"/>
              <w:right w:val="single" w:sz="4" w:space="0" w:color="auto"/>
            </w:tcBorders>
            <w:shd w:val="clear" w:color="auto" w:fill="auto"/>
            <w:noWrap/>
            <w:vAlign w:val="center"/>
            <w:hideMark/>
          </w:tcPr>
          <w:p w14:paraId="5F2BDEFC" w14:textId="5B48A4F5"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 64 / </w:t>
            </w:r>
            <w:r w:rsidR="00DF50BE" w:rsidRPr="007F6EF4">
              <w:rPr>
                <w:rFonts w:ascii="Calibri" w:eastAsia="Times New Roman" w:hAnsi="Calibri" w:cs="Times New Roman"/>
                <w:lang w:eastAsia="en-GB"/>
              </w:rPr>
              <w:t>ND</w:t>
            </w:r>
          </w:p>
        </w:tc>
      </w:tr>
      <w:tr w:rsidR="00F26C8E" w:rsidRPr="007F6EF4" w14:paraId="0DEDD2D0" w14:textId="77777777" w:rsidTr="00B27A6E">
        <w:trPr>
          <w:trHeight w:val="60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41BBD541" w14:textId="77777777" w:rsidR="00F26C8E" w:rsidRPr="007F6EF4" w:rsidRDefault="00F26C8E" w:rsidP="000B15EC">
            <w:pPr>
              <w:spacing w:after="0" w:line="240" w:lineRule="auto"/>
              <w:jc w:val="center"/>
              <w:rPr>
                <w:rFonts w:ascii="Calibri" w:eastAsia="Times New Roman" w:hAnsi="Calibri" w:cs="Times New Roman"/>
                <w:bCs/>
                <w:i/>
                <w:iCs/>
                <w:color w:val="000000"/>
                <w:lang w:eastAsia="en-GB"/>
              </w:rPr>
            </w:pPr>
            <w:r w:rsidRPr="007F6EF4">
              <w:rPr>
                <w:rFonts w:ascii="Calibri" w:eastAsia="Times New Roman" w:hAnsi="Calibri" w:cs="Times New Roman"/>
                <w:bCs/>
                <w:i/>
                <w:iCs/>
                <w:color w:val="000000"/>
                <w:lang w:eastAsia="en-GB"/>
              </w:rPr>
              <w:t xml:space="preserve">Staphylococcus aureus </w:t>
            </w:r>
          </w:p>
          <w:p w14:paraId="5DF0E99D"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ATCC 29213</w:t>
            </w:r>
          </w:p>
        </w:tc>
        <w:tc>
          <w:tcPr>
            <w:tcW w:w="1386" w:type="dxa"/>
            <w:tcBorders>
              <w:top w:val="nil"/>
              <w:left w:val="nil"/>
              <w:bottom w:val="single" w:sz="4" w:space="0" w:color="auto"/>
              <w:right w:val="single" w:sz="4" w:space="0" w:color="auto"/>
            </w:tcBorders>
            <w:shd w:val="clear" w:color="auto" w:fill="auto"/>
            <w:noWrap/>
            <w:vAlign w:val="center"/>
            <w:hideMark/>
          </w:tcPr>
          <w:p w14:paraId="7E3F256A" w14:textId="2F3627E0"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0.25 / 0.5</w:t>
            </w:r>
          </w:p>
        </w:tc>
        <w:tc>
          <w:tcPr>
            <w:tcW w:w="1331" w:type="dxa"/>
            <w:tcBorders>
              <w:top w:val="nil"/>
              <w:left w:val="nil"/>
              <w:bottom w:val="single" w:sz="4" w:space="0" w:color="auto"/>
              <w:right w:val="single" w:sz="4" w:space="0" w:color="auto"/>
            </w:tcBorders>
            <w:shd w:val="clear" w:color="auto" w:fill="auto"/>
            <w:noWrap/>
            <w:vAlign w:val="center"/>
            <w:hideMark/>
          </w:tcPr>
          <w:p w14:paraId="578B5D99" w14:textId="4BA497DD"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1 / 2</w:t>
            </w:r>
          </w:p>
        </w:tc>
        <w:tc>
          <w:tcPr>
            <w:tcW w:w="1331" w:type="dxa"/>
            <w:tcBorders>
              <w:top w:val="nil"/>
              <w:left w:val="nil"/>
              <w:bottom w:val="single" w:sz="4" w:space="0" w:color="auto"/>
              <w:right w:val="single" w:sz="4" w:space="0" w:color="auto"/>
            </w:tcBorders>
            <w:shd w:val="clear" w:color="auto" w:fill="auto"/>
            <w:noWrap/>
            <w:vAlign w:val="center"/>
            <w:hideMark/>
          </w:tcPr>
          <w:p w14:paraId="1892ADCC" w14:textId="0462CAD0"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0.5 / 1</w:t>
            </w:r>
          </w:p>
        </w:tc>
        <w:tc>
          <w:tcPr>
            <w:tcW w:w="1331" w:type="dxa"/>
            <w:tcBorders>
              <w:top w:val="nil"/>
              <w:left w:val="nil"/>
              <w:bottom w:val="single" w:sz="4" w:space="0" w:color="auto"/>
              <w:right w:val="single" w:sz="4" w:space="0" w:color="auto"/>
            </w:tcBorders>
            <w:shd w:val="clear" w:color="auto" w:fill="auto"/>
            <w:noWrap/>
            <w:vAlign w:val="center"/>
            <w:hideMark/>
          </w:tcPr>
          <w:p w14:paraId="4E221E36" w14:textId="5D0B32A7"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2 / 2</w:t>
            </w:r>
          </w:p>
        </w:tc>
      </w:tr>
      <w:tr w:rsidR="00F26C8E" w:rsidRPr="007F6EF4" w14:paraId="3444EB24" w14:textId="77777777" w:rsidTr="00B27A6E">
        <w:trPr>
          <w:trHeight w:val="60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77BD3D31" w14:textId="77777777" w:rsidR="00F26C8E" w:rsidRPr="007F6EF4" w:rsidRDefault="00F26C8E" w:rsidP="000B15EC">
            <w:pPr>
              <w:spacing w:after="0" w:line="240" w:lineRule="auto"/>
              <w:jc w:val="center"/>
              <w:rPr>
                <w:rFonts w:ascii="Calibri" w:eastAsia="Times New Roman" w:hAnsi="Calibri" w:cs="Times New Roman"/>
                <w:bCs/>
                <w:i/>
                <w:iCs/>
                <w:color w:val="000000"/>
                <w:lang w:eastAsia="en-GB"/>
              </w:rPr>
            </w:pPr>
            <w:r w:rsidRPr="007F6EF4">
              <w:rPr>
                <w:rFonts w:ascii="Calibri" w:eastAsia="Times New Roman" w:hAnsi="Calibri" w:cs="Times New Roman"/>
                <w:bCs/>
                <w:i/>
                <w:iCs/>
                <w:color w:val="000000"/>
                <w:lang w:eastAsia="en-GB"/>
              </w:rPr>
              <w:t xml:space="preserve">Staphylococcus aureus </w:t>
            </w:r>
          </w:p>
          <w:p w14:paraId="31E17384" w14:textId="77777777" w:rsidR="00F26C8E" w:rsidRPr="007F6EF4" w:rsidRDefault="00F26C8E" w:rsidP="000B15EC">
            <w:pPr>
              <w:spacing w:after="0" w:line="240" w:lineRule="auto"/>
              <w:jc w:val="center"/>
              <w:rPr>
                <w:rFonts w:ascii="Calibri" w:eastAsia="Times New Roman" w:hAnsi="Calibri" w:cs="Times New Roman"/>
                <w:bCs/>
                <w:i/>
                <w:iCs/>
                <w:color w:val="000000"/>
                <w:lang w:eastAsia="en-GB"/>
              </w:rPr>
            </w:pPr>
            <w:r w:rsidRPr="007F6EF4">
              <w:rPr>
                <w:rFonts w:ascii="Calibri" w:eastAsia="Times New Roman" w:hAnsi="Calibri" w:cs="Times New Roman"/>
                <w:bCs/>
                <w:color w:val="000000"/>
                <w:lang w:eastAsia="en-GB"/>
              </w:rPr>
              <w:t>NRS 1</w:t>
            </w:r>
          </w:p>
        </w:tc>
        <w:tc>
          <w:tcPr>
            <w:tcW w:w="1386" w:type="dxa"/>
            <w:tcBorders>
              <w:top w:val="nil"/>
              <w:left w:val="nil"/>
              <w:bottom w:val="single" w:sz="4" w:space="0" w:color="auto"/>
              <w:right w:val="single" w:sz="4" w:space="0" w:color="auto"/>
            </w:tcBorders>
            <w:shd w:val="clear" w:color="auto" w:fill="auto"/>
            <w:noWrap/>
            <w:vAlign w:val="center"/>
            <w:hideMark/>
          </w:tcPr>
          <w:p w14:paraId="31196C64" w14:textId="11A30723"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16 / 64</w:t>
            </w:r>
          </w:p>
        </w:tc>
        <w:tc>
          <w:tcPr>
            <w:tcW w:w="1331" w:type="dxa"/>
            <w:tcBorders>
              <w:top w:val="nil"/>
              <w:left w:val="nil"/>
              <w:bottom w:val="single" w:sz="4" w:space="0" w:color="auto"/>
              <w:right w:val="single" w:sz="4" w:space="0" w:color="auto"/>
            </w:tcBorders>
            <w:shd w:val="clear" w:color="auto" w:fill="auto"/>
            <w:noWrap/>
            <w:vAlign w:val="center"/>
            <w:hideMark/>
          </w:tcPr>
          <w:p w14:paraId="375FFF36" w14:textId="365594B8"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16 / 16</w:t>
            </w:r>
          </w:p>
        </w:tc>
        <w:tc>
          <w:tcPr>
            <w:tcW w:w="1331" w:type="dxa"/>
            <w:tcBorders>
              <w:top w:val="nil"/>
              <w:left w:val="nil"/>
              <w:bottom w:val="single" w:sz="4" w:space="0" w:color="auto"/>
              <w:right w:val="single" w:sz="4" w:space="0" w:color="auto"/>
            </w:tcBorders>
            <w:shd w:val="clear" w:color="auto" w:fill="auto"/>
            <w:noWrap/>
            <w:vAlign w:val="center"/>
            <w:hideMark/>
          </w:tcPr>
          <w:p w14:paraId="78CE8E02" w14:textId="7FF62C49"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8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272AE94D" w14:textId="09D7F70C"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 16 / </w:t>
            </w:r>
            <w:r w:rsidR="00DF50BE" w:rsidRPr="007F6EF4">
              <w:rPr>
                <w:rFonts w:ascii="Calibri" w:eastAsia="Times New Roman" w:hAnsi="Calibri" w:cs="Times New Roman"/>
                <w:lang w:eastAsia="en-GB"/>
              </w:rPr>
              <w:t>ND</w:t>
            </w:r>
          </w:p>
        </w:tc>
      </w:tr>
      <w:tr w:rsidR="00F26C8E" w:rsidRPr="007F6EF4" w14:paraId="0D1298EC" w14:textId="77777777" w:rsidTr="00B27A6E">
        <w:trPr>
          <w:trHeight w:val="60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52FD9872" w14:textId="77777777" w:rsidR="00F26C8E" w:rsidRPr="007F6EF4" w:rsidRDefault="00F26C8E" w:rsidP="000B15EC">
            <w:pPr>
              <w:spacing w:after="0" w:line="240" w:lineRule="auto"/>
              <w:jc w:val="center"/>
              <w:rPr>
                <w:rFonts w:ascii="Calibri" w:eastAsia="Times New Roman" w:hAnsi="Calibri" w:cs="Times New Roman"/>
                <w:bCs/>
                <w:i/>
                <w:iCs/>
                <w:color w:val="000000"/>
                <w:lang w:eastAsia="en-GB"/>
              </w:rPr>
            </w:pPr>
            <w:r w:rsidRPr="007F6EF4">
              <w:rPr>
                <w:rFonts w:ascii="Calibri" w:eastAsia="Times New Roman" w:hAnsi="Calibri" w:cs="Times New Roman"/>
                <w:bCs/>
                <w:i/>
                <w:iCs/>
                <w:color w:val="000000"/>
                <w:lang w:eastAsia="en-GB"/>
              </w:rPr>
              <w:t xml:space="preserve">Staphylococcus aureus </w:t>
            </w:r>
          </w:p>
          <w:p w14:paraId="65CE3B7B"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NRS 482</w:t>
            </w:r>
          </w:p>
        </w:tc>
        <w:tc>
          <w:tcPr>
            <w:tcW w:w="1386" w:type="dxa"/>
            <w:tcBorders>
              <w:top w:val="nil"/>
              <w:left w:val="nil"/>
              <w:bottom w:val="single" w:sz="4" w:space="0" w:color="auto"/>
              <w:right w:val="single" w:sz="4" w:space="0" w:color="auto"/>
            </w:tcBorders>
            <w:shd w:val="clear" w:color="auto" w:fill="auto"/>
            <w:noWrap/>
            <w:vAlign w:val="center"/>
            <w:hideMark/>
          </w:tcPr>
          <w:p w14:paraId="33CCD75E" w14:textId="36A4553A"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16 / 16</w:t>
            </w:r>
          </w:p>
        </w:tc>
        <w:tc>
          <w:tcPr>
            <w:tcW w:w="1331" w:type="dxa"/>
            <w:tcBorders>
              <w:top w:val="nil"/>
              <w:left w:val="nil"/>
              <w:bottom w:val="single" w:sz="4" w:space="0" w:color="auto"/>
              <w:right w:val="single" w:sz="4" w:space="0" w:color="auto"/>
            </w:tcBorders>
            <w:shd w:val="clear" w:color="auto" w:fill="auto"/>
            <w:noWrap/>
            <w:vAlign w:val="center"/>
            <w:hideMark/>
          </w:tcPr>
          <w:p w14:paraId="546F0A63" w14:textId="59666491"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16 / 16</w:t>
            </w:r>
          </w:p>
        </w:tc>
        <w:tc>
          <w:tcPr>
            <w:tcW w:w="1331" w:type="dxa"/>
            <w:tcBorders>
              <w:top w:val="nil"/>
              <w:left w:val="nil"/>
              <w:bottom w:val="single" w:sz="4" w:space="0" w:color="auto"/>
              <w:right w:val="single" w:sz="4" w:space="0" w:color="auto"/>
            </w:tcBorders>
            <w:shd w:val="clear" w:color="auto" w:fill="auto"/>
            <w:noWrap/>
            <w:vAlign w:val="center"/>
            <w:hideMark/>
          </w:tcPr>
          <w:p w14:paraId="42EE5E9E" w14:textId="0D9B39DF"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4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4DB0A764" w14:textId="22E74CF9"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 16 / </w:t>
            </w:r>
            <w:r w:rsidR="00DF50BE" w:rsidRPr="007F6EF4">
              <w:rPr>
                <w:rFonts w:ascii="Calibri" w:eastAsia="Times New Roman" w:hAnsi="Calibri" w:cs="Times New Roman"/>
                <w:lang w:eastAsia="en-GB"/>
              </w:rPr>
              <w:t>ND</w:t>
            </w:r>
          </w:p>
        </w:tc>
      </w:tr>
      <w:tr w:rsidR="00F26C8E" w:rsidRPr="007F6EF4" w14:paraId="0D3A2BB6" w14:textId="77777777" w:rsidTr="00B27A6E">
        <w:trPr>
          <w:trHeight w:val="60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1D81574D"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i/>
                <w:iCs/>
                <w:color w:val="000000"/>
                <w:lang w:eastAsia="en-GB"/>
              </w:rPr>
              <w:t>Staphylococcus aureus</w:t>
            </w:r>
            <w:r w:rsidRPr="007F6EF4">
              <w:rPr>
                <w:rFonts w:ascii="Calibri" w:eastAsia="Times New Roman" w:hAnsi="Calibri" w:cs="Times New Roman"/>
                <w:bCs/>
                <w:color w:val="000000"/>
                <w:lang w:eastAsia="en-GB"/>
              </w:rPr>
              <w:t xml:space="preserve"> </w:t>
            </w:r>
          </w:p>
          <w:p w14:paraId="05FED5FB"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NRS 74</w:t>
            </w:r>
          </w:p>
        </w:tc>
        <w:tc>
          <w:tcPr>
            <w:tcW w:w="1386" w:type="dxa"/>
            <w:tcBorders>
              <w:top w:val="nil"/>
              <w:left w:val="nil"/>
              <w:bottom w:val="single" w:sz="4" w:space="0" w:color="auto"/>
              <w:right w:val="single" w:sz="4" w:space="0" w:color="auto"/>
            </w:tcBorders>
            <w:shd w:val="clear" w:color="auto" w:fill="auto"/>
            <w:noWrap/>
            <w:vAlign w:val="center"/>
            <w:hideMark/>
          </w:tcPr>
          <w:p w14:paraId="1C63A9B8" w14:textId="334FAB48"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&gt;128 / &gt;128</w:t>
            </w:r>
          </w:p>
        </w:tc>
        <w:tc>
          <w:tcPr>
            <w:tcW w:w="1331" w:type="dxa"/>
            <w:tcBorders>
              <w:top w:val="nil"/>
              <w:left w:val="nil"/>
              <w:bottom w:val="single" w:sz="4" w:space="0" w:color="auto"/>
              <w:right w:val="single" w:sz="4" w:space="0" w:color="auto"/>
            </w:tcBorders>
            <w:shd w:val="clear" w:color="auto" w:fill="auto"/>
            <w:noWrap/>
            <w:vAlign w:val="center"/>
            <w:hideMark/>
          </w:tcPr>
          <w:p w14:paraId="3672BFC7" w14:textId="47FA4032"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4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6B33F727" w14:textId="78D8EB94"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8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439D8668" w14:textId="0BB6406F"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8 / </w:t>
            </w:r>
            <w:r w:rsidR="00DF50BE" w:rsidRPr="007F6EF4">
              <w:rPr>
                <w:rFonts w:ascii="Calibri" w:eastAsia="Times New Roman" w:hAnsi="Calibri" w:cs="Times New Roman"/>
                <w:lang w:eastAsia="en-GB"/>
              </w:rPr>
              <w:t>ND</w:t>
            </w:r>
          </w:p>
        </w:tc>
      </w:tr>
      <w:tr w:rsidR="00F26C8E" w:rsidRPr="007F6EF4" w14:paraId="44DBAA11" w14:textId="77777777" w:rsidTr="00500FBC">
        <w:trPr>
          <w:trHeight w:val="60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0BAB9620"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i/>
                <w:iCs/>
                <w:color w:val="000000"/>
                <w:lang w:eastAsia="en-GB"/>
              </w:rPr>
              <w:t>Staphylococcus epidermidis</w:t>
            </w:r>
            <w:r w:rsidRPr="007F6EF4">
              <w:rPr>
                <w:rFonts w:ascii="Calibri" w:eastAsia="Times New Roman" w:hAnsi="Calibri" w:cs="Times New Roman"/>
                <w:bCs/>
                <w:color w:val="000000"/>
                <w:lang w:eastAsia="en-GB"/>
              </w:rPr>
              <w:t xml:space="preserve"> </w:t>
            </w:r>
          </w:p>
          <w:p w14:paraId="50AAF528"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ATCC 12228</w:t>
            </w:r>
          </w:p>
        </w:tc>
        <w:tc>
          <w:tcPr>
            <w:tcW w:w="1386" w:type="dxa"/>
            <w:tcBorders>
              <w:top w:val="nil"/>
              <w:left w:val="nil"/>
              <w:bottom w:val="single" w:sz="4" w:space="0" w:color="auto"/>
              <w:right w:val="single" w:sz="4" w:space="0" w:color="auto"/>
            </w:tcBorders>
            <w:shd w:val="clear" w:color="auto" w:fill="auto"/>
            <w:noWrap/>
            <w:vAlign w:val="center"/>
            <w:hideMark/>
          </w:tcPr>
          <w:p w14:paraId="498BEDD3" w14:textId="5423BC0E"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0.25 / 0.25</w:t>
            </w:r>
          </w:p>
        </w:tc>
        <w:tc>
          <w:tcPr>
            <w:tcW w:w="1331" w:type="dxa"/>
            <w:tcBorders>
              <w:top w:val="nil"/>
              <w:left w:val="nil"/>
              <w:bottom w:val="single" w:sz="4" w:space="0" w:color="auto"/>
              <w:right w:val="single" w:sz="4" w:space="0" w:color="auto"/>
            </w:tcBorders>
            <w:shd w:val="clear" w:color="auto" w:fill="auto"/>
            <w:noWrap/>
            <w:vAlign w:val="center"/>
            <w:hideMark/>
          </w:tcPr>
          <w:p w14:paraId="182F9FE1" w14:textId="79F241C5"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4 / 16</w:t>
            </w:r>
          </w:p>
        </w:tc>
        <w:tc>
          <w:tcPr>
            <w:tcW w:w="1331" w:type="dxa"/>
            <w:tcBorders>
              <w:top w:val="nil"/>
              <w:left w:val="nil"/>
              <w:bottom w:val="single" w:sz="4" w:space="0" w:color="auto"/>
              <w:right w:val="single" w:sz="4" w:space="0" w:color="auto"/>
            </w:tcBorders>
            <w:shd w:val="clear" w:color="auto" w:fill="auto"/>
            <w:noWrap/>
            <w:vAlign w:val="center"/>
            <w:hideMark/>
          </w:tcPr>
          <w:p w14:paraId="7615479D" w14:textId="4FDABEDC"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1 / </w:t>
            </w:r>
            <w:r w:rsidR="00DF50BE" w:rsidRPr="007F6EF4">
              <w:rPr>
                <w:rFonts w:ascii="Calibri" w:eastAsia="Times New Roman" w:hAnsi="Calibri" w:cs="Times New Roman"/>
                <w:lang w:eastAsia="en-GB"/>
              </w:rPr>
              <w:t>ND</w:t>
            </w:r>
          </w:p>
        </w:tc>
        <w:tc>
          <w:tcPr>
            <w:tcW w:w="1331" w:type="dxa"/>
            <w:tcBorders>
              <w:top w:val="nil"/>
              <w:left w:val="nil"/>
              <w:bottom w:val="single" w:sz="4" w:space="0" w:color="auto"/>
              <w:right w:val="single" w:sz="4" w:space="0" w:color="auto"/>
            </w:tcBorders>
            <w:shd w:val="clear" w:color="auto" w:fill="auto"/>
            <w:noWrap/>
            <w:vAlign w:val="center"/>
            <w:hideMark/>
          </w:tcPr>
          <w:p w14:paraId="296939D0" w14:textId="399B13DE"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xml:space="preserve">8 / </w:t>
            </w:r>
            <w:r w:rsidR="00DF50BE" w:rsidRPr="007F6EF4">
              <w:rPr>
                <w:rFonts w:ascii="Calibri" w:eastAsia="Times New Roman" w:hAnsi="Calibri" w:cs="Times New Roman"/>
                <w:lang w:eastAsia="en-GB"/>
              </w:rPr>
              <w:t>ND</w:t>
            </w:r>
          </w:p>
        </w:tc>
      </w:tr>
      <w:tr w:rsidR="00F26C8E" w:rsidRPr="007F6EF4" w14:paraId="17B6C7B2" w14:textId="77777777" w:rsidTr="00500FBC">
        <w:trPr>
          <w:trHeight w:val="600"/>
        </w:trPr>
        <w:tc>
          <w:tcPr>
            <w:tcW w:w="3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82F49" w14:textId="77777777" w:rsidR="00F26C8E" w:rsidRPr="007F6EF4" w:rsidRDefault="00F26C8E" w:rsidP="000B15EC">
            <w:pPr>
              <w:spacing w:after="0" w:line="240" w:lineRule="auto"/>
              <w:jc w:val="center"/>
              <w:rPr>
                <w:rFonts w:ascii="Calibri" w:eastAsia="Times New Roman" w:hAnsi="Calibri" w:cs="Times New Roman"/>
                <w:bCs/>
                <w:i/>
                <w:iCs/>
                <w:color w:val="000000"/>
                <w:lang w:eastAsia="en-GB"/>
              </w:rPr>
            </w:pPr>
            <w:r w:rsidRPr="007F6EF4">
              <w:rPr>
                <w:rFonts w:ascii="Calibri" w:eastAsia="Times New Roman" w:hAnsi="Calibri" w:cs="Times New Roman"/>
                <w:bCs/>
                <w:i/>
                <w:iCs/>
                <w:color w:val="000000"/>
                <w:lang w:eastAsia="en-GB"/>
              </w:rPr>
              <w:t xml:space="preserve">Streptococcus pneumoniae </w:t>
            </w:r>
          </w:p>
          <w:p w14:paraId="4CDAC694" w14:textId="77777777" w:rsidR="00F26C8E" w:rsidRPr="007F6EF4" w:rsidRDefault="00F26C8E" w:rsidP="000B15E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ATCC 49619</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14:paraId="00010B6A" w14:textId="6FBC85EE"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0.5 / 1</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14:paraId="431F8759" w14:textId="2E6B0136"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16 / &gt;32</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14:paraId="2B9830C2" w14:textId="5A1A30EF"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4 / 4</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14:paraId="0893587F" w14:textId="39D42321" w:rsidR="00F26C8E" w:rsidRPr="007F6EF4" w:rsidRDefault="00F26C8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16 / 16</w:t>
            </w:r>
          </w:p>
        </w:tc>
      </w:tr>
    </w:tbl>
    <w:p w14:paraId="4A1B3C3E" w14:textId="77777777" w:rsidR="00DF50BE" w:rsidRPr="007F6EF4" w:rsidRDefault="00DF50BE" w:rsidP="00DF50BE">
      <w:pPr>
        <w:spacing w:after="0" w:line="480" w:lineRule="auto"/>
      </w:pPr>
      <w:r w:rsidRPr="007F6EF4">
        <w:t>ND: not determined</w:t>
      </w:r>
    </w:p>
    <w:p w14:paraId="354363AD" w14:textId="77777777" w:rsidR="00796DA8" w:rsidRPr="007F6EF4" w:rsidRDefault="00796DA8" w:rsidP="00796DA8">
      <w:pPr>
        <w:spacing w:after="0" w:line="480" w:lineRule="auto"/>
        <w:jc w:val="both"/>
      </w:pPr>
    </w:p>
    <w:p w14:paraId="7553C3FA" w14:textId="77777777" w:rsidR="00796DA8" w:rsidRPr="007F6EF4" w:rsidRDefault="00796DA8" w:rsidP="00796DA8">
      <w:pPr>
        <w:rPr>
          <w:b/>
        </w:rPr>
      </w:pPr>
      <w:r w:rsidRPr="007F6EF4">
        <w:rPr>
          <w:b/>
        </w:rPr>
        <w:br w:type="page"/>
      </w:r>
    </w:p>
    <w:p w14:paraId="29924FBF" w14:textId="0E56F0D1" w:rsidR="00796DA8" w:rsidRPr="007F6EF4" w:rsidRDefault="00796DA8" w:rsidP="00796DA8">
      <w:pPr>
        <w:spacing w:after="0" w:line="480" w:lineRule="auto"/>
        <w:jc w:val="both"/>
        <w:rPr>
          <w:b/>
        </w:rPr>
      </w:pPr>
      <w:r w:rsidRPr="007F6EF4">
        <w:rPr>
          <w:b/>
        </w:rPr>
        <w:t xml:space="preserve">Table 3. Antibacterial activity </w:t>
      </w:r>
      <w:r w:rsidR="005C2A56" w:rsidRPr="007F6EF4">
        <w:rPr>
          <w:b/>
        </w:rPr>
        <w:t xml:space="preserve">of isothiazolones against </w:t>
      </w:r>
      <w:r w:rsidRPr="007F6EF4">
        <w:rPr>
          <w:b/>
        </w:rPr>
        <w:t>resistant bacterial strains</w:t>
      </w:r>
      <w:r w:rsidRPr="007F6EF4">
        <w:t xml:space="preserve"> </w:t>
      </w:r>
      <w:r w:rsidR="00A06E73" w:rsidRPr="007F6EF4">
        <w:rPr>
          <w:b/>
        </w:rPr>
        <w:t>with mutations in DNA gyrase and/or topoisomerase IV</w:t>
      </w:r>
    </w:p>
    <w:tbl>
      <w:tblPr>
        <w:tblW w:w="9716" w:type="dxa"/>
        <w:tblInd w:w="93" w:type="dxa"/>
        <w:tblLayout w:type="fixed"/>
        <w:tblLook w:val="04A0" w:firstRow="1" w:lastRow="0" w:firstColumn="1" w:lastColumn="0" w:noHBand="0" w:noVBand="1"/>
      </w:tblPr>
      <w:tblGrid>
        <w:gridCol w:w="2283"/>
        <w:gridCol w:w="1701"/>
        <w:gridCol w:w="1486"/>
        <w:gridCol w:w="1415"/>
        <w:gridCol w:w="1415"/>
        <w:gridCol w:w="1416"/>
      </w:tblGrid>
      <w:tr w:rsidR="00A06E73" w:rsidRPr="007F6EF4" w14:paraId="32577A50" w14:textId="77777777" w:rsidTr="009D3F6E">
        <w:trPr>
          <w:trHeight w:val="300"/>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A2B06" w14:textId="77777777" w:rsidR="00A06E73" w:rsidRPr="007F6EF4" w:rsidRDefault="00A06E73" w:rsidP="000B15EC">
            <w:pPr>
              <w:spacing w:after="0" w:line="240" w:lineRule="auto"/>
              <w:jc w:val="center"/>
              <w:rPr>
                <w:rFonts w:ascii="Calibri" w:eastAsia="Times New Roman" w:hAnsi="Calibri" w:cs="Times New Roman"/>
                <w:b/>
                <w:bCs/>
                <w:color w:val="000000"/>
                <w:lang w:eastAsia="en-GB"/>
              </w:rPr>
            </w:pPr>
            <w:r w:rsidRPr="007F6EF4">
              <w:rPr>
                <w:rFonts w:ascii="Calibri" w:eastAsia="Times New Roman" w:hAnsi="Calibri" w:cs="Times New Roman"/>
                <w:b/>
                <w:bCs/>
                <w:color w:val="000000"/>
                <w:lang w:eastAsia="en-GB"/>
              </w:rPr>
              <w:t>Strain</w:t>
            </w:r>
          </w:p>
        </w:tc>
        <w:tc>
          <w:tcPr>
            <w:tcW w:w="1701" w:type="dxa"/>
            <w:tcBorders>
              <w:top w:val="single" w:sz="4" w:space="0" w:color="auto"/>
              <w:left w:val="nil"/>
              <w:right w:val="single" w:sz="4" w:space="0" w:color="auto"/>
            </w:tcBorders>
          </w:tcPr>
          <w:p w14:paraId="03E705D2" w14:textId="3F117C63" w:rsidR="00A06E73" w:rsidRPr="007F6EF4" w:rsidRDefault="00A06E73" w:rsidP="000B15EC">
            <w:pPr>
              <w:spacing w:after="0" w:line="240" w:lineRule="auto"/>
              <w:jc w:val="center"/>
              <w:rPr>
                <w:rFonts w:ascii="Calibri" w:eastAsia="Times New Roman" w:hAnsi="Calibri" w:cs="Times New Roman"/>
                <w:b/>
                <w:bCs/>
                <w:lang w:eastAsia="en-GB"/>
              </w:rPr>
            </w:pPr>
            <w:r w:rsidRPr="007F6EF4">
              <w:rPr>
                <w:rFonts w:ascii="Calibri" w:eastAsia="Times New Roman" w:hAnsi="Calibri" w:cs="Times New Roman"/>
                <w:b/>
                <w:bCs/>
                <w:lang w:eastAsia="en-GB"/>
              </w:rPr>
              <w:t>Target-Specific</w:t>
            </w:r>
          </w:p>
        </w:tc>
        <w:tc>
          <w:tcPr>
            <w:tcW w:w="573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180D0" w14:textId="3D8F699B" w:rsidR="00A06E73" w:rsidRPr="007F6EF4" w:rsidRDefault="00A06E73" w:rsidP="000B15EC">
            <w:pPr>
              <w:spacing w:after="0" w:line="240" w:lineRule="auto"/>
              <w:jc w:val="center"/>
              <w:rPr>
                <w:rFonts w:ascii="Calibri" w:eastAsia="Times New Roman" w:hAnsi="Calibri" w:cs="Times New Roman"/>
                <w:b/>
                <w:bCs/>
                <w:lang w:eastAsia="en-GB"/>
              </w:rPr>
            </w:pPr>
            <w:r w:rsidRPr="007F6EF4">
              <w:rPr>
                <w:rFonts w:ascii="Calibri" w:eastAsia="Times New Roman" w:hAnsi="Calibri" w:cs="Times New Roman"/>
                <w:b/>
                <w:bCs/>
                <w:lang w:eastAsia="en-GB"/>
              </w:rPr>
              <w:t>MIC (mg/L)</w:t>
            </w:r>
          </w:p>
        </w:tc>
      </w:tr>
      <w:tr w:rsidR="00A06E73" w:rsidRPr="007F6EF4" w14:paraId="6D46A871" w14:textId="77777777" w:rsidTr="009D3F6E">
        <w:trPr>
          <w:trHeight w:val="390"/>
        </w:trPr>
        <w:tc>
          <w:tcPr>
            <w:tcW w:w="2283" w:type="dxa"/>
            <w:vMerge/>
            <w:tcBorders>
              <w:top w:val="single" w:sz="4" w:space="0" w:color="auto"/>
              <w:left w:val="single" w:sz="4" w:space="0" w:color="auto"/>
              <w:bottom w:val="single" w:sz="4" w:space="0" w:color="auto"/>
              <w:right w:val="single" w:sz="4" w:space="0" w:color="auto"/>
            </w:tcBorders>
            <w:vAlign w:val="center"/>
            <w:hideMark/>
          </w:tcPr>
          <w:p w14:paraId="60FC253A" w14:textId="77777777" w:rsidR="00A06E73" w:rsidRPr="007F6EF4" w:rsidRDefault="00A06E73" w:rsidP="000B15EC">
            <w:pPr>
              <w:spacing w:after="0" w:line="240" w:lineRule="auto"/>
              <w:rPr>
                <w:rFonts w:ascii="Calibri" w:eastAsia="Times New Roman" w:hAnsi="Calibri" w:cs="Times New Roman"/>
                <w:b/>
                <w:bCs/>
                <w:color w:val="000000"/>
                <w:lang w:eastAsia="en-GB"/>
              </w:rPr>
            </w:pPr>
          </w:p>
        </w:tc>
        <w:tc>
          <w:tcPr>
            <w:tcW w:w="1701" w:type="dxa"/>
            <w:tcBorders>
              <w:left w:val="nil"/>
              <w:bottom w:val="single" w:sz="4" w:space="0" w:color="auto"/>
              <w:right w:val="single" w:sz="4" w:space="0" w:color="auto"/>
            </w:tcBorders>
          </w:tcPr>
          <w:p w14:paraId="645F3948" w14:textId="372BE15E" w:rsidR="00A06E73" w:rsidRPr="007F6EF4" w:rsidRDefault="00A06E73" w:rsidP="000B15EC">
            <w:pPr>
              <w:spacing w:after="0" w:line="240" w:lineRule="auto"/>
              <w:jc w:val="center"/>
              <w:rPr>
                <w:rFonts w:ascii="Calibri" w:eastAsia="Times New Roman" w:hAnsi="Calibri" w:cs="Times New Roman"/>
                <w:b/>
                <w:bCs/>
                <w:lang w:eastAsia="en-GB"/>
              </w:rPr>
            </w:pPr>
            <w:r w:rsidRPr="007F6EF4">
              <w:rPr>
                <w:rFonts w:ascii="Calibri" w:eastAsia="Times New Roman" w:hAnsi="Calibri" w:cs="Times New Roman"/>
                <w:b/>
                <w:bCs/>
                <w:lang w:eastAsia="en-GB"/>
              </w:rPr>
              <w:t>Mutations</w:t>
            </w:r>
          </w:p>
        </w:tc>
        <w:tc>
          <w:tcPr>
            <w:tcW w:w="1486" w:type="dxa"/>
            <w:tcBorders>
              <w:top w:val="nil"/>
              <w:left w:val="single" w:sz="4" w:space="0" w:color="auto"/>
              <w:bottom w:val="single" w:sz="4" w:space="0" w:color="auto"/>
              <w:right w:val="single" w:sz="4" w:space="0" w:color="auto"/>
            </w:tcBorders>
            <w:shd w:val="clear" w:color="auto" w:fill="auto"/>
            <w:noWrap/>
            <w:vAlign w:val="center"/>
            <w:hideMark/>
          </w:tcPr>
          <w:p w14:paraId="442D1DED" w14:textId="5CF4131E" w:rsidR="00A06E73" w:rsidRPr="007F6EF4" w:rsidRDefault="00A06E73" w:rsidP="000B15EC">
            <w:pPr>
              <w:spacing w:after="0" w:line="240" w:lineRule="auto"/>
              <w:jc w:val="center"/>
              <w:rPr>
                <w:rFonts w:ascii="Calibri" w:eastAsia="Times New Roman" w:hAnsi="Calibri" w:cs="Times New Roman"/>
                <w:b/>
                <w:bCs/>
                <w:lang w:eastAsia="en-GB"/>
              </w:rPr>
            </w:pPr>
            <w:r w:rsidRPr="007F6EF4">
              <w:rPr>
                <w:rFonts w:ascii="Calibri" w:eastAsia="Times New Roman" w:hAnsi="Calibri" w:cs="Times New Roman"/>
                <w:b/>
                <w:bCs/>
                <w:lang w:eastAsia="en-GB"/>
              </w:rPr>
              <w:t>Ciprofloxacin</w:t>
            </w:r>
          </w:p>
        </w:tc>
        <w:tc>
          <w:tcPr>
            <w:tcW w:w="1415" w:type="dxa"/>
            <w:tcBorders>
              <w:top w:val="nil"/>
              <w:left w:val="nil"/>
              <w:bottom w:val="single" w:sz="4" w:space="0" w:color="auto"/>
              <w:right w:val="single" w:sz="4" w:space="0" w:color="auto"/>
            </w:tcBorders>
            <w:shd w:val="clear" w:color="auto" w:fill="auto"/>
            <w:noWrap/>
            <w:vAlign w:val="center"/>
            <w:hideMark/>
          </w:tcPr>
          <w:p w14:paraId="11E1F09B" w14:textId="77777777" w:rsidR="00A06E73" w:rsidRPr="007F6EF4" w:rsidRDefault="00A06E73" w:rsidP="000B15EC">
            <w:pPr>
              <w:spacing w:after="0" w:line="240" w:lineRule="auto"/>
              <w:jc w:val="center"/>
              <w:rPr>
                <w:rFonts w:ascii="Calibri" w:eastAsia="Times New Roman" w:hAnsi="Calibri" w:cs="Times New Roman"/>
                <w:b/>
                <w:bCs/>
                <w:color w:val="000000"/>
                <w:lang w:eastAsia="en-GB"/>
              </w:rPr>
            </w:pPr>
            <w:r w:rsidRPr="007F6EF4">
              <w:rPr>
                <w:rFonts w:ascii="Calibri" w:eastAsia="Times New Roman" w:hAnsi="Calibri" w:cs="Times New Roman"/>
                <w:b/>
                <w:bCs/>
                <w:color w:val="000000"/>
                <w:lang w:eastAsia="en-GB"/>
              </w:rPr>
              <w:t>REDX04957</w:t>
            </w:r>
          </w:p>
        </w:tc>
        <w:tc>
          <w:tcPr>
            <w:tcW w:w="1415" w:type="dxa"/>
            <w:tcBorders>
              <w:top w:val="nil"/>
              <w:left w:val="nil"/>
              <w:bottom w:val="single" w:sz="4" w:space="0" w:color="auto"/>
              <w:right w:val="single" w:sz="4" w:space="0" w:color="auto"/>
            </w:tcBorders>
            <w:shd w:val="clear" w:color="auto" w:fill="auto"/>
            <w:noWrap/>
            <w:vAlign w:val="center"/>
            <w:hideMark/>
          </w:tcPr>
          <w:p w14:paraId="23D8262E" w14:textId="77777777" w:rsidR="00A06E73" w:rsidRPr="007F6EF4" w:rsidRDefault="00A06E73" w:rsidP="000B15EC">
            <w:pPr>
              <w:spacing w:after="0" w:line="240" w:lineRule="auto"/>
              <w:jc w:val="center"/>
              <w:rPr>
                <w:rFonts w:ascii="Calibri" w:eastAsia="Times New Roman" w:hAnsi="Calibri" w:cs="Times New Roman"/>
                <w:b/>
                <w:bCs/>
                <w:color w:val="000000"/>
                <w:lang w:eastAsia="en-GB"/>
              </w:rPr>
            </w:pPr>
            <w:r w:rsidRPr="007F6EF4">
              <w:rPr>
                <w:rFonts w:ascii="Calibri" w:eastAsia="Times New Roman" w:hAnsi="Calibri" w:cs="Times New Roman"/>
                <w:b/>
                <w:bCs/>
                <w:color w:val="000000"/>
                <w:lang w:eastAsia="en-GB"/>
              </w:rPr>
              <w:t>REDX05967</w:t>
            </w:r>
          </w:p>
        </w:tc>
        <w:tc>
          <w:tcPr>
            <w:tcW w:w="1416" w:type="dxa"/>
            <w:tcBorders>
              <w:top w:val="nil"/>
              <w:left w:val="nil"/>
              <w:bottom w:val="single" w:sz="4" w:space="0" w:color="auto"/>
              <w:right w:val="single" w:sz="4" w:space="0" w:color="auto"/>
            </w:tcBorders>
            <w:shd w:val="clear" w:color="auto" w:fill="auto"/>
            <w:noWrap/>
            <w:vAlign w:val="center"/>
            <w:hideMark/>
          </w:tcPr>
          <w:p w14:paraId="363D6B35" w14:textId="77777777" w:rsidR="00A06E73" w:rsidRPr="007F6EF4" w:rsidRDefault="00A06E73" w:rsidP="000B15EC">
            <w:pPr>
              <w:spacing w:after="0" w:line="240" w:lineRule="auto"/>
              <w:jc w:val="center"/>
              <w:rPr>
                <w:rFonts w:ascii="Calibri" w:eastAsia="Times New Roman" w:hAnsi="Calibri" w:cs="Times New Roman"/>
                <w:b/>
                <w:bCs/>
                <w:color w:val="000000"/>
                <w:lang w:eastAsia="en-GB"/>
              </w:rPr>
            </w:pPr>
            <w:r w:rsidRPr="007F6EF4">
              <w:rPr>
                <w:rFonts w:ascii="Calibri" w:eastAsia="Times New Roman" w:hAnsi="Calibri" w:cs="Times New Roman"/>
                <w:b/>
                <w:bCs/>
                <w:color w:val="000000"/>
                <w:lang w:eastAsia="en-GB"/>
              </w:rPr>
              <w:t>REDX05990</w:t>
            </w:r>
          </w:p>
        </w:tc>
      </w:tr>
      <w:tr w:rsidR="00A06E73" w:rsidRPr="007F6EF4" w14:paraId="0FE0AD12" w14:textId="77777777" w:rsidTr="009D3F6E">
        <w:trPr>
          <w:trHeight w:val="9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AB8EF3C" w14:textId="3B84B0AF" w:rsidR="00A06E73" w:rsidRPr="007F6EF4" w:rsidRDefault="00A06E73" w:rsidP="00E94ADE">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i/>
                <w:iCs/>
                <w:color w:val="000000"/>
                <w:lang w:eastAsia="en-GB"/>
              </w:rPr>
              <w:t>E. coli</w:t>
            </w:r>
            <w:r w:rsidRPr="007F6EF4">
              <w:rPr>
                <w:rFonts w:ascii="Calibri" w:eastAsia="Times New Roman" w:hAnsi="Calibri" w:cs="Times New Roman"/>
                <w:bCs/>
                <w:color w:val="000000"/>
                <w:lang w:eastAsia="en-GB"/>
              </w:rPr>
              <w:t xml:space="preserve"> MG1655</w:t>
            </w:r>
          </w:p>
          <w:p w14:paraId="33BEB820" w14:textId="77777777" w:rsidR="00A06E73" w:rsidRPr="007F6EF4" w:rsidRDefault="00A06E73" w:rsidP="00E94ADE">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(Wild-type)</w:t>
            </w:r>
          </w:p>
        </w:tc>
        <w:tc>
          <w:tcPr>
            <w:tcW w:w="1701" w:type="dxa"/>
            <w:tcBorders>
              <w:top w:val="single" w:sz="4" w:space="0" w:color="auto"/>
              <w:left w:val="nil"/>
              <w:bottom w:val="single" w:sz="4" w:space="0" w:color="auto"/>
              <w:right w:val="single" w:sz="4" w:space="0" w:color="auto"/>
            </w:tcBorders>
            <w:vAlign w:val="center"/>
          </w:tcPr>
          <w:p w14:paraId="19103216" w14:textId="77777777" w:rsidR="00A06E73" w:rsidRPr="007F6EF4" w:rsidRDefault="00A06E73" w:rsidP="00E94ADE">
            <w:pPr>
              <w:spacing w:after="0" w:line="240" w:lineRule="auto"/>
              <w:jc w:val="center"/>
              <w:rPr>
                <w:rFonts w:ascii="Calibri" w:eastAsia="Times New Roman" w:hAnsi="Calibri" w:cs="Times New Roman"/>
                <w:lang w:eastAsia="en-GB"/>
              </w:rPr>
            </w:pPr>
          </w:p>
        </w:tc>
        <w:tc>
          <w:tcPr>
            <w:tcW w:w="1486" w:type="dxa"/>
            <w:tcBorders>
              <w:top w:val="nil"/>
              <w:left w:val="single" w:sz="4" w:space="0" w:color="auto"/>
              <w:bottom w:val="single" w:sz="4" w:space="0" w:color="auto"/>
              <w:right w:val="single" w:sz="4" w:space="0" w:color="auto"/>
            </w:tcBorders>
            <w:shd w:val="clear" w:color="auto" w:fill="auto"/>
            <w:noWrap/>
            <w:vAlign w:val="center"/>
            <w:hideMark/>
          </w:tcPr>
          <w:p w14:paraId="36AA699C" w14:textId="5EDC7F92" w:rsidR="00A06E73" w:rsidRPr="007F6EF4" w:rsidRDefault="00A06E73"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0.008</w:t>
            </w:r>
          </w:p>
        </w:tc>
        <w:tc>
          <w:tcPr>
            <w:tcW w:w="1415" w:type="dxa"/>
            <w:tcBorders>
              <w:top w:val="nil"/>
              <w:left w:val="nil"/>
              <w:bottom w:val="single" w:sz="4" w:space="0" w:color="auto"/>
              <w:right w:val="single" w:sz="4" w:space="0" w:color="auto"/>
            </w:tcBorders>
            <w:shd w:val="clear" w:color="auto" w:fill="auto"/>
            <w:noWrap/>
            <w:vAlign w:val="center"/>
            <w:hideMark/>
          </w:tcPr>
          <w:p w14:paraId="42A2522C" w14:textId="77777777" w:rsidR="00A06E73" w:rsidRPr="007F6EF4" w:rsidRDefault="00A06E73"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0.5</w:t>
            </w:r>
          </w:p>
        </w:tc>
        <w:tc>
          <w:tcPr>
            <w:tcW w:w="1415" w:type="dxa"/>
            <w:tcBorders>
              <w:top w:val="nil"/>
              <w:left w:val="nil"/>
              <w:bottom w:val="single" w:sz="4" w:space="0" w:color="auto"/>
              <w:right w:val="single" w:sz="4" w:space="0" w:color="auto"/>
            </w:tcBorders>
            <w:shd w:val="clear" w:color="auto" w:fill="auto"/>
            <w:noWrap/>
            <w:vAlign w:val="center"/>
            <w:hideMark/>
          </w:tcPr>
          <w:p w14:paraId="68374D48" w14:textId="77777777" w:rsidR="00A06E73" w:rsidRPr="007F6EF4" w:rsidRDefault="00A06E73"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0.06</w:t>
            </w:r>
          </w:p>
        </w:tc>
        <w:tc>
          <w:tcPr>
            <w:tcW w:w="1416" w:type="dxa"/>
            <w:tcBorders>
              <w:top w:val="nil"/>
              <w:left w:val="nil"/>
              <w:bottom w:val="single" w:sz="4" w:space="0" w:color="auto"/>
              <w:right w:val="single" w:sz="4" w:space="0" w:color="auto"/>
            </w:tcBorders>
            <w:shd w:val="clear" w:color="auto" w:fill="auto"/>
            <w:noWrap/>
            <w:vAlign w:val="center"/>
            <w:hideMark/>
          </w:tcPr>
          <w:p w14:paraId="2C9CA131" w14:textId="77777777" w:rsidR="00A06E73" w:rsidRPr="007F6EF4" w:rsidRDefault="00A06E73"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0.25</w:t>
            </w:r>
          </w:p>
        </w:tc>
      </w:tr>
      <w:tr w:rsidR="00A06E73" w:rsidRPr="007F6EF4" w14:paraId="6AFCCD6B" w14:textId="77777777" w:rsidTr="009D3F6E">
        <w:trPr>
          <w:trHeight w:val="9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2C20FF0" w14:textId="1FA7E56A" w:rsidR="00A06E73" w:rsidRPr="007F6EF4" w:rsidRDefault="00A06E73" w:rsidP="00944F73">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i/>
                <w:iCs/>
                <w:color w:val="000000"/>
                <w:lang w:eastAsia="en-GB"/>
              </w:rPr>
              <w:t>E. coli</w:t>
            </w:r>
            <w:r w:rsidRPr="007F6EF4">
              <w:rPr>
                <w:rFonts w:ascii="Calibri" w:eastAsia="Times New Roman" w:hAnsi="Calibri" w:cs="Times New Roman"/>
                <w:bCs/>
                <w:color w:val="000000"/>
                <w:lang w:eastAsia="en-GB"/>
              </w:rPr>
              <w:t xml:space="preserve"> MG1655 S83L</w:t>
            </w:r>
          </w:p>
        </w:tc>
        <w:tc>
          <w:tcPr>
            <w:tcW w:w="1701" w:type="dxa"/>
            <w:tcBorders>
              <w:top w:val="single" w:sz="4" w:space="0" w:color="auto"/>
              <w:left w:val="nil"/>
              <w:bottom w:val="single" w:sz="4" w:space="0" w:color="auto"/>
              <w:right w:val="single" w:sz="4" w:space="0" w:color="auto"/>
            </w:tcBorders>
            <w:vAlign w:val="center"/>
          </w:tcPr>
          <w:p w14:paraId="4166A6E3" w14:textId="03ECBA5B" w:rsidR="00A06E73" w:rsidRPr="007F6EF4" w:rsidRDefault="00A06E73" w:rsidP="00E94ADE">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GyrA S83L</w:t>
            </w:r>
          </w:p>
        </w:tc>
        <w:tc>
          <w:tcPr>
            <w:tcW w:w="1486" w:type="dxa"/>
            <w:tcBorders>
              <w:top w:val="nil"/>
              <w:left w:val="single" w:sz="4" w:space="0" w:color="auto"/>
              <w:bottom w:val="single" w:sz="4" w:space="0" w:color="auto"/>
              <w:right w:val="single" w:sz="4" w:space="0" w:color="auto"/>
            </w:tcBorders>
            <w:shd w:val="clear" w:color="auto" w:fill="auto"/>
            <w:noWrap/>
            <w:vAlign w:val="center"/>
            <w:hideMark/>
          </w:tcPr>
          <w:p w14:paraId="09EA308C" w14:textId="2769EE76" w:rsidR="00A06E73" w:rsidRPr="007F6EF4" w:rsidRDefault="00A06E73"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0.12</w:t>
            </w:r>
          </w:p>
        </w:tc>
        <w:tc>
          <w:tcPr>
            <w:tcW w:w="1415" w:type="dxa"/>
            <w:tcBorders>
              <w:top w:val="nil"/>
              <w:left w:val="nil"/>
              <w:bottom w:val="single" w:sz="4" w:space="0" w:color="auto"/>
              <w:right w:val="single" w:sz="4" w:space="0" w:color="auto"/>
            </w:tcBorders>
            <w:shd w:val="clear" w:color="auto" w:fill="auto"/>
            <w:noWrap/>
            <w:vAlign w:val="center"/>
            <w:hideMark/>
          </w:tcPr>
          <w:p w14:paraId="785533D6" w14:textId="77777777" w:rsidR="00A06E73" w:rsidRPr="007F6EF4" w:rsidRDefault="00A06E73"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2</w:t>
            </w:r>
          </w:p>
        </w:tc>
        <w:tc>
          <w:tcPr>
            <w:tcW w:w="1415" w:type="dxa"/>
            <w:tcBorders>
              <w:top w:val="nil"/>
              <w:left w:val="nil"/>
              <w:bottom w:val="single" w:sz="4" w:space="0" w:color="auto"/>
              <w:right w:val="single" w:sz="4" w:space="0" w:color="auto"/>
            </w:tcBorders>
            <w:shd w:val="clear" w:color="auto" w:fill="auto"/>
            <w:noWrap/>
            <w:vAlign w:val="center"/>
            <w:hideMark/>
          </w:tcPr>
          <w:p w14:paraId="77B295CB" w14:textId="77777777" w:rsidR="00A06E73" w:rsidRPr="007F6EF4" w:rsidRDefault="00A06E73"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1</w:t>
            </w:r>
          </w:p>
        </w:tc>
        <w:tc>
          <w:tcPr>
            <w:tcW w:w="1416" w:type="dxa"/>
            <w:tcBorders>
              <w:top w:val="nil"/>
              <w:left w:val="nil"/>
              <w:bottom w:val="single" w:sz="4" w:space="0" w:color="auto"/>
              <w:right w:val="single" w:sz="4" w:space="0" w:color="auto"/>
            </w:tcBorders>
            <w:shd w:val="clear" w:color="auto" w:fill="auto"/>
            <w:noWrap/>
            <w:vAlign w:val="center"/>
            <w:hideMark/>
          </w:tcPr>
          <w:p w14:paraId="19299318" w14:textId="77777777" w:rsidR="00A06E73" w:rsidRPr="007F6EF4" w:rsidRDefault="00A06E73"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1</w:t>
            </w:r>
          </w:p>
        </w:tc>
      </w:tr>
      <w:tr w:rsidR="00A06E73" w:rsidRPr="007F6EF4" w14:paraId="5D0690F6" w14:textId="77777777" w:rsidTr="009D3F6E">
        <w:trPr>
          <w:trHeight w:val="9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71BEEDD" w14:textId="21C863C3" w:rsidR="00A06E73" w:rsidRPr="007F6EF4" w:rsidRDefault="00A06E73" w:rsidP="00944F73">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i/>
                <w:iCs/>
                <w:color w:val="000000"/>
                <w:lang w:eastAsia="en-GB"/>
              </w:rPr>
              <w:t>E. coli</w:t>
            </w:r>
            <w:r w:rsidRPr="007F6EF4">
              <w:rPr>
                <w:rFonts w:ascii="Calibri" w:eastAsia="Times New Roman" w:hAnsi="Calibri" w:cs="Times New Roman"/>
                <w:bCs/>
                <w:color w:val="000000"/>
                <w:lang w:eastAsia="en-GB"/>
              </w:rPr>
              <w:t xml:space="preserve"> MG1655 D87G</w:t>
            </w:r>
          </w:p>
        </w:tc>
        <w:tc>
          <w:tcPr>
            <w:tcW w:w="1701" w:type="dxa"/>
            <w:tcBorders>
              <w:top w:val="single" w:sz="4" w:space="0" w:color="auto"/>
              <w:left w:val="nil"/>
              <w:bottom w:val="single" w:sz="4" w:space="0" w:color="auto"/>
              <w:right w:val="single" w:sz="4" w:space="0" w:color="auto"/>
            </w:tcBorders>
            <w:vAlign w:val="center"/>
          </w:tcPr>
          <w:p w14:paraId="698D5CC9" w14:textId="21F629D1" w:rsidR="00A06E73" w:rsidRPr="007F6EF4" w:rsidRDefault="00A06E73" w:rsidP="00E94ADE">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GyrA D87G</w:t>
            </w:r>
          </w:p>
        </w:tc>
        <w:tc>
          <w:tcPr>
            <w:tcW w:w="1486" w:type="dxa"/>
            <w:tcBorders>
              <w:top w:val="nil"/>
              <w:left w:val="single" w:sz="4" w:space="0" w:color="auto"/>
              <w:bottom w:val="single" w:sz="4" w:space="0" w:color="auto"/>
              <w:right w:val="single" w:sz="4" w:space="0" w:color="auto"/>
            </w:tcBorders>
            <w:shd w:val="clear" w:color="auto" w:fill="auto"/>
            <w:noWrap/>
            <w:vAlign w:val="center"/>
            <w:hideMark/>
          </w:tcPr>
          <w:p w14:paraId="65A7729E" w14:textId="3149715D" w:rsidR="00A06E73" w:rsidRPr="007F6EF4" w:rsidRDefault="00A06E73"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0.06</w:t>
            </w:r>
          </w:p>
        </w:tc>
        <w:tc>
          <w:tcPr>
            <w:tcW w:w="1415" w:type="dxa"/>
            <w:tcBorders>
              <w:top w:val="nil"/>
              <w:left w:val="nil"/>
              <w:bottom w:val="single" w:sz="4" w:space="0" w:color="auto"/>
              <w:right w:val="single" w:sz="4" w:space="0" w:color="auto"/>
            </w:tcBorders>
            <w:shd w:val="clear" w:color="auto" w:fill="auto"/>
            <w:noWrap/>
            <w:vAlign w:val="center"/>
            <w:hideMark/>
          </w:tcPr>
          <w:p w14:paraId="63E50B89" w14:textId="77777777" w:rsidR="00A06E73" w:rsidRPr="007F6EF4" w:rsidRDefault="00A06E73"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2</w:t>
            </w:r>
          </w:p>
        </w:tc>
        <w:tc>
          <w:tcPr>
            <w:tcW w:w="1415" w:type="dxa"/>
            <w:tcBorders>
              <w:top w:val="nil"/>
              <w:left w:val="nil"/>
              <w:bottom w:val="single" w:sz="4" w:space="0" w:color="auto"/>
              <w:right w:val="single" w:sz="4" w:space="0" w:color="auto"/>
            </w:tcBorders>
            <w:shd w:val="clear" w:color="auto" w:fill="auto"/>
            <w:noWrap/>
            <w:vAlign w:val="center"/>
            <w:hideMark/>
          </w:tcPr>
          <w:p w14:paraId="64F87570" w14:textId="77777777" w:rsidR="00A06E73" w:rsidRPr="007F6EF4" w:rsidRDefault="00A06E73"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0.5</w:t>
            </w:r>
          </w:p>
        </w:tc>
        <w:tc>
          <w:tcPr>
            <w:tcW w:w="1416" w:type="dxa"/>
            <w:tcBorders>
              <w:top w:val="nil"/>
              <w:left w:val="nil"/>
              <w:bottom w:val="single" w:sz="4" w:space="0" w:color="auto"/>
              <w:right w:val="single" w:sz="4" w:space="0" w:color="auto"/>
            </w:tcBorders>
            <w:shd w:val="clear" w:color="auto" w:fill="auto"/>
            <w:noWrap/>
            <w:vAlign w:val="center"/>
            <w:hideMark/>
          </w:tcPr>
          <w:p w14:paraId="2ABE2E65" w14:textId="77777777" w:rsidR="00A06E73" w:rsidRPr="007F6EF4" w:rsidRDefault="00A06E73"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1</w:t>
            </w:r>
          </w:p>
        </w:tc>
      </w:tr>
      <w:tr w:rsidR="00E94ADE" w:rsidRPr="007F6EF4" w14:paraId="3D263B61" w14:textId="77777777" w:rsidTr="009D3F6E">
        <w:trPr>
          <w:trHeight w:val="900"/>
        </w:trPr>
        <w:tc>
          <w:tcPr>
            <w:tcW w:w="2283" w:type="dxa"/>
            <w:tcBorders>
              <w:top w:val="nil"/>
              <w:left w:val="single" w:sz="4" w:space="0" w:color="auto"/>
              <w:bottom w:val="single" w:sz="4" w:space="0" w:color="auto"/>
              <w:right w:val="single" w:sz="4" w:space="0" w:color="auto"/>
            </w:tcBorders>
            <w:shd w:val="clear" w:color="auto" w:fill="auto"/>
            <w:vAlign w:val="center"/>
          </w:tcPr>
          <w:p w14:paraId="3223D2A4" w14:textId="15ED9ADA" w:rsidR="00E94ADE" w:rsidRPr="007F6EF4" w:rsidRDefault="00E94ADE" w:rsidP="00E94ADE">
            <w:pPr>
              <w:spacing w:after="0" w:line="240" w:lineRule="auto"/>
              <w:jc w:val="center"/>
              <w:rPr>
                <w:rFonts w:ascii="Calibri" w:eastAsia="Times New Roman" w:hAnsi="Calibri" w:cs="Times New Roman"/>
                <w:bCs/>
                <w:i/>
                <w:iCs/>
                <w:color w:val="000000"/>
                <w:lang w:val="fr-FR" w:eastAsia="en-GB"/>
              </w:rPr>
            </w:pPr>
            <w:r w:rsidRPr="007F6EF4">
              <w:rPr>
                <w:rFonts w:ascii="Calibri" w:eastAsia="Times New Roman" w:hAnsi="Calibri" w:cs="Times New Roman"/>
                <w:bCs/>
                <w:i/>
                <w:iCs/>
                <w:color w:val="000000"/>
                <w:lang w:eastAsia="en-GB"/>
              </w:rPr>
              <w:t xml:space="preserve">E. coli </w:t>
            </w:r>
            <w:r w:rsidRPr="007F6EF4">
              <w:rPr>
                <w:rFonts w:ascii="Calibri" w:eastAsia="Times New Roman" w:hAnsi="Calibri" w:cs="Times New Roman"/>
                <w:bCs/>
                <w:iCs/>
                <w:color w:val="000000"/>
                <w:lang w:eastAsia="en-GB"/>
              </w:rPr>
              <w:t>EC5967-SP45</w:t>
            </w:r>
            <w:r w:rsidRPr="007F6EF4">
              <w:rPr>
                <w:rFonts w:ascii="Calibri" w:eastAsia="Times New Roman" w:hAnsi="Calibri" w:cs="Times New Roman"/>
                <w:bCs/>
                <w:iCs/>
                <w:color w:val="000000"/>
                <w:vertAlign w:val="superscript"/>
                <w:lang w:eastAsia="en-GB"/>
              </w:rPr>
              <w:t>a</w:t>
            </w:r>
          </w:p>
        </w:tc>
        <w:tc>
          <w:tcPr>
            <w:tcW w:w="1701" w:type="dxa"/>
            <w:tcBorders>
              <w:top w:val="single" w:sz="4" w:space="0" w:color="auto"/>
              <w:left w:val="nil"/>
              <w:bottom w:val="single" w:sz="4" w:space="0" w:color="auto"/>
              <w:right w:val="single" w:sz="4" w:space="0" w:color="auto"/>
            </w:tcBorders>
            <w:vAlign w:val="center"/>
          </w:tcPr>
          <w:p w14:paraId="0E436544" w14:textId="4706D483" w:rsidR="00E94ADE" w:rsidRPr="007F6EF4" w:rsidRDefault="00E94ADE" w:rsidP="00E94ADE">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GyrA D87G</w:t>
            </w:r>
          </w:p>
          <w:p w14:paraId="3EB378DE" w14:textId="4A90A703" w:rsidR="00E94ADE" w:rsidRPr="007F6EF4" w:rsidRDefault="00E94ADE" w:rsidP="00E94ADE">
            <w:pPr>
              <w:spacing w:after="0" w:line="240" w:lineRule="auto"/>
              <w:jc w:val="center"/>
              <w:rPr>
                <w:rFonts w:ascii="Calibri" w:eastAsia="Times New Roman" w:hAnsi="Calibri" w:cs="Times New Roman"/>
                <w:lang w:val="fr-FR" w:eastAsia="en-GB"/>
              </w:rPr>
            </w:pPr>
            <w:r w:rsidRPr="007F6EF4">
              <w:rPr>
                <w:rFonts w:ascii="Calibri" w:eastAsia="Times New Roman" w:hAnsi="Calibri" w:cs="Times New Roman"/>
                <w:lang w:eastAsia="en-GB"/>
              </w:rPr>
              <w:t>ParE V417A</w:t>
            </w:r>
          </w:p>
        </w:tc>
        <w:tc>
          <w:tcPr>
            <w:tcW w:w="1486" w:type="dxa"/>
            <w:tcBorders>
              <w:top w:val="nil"/>
              <w:left w:val="single" w:sz="4" w:space="0" w:color="auto"/>
              <w:bottom w:val="single" w:sz="4" w:space="0" w:color="auto"/>
              <w:right w:val="single" w:sz="4" w:space="0" w:color="auto"/>
            </w:tcBorders>
            <w:shd w:val="clear" w:color="auto" w:fill="auto"/>
            <w:noWrap/>
            <w:vAlign w:val="center"/>
          </w:tcPr>
          <w:p w14:paraId="23549D6B" w14:textId="584515F8" w:rsidR="00E94ADE" w:rsidRPr="007F6EF4" w:rsidRDefault="00E94ADE" w:rsidP="000B15EC">
            <w:pPr>
              <w:spacing w:after="0" w:line="240" w:lineRule="auto"/>
              <w:jc w:val="center"/>
              <w:rPr>
                <w:rFonts w:ascii="Calibri" w:eastAsia="Times New Roman" w:hAnsi="Calibri" w:cs="Times New Roman"/>
                <w:lang w:val="fr-FR" w:eastAsia="en-GB"/>
              </w:rPr>
            </w:pPr>
            <w:r w:rsidRPr="007F6EF4">
              <w:rPr>
                <w:rFonts w:ascii="Calibri" w:eastAsia="Times New Roman" w:hAnsi="Calibri" w:cs="Times New Roman"/>
                <w:lang w:eastAsia="en-GB"/>
              </w:rPr>
              <w:t>0.12</w:t>
            </w:r>
          </w:p>
        </w:tc>
        <w:tc>
          <w:tcPr>
            <w:tcW w:w="1415" w:type="dxa"/>
            <w:tcBorders>
              <w:top w:val="nil"/>
              <w:left w:val="nil"/>
              <w:bottom w:val="single" w:sz="4" w:space="0" w:color="auto"/>
              <w:right w:val="single" w:sz="4" w:space="0" w:color="auto"/>
            </w:tcBorders>
            <w:shd w:val="clear" w:color="auto" w:fill="auto"/>
            <w:noWrap/>
            <w:vAlign w:val="center"/>
          </w:tcPr>
          <w:p w14:paraId="0027E26C" w14:textId="62ABD512" w:rsidR="00E94ADE" w:rsidRPr="007F6EF4" w:rsidRDefault="00E94ADE" w:rsidP="000B15EC">
            <w:pPr>
              <w:spacing w:after="0" w:line="240" w:lineRule="auto"/>
              <w:jc w:val="center"/>
              <w:rPr>
                <w:rFonts w:ascii="Calibri" w:eastAsia="Times New Roman" w:hAnsi="Calibri" w:cs="Times New Roman"/>
                <w:lang w:val="fr-FR" w:eastAsia="en-GB"/>
              </w:rPr>
            </w:pPr>
            <w:r w:rsidRPr="007F6EF4">
              <w:rPr>
                <w:rFonts w:ascii="Calibri" w:eastAsia="Times New Roman" w:hAnsi="Calibri" w:cs="Times New Roman"/>
                <w:lang w:eastAsia="en-GB"/>
              </w:rPr>
              <w:t>16</w:t>
            </w:r>
          </w:p>
        </w:tc>
        <w:tc>
          <w:tcPr>
            <w:tcW w:w="1415" w:type="dxa"/>
            <w:tcBorders>
              <w:top w:val="nil"/>
              <w:left w:val="nil"/>
              <w:bottom w:val="single" w:sz="4" w:space="0" w:color="auto"/>
              <w:right w:val="single" w:sz="4" w:space="0" w:color="auto"/>
            </w:tcBorders>
            <w:shd w:val="clear" w:color="auto" w:fill="auto"/>
            <w:noWrap/>
            <w:vAlign w:val="center"/>
          </w:tcPr>
          <w:p w14:paraId="152606D4" w14:textId="035A7E60" w:rsidR="00E94ADE" w:rsidRPr="007F6EF4" w:rsidRDefault="00E94ADE" w:rsidP="000B15EC">
            <w:pPr>
              <w:spacing w:after="0" w:line="240" w:lineRule="auto"/>
              <w:jc w:val="center"/>
              <w:rPr>
                <w:rFonts w:ascii="Calibri" w:eastAsia="Times New Roman" w:hAnsi="Calibri" w:cs="Times New Roman"/>
                <w:lang w:val="fr-FR" w:eastAsia="en-GB"/>
              </w:rPr>
            </w:pPr>
            <w:r w:rsidRPr="007F6EF4">
              <w:rPr>
                <w:rFonts w:ascii="Calibri" w:eastAsia="Times New Roman" w:hAnsi="Calibri" w:cs="Times New Roman"/>
                <w:lang w:eastAsia="en-GB"/>
              </w:rPr>
              <w:t>8</w:t>
            </w:r>
          </w:p>
        </w:tc>
        <w:tc>
          <w:tcPr>
            <w:tcW w:w="1416" w:type="dxa"/>
            <w:tcBorders>
              <w:top w:val="nil"/>
              <w:left w:val="nil"/>
              <w:bottom w:val="single" w:sz="4" w:space="0" w:color="auto"/>
              <w:right w:val="single" w:sz="4" w:space="0" w:color="auto"/>
            </w:tcBorders>
            <w:shd w:val="clear" w:color="auto" w:fill="auto"/>
            <w:noWrap/>
            <w:vAlign w:val="center"/>
          </w:tcPr>
          <w:p w14:paraId="6EE0B254" w14:textId="697F5A70" w:rsidR="00E94ADE" w:rsidRPr="007F6EF4" w:rsidRDefault="00E94ADE" w:rsidP="000B15EC">
            <w:pPr>
              <w:spacing w:after="0" w:line="240" w:lineRule="auto"/>
              <w:jc w:val="center"/>
              <w:rPr>
                <w:rFonts w:ascii="Calibri" w:eastAsia="Times New Roman" w:hAnsi="Calibri" w:cs="Times New Roman"/>
                <w:lang w:val="fr-FR" w:eastAsia="en-GB"/>
              </w:rPr>
            </w:pPr>
            <w:r w:rsidRPr="007F6EF4">
              <w:rPr>
                <w:rFonts w:ascii="Calibri" w:eastAsia="Times New Roman" w:hAnsi="Calibri" w:cs="Times New Roman"/>
                <w:lang w:eastAsia="en-GB"/>
              </w:rPr>
              <w:t>16</w:t>
            </w:r>
          </w:p>
        </w:tc>
      </w:tr>
      <w:tr w:rsidR="00E94ADE" w:rsidRPr="007F6EF4" w14:paraId="55C953EC" w14:textId="77777777" w:rsidTr="009D3F6E">
        <w:trPr>
          <w:trHeight w:val="900"/>
        </w:trPr>
        <w:tc>
          <w:tcPr>
            <w:tcW w:w="2283" w:type="dxa"/>
            <w:tcBorders>
              <w:top w:val="nil"/>
              <w:left w:val="single" w:sz="4" w:space="0" w:color="auto"/>
              <w:bottom w:val="single" w:sz="4" w:space="0" w:color="auto"/>
              <w:right w:val="single" w:sz="4" w:space="0" w:color="auto"/>
            </w:tcBorders>
            <w:shd w:val="clear" w:color="auto" w:fill="auto"/>
            <w:vAlign w:val="center"/>
          </w:tcPr>
          <w:p w14:paraId="55BD6CA7" w14:textId="77777777" w:rsidR="00E94ADE" w:rsidRPr="007F6EF4" w:rsidRDefault="00E94ADE" w:rsidP="00E94ADE">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i/>
                <w:iCs/>
                <w:color w:val="000000"/>
                <w:lang w:eastAsia="en-GB"/>
              </w:rPr>
              <w:t xml:space="preserve">S. aureus </w:t>
            </w:r>
            <w:r w:rsidRPr="007F6EF4">
              <w:rPr>
                <w:rFonts w:ascii="Calibri" w:eastAsia="Times New Roman" w:hAnsi="Calibri" w:cs="Times New Roman"/>
                <w:bCs/>
                <w:color w:val="000000"/>
                <w:lang w:eastAsia="en-GB"/>
              </w:rPr>
              <w:t>ATCC 29213</w:t>
            </w:r>
          </w:p>
          <w:p w14:paraId="46D7D479" w14:textId="5EFE2712" w:rsidR="00E94ADE" w:rsidRPr="007F6EF4" w:rsidRDefault="00E94ADE" w:rsidP="00E94ADE">
            <w:pPr>
              <w:spacing w:after="0" w:line="240" w:lineRule="auto"/>
              <w:jc w:val="center"/>
              <w:rPr>
                <w:rFonts w:ascii="Calibri" w:eastAsia="Times New Roman" w:hAnsi="Calibri" w:cs="Times New Roman"/>
                <w:bCs/>
                <w:i/>
                <w:iCs/>
                <w:color w:val="000000"/>
                <w:lang w:eastAsia="en-GB"/>
              </w:rPr>
            </w:pPr>
            <w:r w:rsidRPr="007F6EF4">
              <w:rPr>
                <w:rFonts w:ascii="Calibri" w:eastAsia="Times New Roman" w:hAnsi="Calibri" w:cs="Times New Roman"/>
                <w:bCs/>
                <w:color w:val="000000"/>
                <w:lang w:eastAsia="en-GB"/>
              </w:rPr>
              <w:t>(Wild-type)</w:t>
            </w:r>
          </w:p>
        </w:tc>
        <w:tc>
          <w:tcPr>
            <w:tcW w:w="1701" w:type="dxa"/>
            <w:tcBorders>
              <w:top w:val="single" w:sz="4" w:space="0" w:color="auto"/>
              <w:left w:val="nil"/>
              <w:bottom w:val="single" w:sz="4" w:space="0" w:color="auto"/>
              <w:right w:val="single" w:sz="4" w:space="0" w:color="auto"/>
            </w:tcBorders>
            <w:vAlign w:val="center"/>
          </w:tcPr>
          <w:p w14:paraId="12D90D7C" w14:textId="572DC6AA" w:rsidR="00E94ADE" w:rsidRPr="007F6EF4" w:rsidRDefault="00E94ADE" w:rsidP="00E94ADE">
            <w:pPr>
              <w:spacing w:after="0" w:line="240" w:lineRule="auto"/>
              <w:jc w:val="center"/>
              <w:rPr>
                <w:rFonts w:ascii="Calibri" w:eastAsia="Times New Roman" w:hAnsi="Calibri" w:cs="Times New Roman"/>
                <w:lang w:eastAsia="en-GB"/>
              </w:rPr>
            </w:pPr>
          </w:p>
        </w:tc>
        <w:tc>
          <w:tcPr>
            <w:tcW w:w="1486" w:type="dxa"/>
            <w:tcBorders>
              <w:top w:val="nil"/>
              <w:left w:val="single" w:sz="4" w:space="0" w:color="auto"/>
              <w:bottom w:val="single" w:sz="4" w:space="0" w:color="auto"/>
              <w:right w:val="single" w:sz="4" w:space="0" w:color="auto"/>
            </w:tcBorders>
            <w:shd w:val="clear" w:color="auto" w:fill="auto"/>
            <w:noWrap/>
            <w:vAlign w:val="center"/>
          </w:tcPr>
          <w:p w14:paraId="60FEF11C" w14:textId="1F9786BB" w:rsidR="00E94ADE" w:rsidRPr="007F6EF4" w:rsidRDefault="00E94AD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0.25</w:t>
            </w:r>
          </w:p>
        </w:tc>
        <w:tc>
          <w:tcPr>
            <w:tcW w:w="1415" w:type="dxa"/>
            <w:tcBorders>
              <w:top w:val="nil"/>
              <w:left w:val="nil"/>
              <w:bottom w:val="single" w:sz="4" w:space="0" w:color="auto"/>
              <w:right w:val="single" w:sz="4" w:space="0" w:color="auto"/>
            </w:tcBorders>
            <w:shd w:val="clear" w:color="auto" w:fill="auto"/>
            <w:noWrap/>
            <w:vAlign w:val="center"/>
          </w:tcPr>
          <w:p w14:paraId="2F74A021" w14:textId="2E3AAB2A" w:rsidR="00E94ADE" w:rsidRPr="007F6EF4" w:rsidRDefault="00E94AD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1</w:t>
            </w:r>
          </w:p>
        </w:tc>
        <w:tc>
          <w:tcPr>
            <w:tcW w:w="1415" w:type="dxa"/>
            <w:tcBorders>
              <w:top w:val="nil"/>
              <w:left w:val="nil"/>
              <w:bottom w:val="single" w:sz="4" w:space="0" w:color="auto"/>
              <w:right w:val="single" w:sz="4" w:space="0" w:color="auto"/>
            </w:tcBorders>
            <w:shd w:val="clear" w:color="auto" w:fill="auto"/>
            <w:noWrap/>
            <w:vAlign w:val="center"/>
          </w:tcPr>
          <w:p w14:paraId="282FED7A" w14:textId="7A36E039" w:rsidR="00E94ADE" w:rsidRPr="007F6EF4" w:rsidRDefault="00E94AD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0.5</w:t>
            </w:r>
          </w:p>
        </w:tc>
        <w:tc>
          <w:tcPr>
            <w:tcW w:w="1416" w:type="dxa"/>
            <w:tcBorders>
              <w:top w:val="nil"/>
              <w:left w:val="nil"/>
              <w:bottom w:val="single" w:sz="4" w:space="0" w:color="auto"/>
              <w:right w:val="single" w:sz="4" w:space="0" w:color="auto"/>
            </w:tcBorders>
            <w:shd w:val="clear" w:color="auto" w:fill="auto"/>
            <w:noWrap/>
            <w:vAlign w:val="center"/>
          </w:tcPr>
          <w:p w14:paraId="51B632D7" w14:textId="3E450F30" w:rsidR="00E94ADE" w:rsidRPr="007F6EF4" w:rsidRDefault="00E94AD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2</w:t>
            </w:r>
          </w:p>
        </w:tc>
      </w:tr>
      <w:tr w:rsidR="00E94ADE" w:rsidRPr="007F6EF4" w14:paraId="0B89EDA7" w14:textId="77777777" w:rsidTr="009D3F6E">
        <w:trPr>
          <w:trHeight w:val="900"/>
        </w:trPr>
        <w:tc>
          <w:tcPr>
            <w:tcW w:w="2283" w:type="dxa"/>
            <w:tcBorders>
              <w:top w:val="nil"/>
              <w:left w:val="single" w:sz="4" w:space="0" w:color="auto"/>
              <w:bottom w:val="single" w:sz="4" w:space="0" w:color="auto"/>
              <w:right w:val="single" w:sz="4" w:space="0" w:color="auto"/>
            </w:tcBorders>
            <w:shd w:val="clear" w:color="auto" w:fill="auto"/>
            <w:vAlign w:val="center"/>
          </w:tcPr>
          <w:p w14:paraId="0DA8A4E6" w14:textId="0718E87B" w:rsidR="00E94ADE" w:rsidRPr="007F6EF4" w:rsidRDefault="00E94ADE" w:rsidP="00944F73">
            <w:pPr>
              <w:spacing w:after="0" w:line="240" w:lineRule="auto"/>
              <w:jc w:val="center"/>
              <w:rPr>
                <w:rFonts w:ascii="Calibri" w:eastAsia="Times New Roman" w:hAnsi="Calibri" w:cs="Times New Roman"/>
                <w:bCs/>
                <w:color w:val="000000"/>
                <w:lang w:val="fr-FR" w:eastAsia="en-GB"/>
              </w:rPr>
            </w:pPr>
            <w:r w:rsidRPr="007F6EF4">
              <w:rPr>
                <w:rFonts w:ascii="Calibri" w:eastAsia="Times New Roman" w:hAnsi="Calibri" w:cs="Times New Roman"/>
                <w:bCs/>
                <w:i/>
                <w:iCs/>
                <w:color w:val="000000"/>
                <w:lang w:val="fr-FR" w:eastAsia="en-GB"/>
              </w:rPr>
              <w:t xml:space="preserve">S. aureus </w:t>
            </w:r>
            <w:r w:rsidRPr="007F6EF4">
              <w:rPr>
                <w:rFonts w:ascii="Calibri" w:eastAsia="Times New Roman" w:hAnsi="Calibri" w:cs="Times New Roman"/>
                <w:bCs/>
                <w:color w:val="000000"/>
                <w:lang w:val="fr-FR" w:eastAsia="en-GB"/>
              </w:rPr>
              <w:t>ATCC 29213 QRD10</w:t>
            </w:r>
          </w:p>
        </w:tc>
        <w:tc>
          <w:tcPr>
            <w:tcW w:w="1701" w:type="dxa"/>
            <w:tcBorders>
              <w:top w:val="single" w:sz="4" w:space="0" w:color="auto"/>
              <w:left w:val="nil"/>
              <w:bottom w:val="single" w:sz="4" w:space="0" w:color="auto"/>
              <w:right w:val="single" w:sz="4" w:space="0" w:color="auto"/>
            </w:tcBorders>
            <w:vAlign w:val="center"/>
          </w:tcPr>
          <w:p w14:paraId="5B6E1E1B" w14:textId="4A3E442B" w:rsidR="00E94ADE" w:rsidRPr="007F6EF4" w:rsidRDefault="00E94ADE" w:rsidP="00E94ADE">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GrlA V496D</w:t>
            </w:r>
          </w:p>
        </w:tc>
        <w:tc>
          <w:tcPr>
            <w:tcW w:w="1486" w:type="dxa"/>
            <w:tcBorders>
              <w:top w:val="nil"/>
              <w:left w:val="single" w:sz="4" w:space="0" w:color="auto"/>
              <w:bottom w:val="single" w:sz="4" w:space="0" w:color="auto"/>
              <w:right w:val="single" w:sz="4" w:space="0" w:color="auto"/>
            </w:tcBorders>
            <w:shd w:val="clear" w:color="auto" w:fill="auto"/>
            <w:noWrap/>
            <w:vAlign w:val="center"/>
          </w:tcPr>
          <w:p w14:paraId="19CAB837" w14:textId="4D3D64D5" w:rsidR="00E94ADE" w:rsidRPr="007F6EF4" w:rsidRDefault="00E94AD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8</w:t>
            </w:r>
          </w:p>
        </w:tc>
        <w:tc>
          <w:tcPr>
            <w:tcW w:w="1415" w:type="dxa"/>
            <w:tcBorders>
              <w:top w:val="nil"/>
              <w:left w:val="nil"/>
              <w:bottom w:val="single" w:sz="4" w:space="0" w:color="auto"/>
              <w:right w:val="single" w:sz="4" w:space="0" w:color="auto"/>
            </w:tcBorders>
            <w:shd w:val="clear" w:color="auto" w:fill="auto"/>
            <w:noWrap/>
            <w:vAlign w:val="center"/>
          </w:tcPr>
          <w:p w14:paraId="1109D35A" w14:textId="33FA46E1" w:rsidR="00E94ADE" w:rsidRPr="007F6EF4" w:rsidRDefault="00E94AD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2</w:t>
            </w:r>
          </w:p>
        </w:tc>
        <w:tc>
          <w:tcPr>
            <w:tcW w:w="1415" w:type="dxa"/>
            <w:tcBorders>
              <w:top w:val="nil"/>
              <w:left w:val="nil"/>
              <w:bottom w:val="single" w:sz="4" w:space="0" w:color="auto"/>
              <w:right w:val="single" w:sz="4" w:space="0" w:color="auto"/>
            </w:tcBorders>
            <w:shd w:val="clear" w:color="auto" w:fill="auto"/>
            <w:noWrap/>
            <w:vAlign w:val="center"/>
          </w:tcPr>
          <w:p w14:paraId="40FDCE1B" w14:textId="379C03E7" w:rsidR="00E94ADE" w:rsidRPr="007F6EF4" w:rsidRDefault="00E94AD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w:t>
            </w:r>
            <w:r w:rsidR="00DF50BE" w:rsidRPr="007F6EF4">
              <w:rPr>
                <w:rFonts w:ascii="Calibri" w:eastAsia="Times New Roman" w:hAnsi="Calibri" w:cs="Times New Roman"/>
                <w:lang w:eastAsia="en-GB"/>
              </w:rPr>
              <w:t>ND</w:t>
            </w:r>
          </w:p>
        </w:tc>
        <w:tc>
          <w:tcPr>
            <w:tcW w:w="1416" w:type="dxa"/>
            <w:tcBorders>
              <w:top w:val="nil"/>
              <w:left w:val="nil"/>
              <w:bottom w:val="single" w:sz="4" w:space="0" w:color="auto"/>
              <w:right w:val="single" w:sz="4" w:space="0" w:color="auto"/>
            </w:tcBorders>
            <w:shd w:val="clear" w:color="auto" w:fill="auto"/>
            <w:noWrap/>
            <w:vAlign w:val="center"/>
          </w:tcPr>
          <w:p w14:paraId="63D8B44E" w14:textId="1AC1E5EB" w:rsidR="00E94ADE" w:rsidRPr="007F6EF4" w:rsidRDefault="00DF50B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ND</w:t>
            </w:r>
          </w:p>
        </w:tc>
      </w:tr>
      <w:tr w:rsidR="00E94ADE" w:rsidRPr="007F6EF4" w14:paraId="1AD5BF82" w14:textId="77777777" w:rsidTr="009D3F6E">
        <w:trPr>
          <w:trHeight w:val="900"/>
        </w:trPr>
        <w:tc>
          <w:tcPr>
            <w:tcW w:w="2283" w:type="dxa"/>
            <w:tcBorders>
              <w:top w:val="nil"/>
              <w:left w:val="single" w:sz="4" w:space="0" w:color="auto"/>
              <w:bottom w:val="single" w:sz="4" w:space="0" w:color="auto"/>
              <w:right w:val="single" w:sz="4" w:space="0" w:color="auto"/>
            </w:tcBorders>
            <w:shd w:val="clear" w:color="auto" w:fill="auto"/>
            <w:vAlign w:val="center"/>
          </w:tcPr>
          <w:p w14:paraId="4A9DE1F9" w14:textId="619B6969" w:rsidR="00E94ADE" w:rsidRPr="007F6EF4" w:rsidRDefault="00E94ADE" w:rsidP="00944F73">
            <w:pPr>
              <w:spacing w:after="0" w:line="240" w:lineRule="auto"/>
              <w:jc w:val="center"/>
              <w:rPr>
                <w:rFonts w:ascii="Calibri" w:eastAsia="Times New Roman" w:hAnsi="Calibri" w:cs="Times New Roman"/>
                <w:bCs/>
                <w:color w:val="000000"/>
                <w:lang w:val="fr-FR" w:eastAsia="en-GB"/>
              </w:rPr>
            </w:pPr>
            <w:r w:rsidRPr="007F6EF4">
              <w:rPr>
                <w:rFonts w:ascii="Calibri" w:eastAsia="Times New Roman" w:hAnsi="Calibri" w:cs="Times New Roman"/>
                <w:bCs/>
                <w:i/>
                <w:iCs/>
                <w:color w:val="000000"/>
                <w:lang w:val="fr-FR" w:eastAsia="en-GB"/>
              </w:rPr>
              <w:t xml:space="preserve">S. aureus </w:t>
            </w:r>
            <w:r w:rsidRPr="007F6EF4">
              <w:rPr>
                <w:rFonts w:ascii="Calibri" w:eastAsia="Times New Roman" w:hAnsi="Calibri" w:cs="Times New Roman"/>
                <w:bCs/>
                <w:color w:val="000000"/>
                <w:lang w:val="fr-FR" w:eastAsia="en-GB"/>
              </w:rPr>
              <w:t>ATCC 29213 QRD20</w:t>
            </w:r>
          </w:p>
        </w:tc>
        <w:tc>
          <w:tcPr>
            <w:tcW w:w="1701" w:type="dxa"/>
            <w:tcBorders>
              <w:top w:val="single" w:sz="4" w:space="0" w:color="auto"/>
              <w:left w:val="nil"/>
              <w:bottom w:val="single" w:sz="4" w:space="0" w:color="auto"/>
              <w:right w:val="single" w:sz="4" w:space="0" w:color="auto"/>
            </w:tcBorders>
            <w:vAlign w:val="center"/>
          </w:tcPr>
          <w:p w14:paraId="330F744F" w14:textId="77777777" w:rsidR="00E94ADE" w:rsidRPr="007F6EF4" w:rsidRDefault="00E94ADE" w:rsidP="00E94ADE">
            <w:pPr>
              <w:spacing w:after="0" w:line="240" w:lineRule="auto"/>
              <w:jc w:val="center"/>
              <w:rPr>
                <w:rFonts w:ascii="Calibri" w:eastAsia="Times New Roman" w:hAnsi="Calibri" w:cs="Times New Roman"/>
                <w:bCs/>
                <w:color w:val="000000"/>
                <w:lang w:val="fr-FR" w:eastAsia="en-GB"/>
              </w:rPr>
            </w:pPr>
            <w:r w:rsidRPr="007F6EF4">
              <w:rPr>
                <w:rFonts w:ascii="Calibri" w:eastAsia="Times New Roman" w:hAnsi="Calibri" w:cs="Times New Roman"/>
                <w:bCs/>
                <w:color w:val="000000"/>
                <w:lang w:val="fr-FR" w:eastAsia="en-GB"/>
              </w:rPr>
              <w:t>GrlA E84K</w:t>
            </w:r>
          </w:p>
          <w:p w14:paraId="6A2D2D9D" w14:textId="72EDCADF" w:rsidR="00E94ADE" w:rsidRPr="007F6EF4" w:rsidRDefault="00E94ADE" w:rsidP="00E94ADE">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bCs/>
                <w:color w:val="000000"/>
                <w:lang w:val="fr-FR" w:eastAsia="en-GB"/>
              </w:rPr>
              <w:t>GrlA V496D</w:t>
            </w:r>
          </w:p>
        </w:tc>
        <w:tc>
          <w:tcPr>
            <w:tcW w:w="1486" w:type="dxa"/>
            <w:tcBorders>
              <w:top w:val="nil"/>
              <w:left w:val="single" w:sz="4" w:space="0" w:color="auto"/>
              <w:bottom w:val="single" w:sz="4" w:space="0" w:color="auto"/>
              <w:right w:val="single" w:sz="4" w:space="0" w:color="auto"/>
            </w:tcBorders>
            <w:shd w:val="clear" w:color="auto" w:fill="auto"/>
            <w:noWrap/>
            <w:vAlign w:val="center"/>
          </w:tcPr>
          <w:p w14:paraId="25F2D910" w14:textId="5BF4F367" w:rsidR="00E94ADE" w:rsidRPr="007F6EF4" w:rsidRDefault="00E94AD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32</w:t>
            </w:r>
          </w:p>
        </w:tc>
        <w:tc>
          <w:tcPr>
            <w:tcW w:w="1415" w:type="dxa"/>
            <w:tcBorders>
              <w:top w:val="nil"/>
              <w:left w:val="nil"/>
              <w:bottom w:val="single" w:sz="4" w:space="0" w:color="auto"/>
              <w:right w:val="single" w:sz="4" w:space="0" w:color="auto"/>
            </w:tcBorders>
            <w:shd w:val="clear" w:color="auto" w:fill="auto"/>
            <w:noWrap/>
            <w:vAlign w:val="center"/>
          </w:tcPr>
          <w:p w14:paraId="707DF8DA" w14:textId="027C3CA8" w:rsidR="00E94ADE" w:rsidRPr="007F6EF4" w:rsidRDefault="00E94AD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8</w:t>
            </w:r>
          </w:p>
        </w:tc>
        <w:tc>
          <w:tcPr>
            <w:tcW w:w="1415" w:type="dxa"/>
            <w:tcBorders>
              <w:top w:val="nil"/>
              <w:left w:val="nil"/>
              <w:bottom w:val="single" w:sz="4" w:space="0" w:color="auto"/>
              <w:right w:val="single" w:sz="4" w:space="0" w:color="auto"/>
            </w:tcBorders>
            <w:shd w:val="clear" w:color="auto" w:fill="auto"/>
            <w:noWrap/>
            <w:vAlign w:val="center"/>
          </w:tcPr>
          <w:p w14:paraId="2BC0AC52" w14:textId="2005F2CF" w:rsidR="00E94ADE" w:rsidRPr="007F6EF4" w:rsidRDefault="00E94AD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w:t>
            </w:r>
            <w:r w:rsidR="00DF50BE" w:rsidRPr="007F6EF4">
              <w:rPr>
                <w:rFonts w:ascii="Calibri" w:eastAsia="Times New Roman" w:hAnsi="Calibri" w:cs="Times New Roman"/>
                <w:lang w:eastAsia="en-GB"/>
              </w:rPr>
              <w:t>ND</w:t>
            </w:r>
          </w:p>
        </w:tc>
        <w:tc>
          <w:tcPr>
            <w:tcW w:w="1416" w:type="dxa"/>
            <w:tcBorders>
              <w:top w:val="nil"/>
              <w:left w:val="nil"/>
              <w:bottom w:val="single" w:sz="4" w:space="0" w:color="auto"/>
              <w:right w:val="single" w:sz="4" w:space="0" w:color="auto"/>
            </w:tcBorders>
            <w:shd w:val="clear" w:color="auto" w:fill="auto"/>
            <w:noWrap/>
            <w:vAlign w:val="center"/>
          </w:tcPr>
          <w:p w14:paraId="199F99A3" w14:textId="12BB1E53" w:rsidR="00E94ADE" w:rsidRPr="007F6EF4" w:rsidRDefault="00E94AD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w:t>
            </w:r>
            <w:r w:rsidR="00DF50BE" w:rsidRPr="007F6EF4">
              <w:rPr>
                <w:rFonts w:ascii="Calibri" w:eastAsia="Times New Roman" w:hAnsi="Calibri" w:cs="Times New Roman"/>
                <w:lang w:eastAsia="en-GB"/>
              </w:rPr>
              <w:t>ND</w:t>
            </w:r>
          </w:p>
        </w:tc>
      </w:tr>
      <w:tr w:rsidR="00E94ADE" w:rsidRPr="007F6EF4" w14:paraId="1B0F30DB" w14:textId="77777777" w:rsidTr="009D3F6E">
        <w:trPr>
          <w:trHeight w:val="9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0DB1187" w14:textId="2227B9DD" w:rsidR="00E94ADE" w:rsidRPr="007F6EF4" w:rsidRDefault="00E94ADE" w:rsidP="00944F73">
            <w:pPr>
              <w:spacing w:after="0" w:line="240" w:lineRule="auto"/>
              <w:jc w:val="center"/>
              <w:rPr>
                <w:rFonts w:ascii="Calibri" w:eastAsia="Times New Roman" w:hAnsi="Calibri" w:cs="Times New Roman"/>
                <w:bCs/>
                <w:color w:val="000000"/>
                <w:lang w:val="fr-FR" w:eastAsia="en-GB"/>
              </w:rPr>
            </w:pPr>
            <w:r w:rsidRPr="007F6EF4">
              <w:rPr>
                <w:rFonts w:ascii="Calibri" w:eastAsia="Times New Roman" w:hAnsi="Calibri" w:cs="Times New Roman"/>
                <w:bCs/>
                <w:i/>
                <w:iCs/>
                <w:color w:val="000000"/>
                <w:lang w:val="fr-FR" w:eastAsia="en-GB"/>
              </w:rPr>
              <w:t xml:space="preserve">S. aureus </w:t>
            </w:r>
            <w:r w:rsidRPr="007F6EF4">
              <w:rPr>
                <w:rFonts w:ascii="Calibri" w:eastAsia="Times New Roman" w:hAnsi="Calibri" w:cs="Times New Roman"/>
                <w:bCs/>
                <w:color w:val="000000"/>
                <w:lang w:val="fr-FR" w:eastAsia="en-GB"/>
              </w:rPr>
              <w:t>ATCC 29213 QRF10</w:t>
            </w:r>
          </w:p>
        </w:tc>
        <w:tc>
          <w:tcPr>
            <w:tcW w:w="1701" w:type="dxa"/>
            <w:tcBorders>
              <w:top w:val="single" w:sz="4" w:space="0" w:color="auto"/>
              <w:left w:val="nil"/>
              <w:bottom w:val="single" w:sz="4" w:space="0" w:color="auto"/>
              <w:right w:val="single" w:sz="4" w:space="0" w:color="auto"/>
            </w:tcBorders>
            <w:vAlign w:val="center"/>
          </w:tcPr>
          <w:p w14:paraId="5AEC5209" w14:textId="77777777" w:rsidR="00E94ADE" w:rsidRPr="007F6EF4" w:rsidRDefault="00E94ADE" w:rsidP="00E94ADE">
            <w:pPr>
              <w:spacing w:after="0" w:line="240" w:lineRule="auto"/>
              <w:jc w:val="center"/>
              <w:rPr>
                <w:rFonts w:ascii="Calibri" w:eastAsia="Times New Roman" w:hAnsi="Calibri" w:cs="Times New Roman"/>
                <w:bCs/>
                <w:color w:val="000000"/>
                <w:lang w:val="fr-FR" w:eastAsia="en-GB"/>
              </w:rPr>
            </w:pPr>
            <w:r w:rsidRPr="007F6EF4">
              <w:rPr>
                <w:rFonts w:ascii="Calibri" w:eastAsia="Times New Roman" w:hAnsi="Calibri" w:cs="Times New Roman"/>
                <w:bCs/>
                <w:color w:val="000000"/>
                <w:lang w:val="fr-FR" w:eastAsia="en-GB"/>
              </w:rPr>
              <w:t>GyrA E88K</w:t>
            </w:r>
          </w:p>
          <w:p w14:paraId="37140E58" w14:textId="77777777" w:rsidR="00E94ADE" w:rsidRPr="007F6EF4" w:rsidRDefault="00E94ADE" w:rsidP="00E94ADE">
            <w:pPr>
              <w:spacing w:after="0" w:line="240" w:lineRule="auto"/>
              <w:jc w:val="center"/>
              <w:rPr>
                <w:rFonts w:ascii="Calibri" w:eastAsia="Times New Roman" w:hAnsi="Calibri" w:cs="Times New Roman"/>
                <w:bCs/>
                <w:color w:val="000000"/>
                <w:lang w:val="fr-FR" w:eastAsia="en-GB"/>
              </w:rPr>
            </w:pPr>
            <w:r w:rsidRPr="007F6EF4">
              <w:rPr>
                <w:rFonts w:ascii="Calibri" w:eastAsia="Times New Roman" w:hAnsi="Calibri" w:cs="Times New Roman"/>
                <w:bCs/>
                <w:color w:val="000000"/>
                <w:lang w:val="fr-FR" w:eastAsia="en-GB"/>
              </w:rPr>
              <w:t>GrlA E84K</w:t>
            </w:r>
          </w:p>
          <w:p w14:paraId="29760B1E" w14:textId="17770F1A" w:rsidR="00E94ADE" w:rsidRPr="007F6EF4" w:rsidRDefault="00E94ADE" w:rsidP="00E94ADE">
            <w:pPr>
              <w:spacing w:after="0" w:line="240" w:lineRule="auto"/>
              <w:jc w:val="center"/>
              <w:rPr>
                <w:rFonts w:ascii="Calibri" w:eastAsia="Times New Roman" w:hAnsi="Calibri" w:cs="Times New Roman"/>
                <w:lang w:val="fr-FR" w:eastAsia="en-GB"/>
              </w:rPr>
            </w:pPr>
            <w:r w:rsidRPr="007F6EF4">
              <w:rPr>
                <w:rFonts w:ascii="Calibri" w:eastAsia="Times New Roman" w:hAnsi="Calibri" w:cs="Times New Roman"/>
                <w:bCs/>
                <w:color w:val="000000"/>
                <w:lang w:val="fr-FR" w:eastAsia="en-GB"/>
              </w:rPr>
              <w:t>GrlA V496D</w:t>
            </w:r>
          </w:p>
        </w:tc>
        <w:tc>
          <w:tcPr>
            <w:tcW w:w="1486" w:type="dxa"/>
            <w:tcBorders>
              <w:top w:val="nil"/>
              <w:left w:val="single" w:sz="4" w:space="0" w:color="auto"/>
              <w:bottom w:val="single" w:sz="4" w:space="0" w:color="auto"/>
              <w:right w:val="single" w:sz="4" w:space="0" w:color="auto"/>
            </w:tcBorders>
            <w:shd w:val="clear" w:color="auto" w:fill="auto"/>
            <w:noWrap/>
            <w:vAlign w:val="center"/>
            <w:hideMark/>
          </w:tcPr>
          <w:p w14:paraId="0F3C1A9F" w14:textId="6BF31BC8" w:rsidR="00E94ADE" w:rsidRPr="007F6EF4" w:rsidRDefault="00E94AD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&gt;128</w:t>
            </w:r>
          </w:p>
        </w:tc>
        <w:tc>
          <w:tcPr>
            <w:tcW w:w="1415" w:type="dxa"/>
            <w:tcBorders>
              <w:top w:val="nil"/>
              <w:left w:val="nil"/>
              <w:bottom w:val="single" w:sz="4" w:space="0" w:color="auto"/>
              <w:right w:val="single" w:sz="4" w:space="0" w:color="auto"/>
            </w:tcBorders>
            <w:shd w:val="clear" w:color="auto" w:fill="auto"/>
            <w:noWrap/>
            <w:vAlign w:val="center"/>
            <w:hideMark/>
          </w:tcPr>
          <w:p w14:paraId="0FD6108B" w14:textId="39A5F47C" w:rsidR="00E94ADE" w:rsidRPr="007F6EF4" w:rsidRDefault="00E94AD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64</w:t>
            </w:r>
          </w:p>
        </w:tc>
        <w:tc>
          <w:tcPr>
            <w:tcW w:w="1415" w:type="dxa"/>
            <w:tcBorders>
              <w:top w:val="nil"/>
              <w:left w:val="nil"/>
              <w:bottom w:val="single" w:sz="4" w:space="0" w:color="auto"/>
              <w:right w:val="single" w:sz="4" w:space="0" w:color="auto"/>
            </w:tcBorders>
            <w:shd w:val="clear" w:color="auto" w:fill="auto"/>
            <w:noWrap/>
            <w:vAlign w:val="center"/>
            <w:hideMark/>
          </w:tcPr>
          <w:p w14:paraId="2245629D" w14:textId="6E438C39" w:rsidR="00E94ADE" w:rsidRPr="007F6EF4" w:rsidRDefault="00E94AD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w:t>
            </w:r>
            <w:r w:rsidR="00DF50BE" w:rsidRPr="007F6EF4">
              <w:rPr>
                <w:rFonts w:ascii="Calibri" w:eastAsia="Times New Roman" w:hAnsi="Calibri" w:cs="Times New Roman"/>
                <w:lang w:eastAsia="en-GB"/>
              </w:rPr>
              <w:t>ND</w:t>
            </w:r>
          </w:p>
        </w:tc>
        <w:tc>
          <w:tcPr>
            <w:tcW w:w="1416" w:type="dxa"/>
            <w:tcBorders>
              <w:top w:val="nil"/>
              <w:left w:val="nil"/>
              <w:bottom w:val="single" w:sz="4" w:space="0" w:color="auto"/>
              <w:right w:val="single" w:sz="4" w:space="0" w:color="auto"/>
            </w:tcBorders>
            <w:shd w:val="clear" w:color="auto" w:fill="auto"/>
            <w:noWrap/>
            <w:vAlign w:val="center"/>
            <w:hideMark/>
          </w:tcPr>
          <w:p w14:paraId="5AE4EAC3" w14:textId="06013724" w:rsidR="00E94ADE" w:rsidRPr="007F6EF4" w:rsidRDefault="00E94AD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w:t>
            </w:r>
            <w:r w:rsidR="00DF50BE" w:rsidRPr="007F6EF4">
              <w:rPr>
                <w:rFonts w:ascii="Calibri" w:eastAsia="Times New Roman" w:hAnsi="Calibri" w:cs="Times New Roman"/>
                <w:lang w:eastAsia="en-GB"/>
              </w:rPr>
              <w:t>ND</w:t>
            </w:r>
          </w:p>
        </w:tc>
      </w:tr>
      <w:tr w:rsidR="00E94ADE" w:rsidRPr="007F6EF4" w14:paraId="6C058933" w14:textId="77777777" w:rsidTr="009D3F6E">
        <w:trPr>
          <w:trHeight w:val="9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22DC662" w14:textId="1912BBFA" w:rsidR="00E94ADE" w:rsidRPr="007F6EF4" w:rsidRDefault="00E94ADE" w:rsidP="00944F73">
            <w:pPr>
              <w:spacing w:after="0" w:line="240" w:lineRule="auto"/>
              <w:jc w:val="center"/>
              <w:rPr>
                <w:rFonts w:ascii="Calibri" w:eastAsia="Times New Roman" w:hAnsi="Calibri" w:cs="Times New Roman"/>
                <w:bCs/>
                <w:color w:val="000000"/>
                <w:lang w:val="fr-FR" w:eastAsia="en-GB"/>
              </w:rPr>
            </w:pPr>
            <w:r w:rsidRPr="007F6EF4">
              <w:rPr>
                <w:rFonts w:ascii="Calibri" w:eastAsia="Times New Roman" w:hAnsi="Calibri" w:cs="Times New Roman"/>
                <w:bCs/>
                <w:i/>
                <w:iCs/>
                <w:color w:val="000000"/>
                <w:lang w:val="fr-FR" w:eastAsia="en-GB"/>
              </w:rPr>
              <w:t xml:space="preserve">S. aureus </w:t>
            </w:r>
            <w:r w:rsidRPr="007F6EF4">
              <w:rPr>
                <w:rFonts w:ascii="Calibri" w:eastAsia="Times New Roman" w:hAnsi="Calibri" w:cs="Times New Roman"/>
                <w:bCs/>
                <w:color w:val="000000"/>
                <w:lang w:val="fr-FR" w:eastAsia="en-GB"/>
              </w:rPr>
              <w:t>SACPX1-SP25</w:t>
            </w:r>
          </w:p>
        </w:tc>
        <w:tc>
          <w:tcPr>
            <w:tcW w:w="1701" w:type="dxa"/>
            <w:tcBorders>
              <w:top w:val="single" w:sz="4" w:space="0" w:color="auto"/>
              <w:left w:val="nil"/>
              <w:bottom w:val="single" w:sz="4" w:space="0" w:color="auto"/>
              <w:right w:val="single" w:sz="4" w:space="0" w:color="auto"/>
            </w:tcBorders>
            <w:vAlign w:val="center"/>
          </w:tcPr>
          <w:p w14:paraId="7CCDF3F1" w14:textId="77777777" w:rsidR="00E94ADE" w:rsidRPr="007F6EF4" w:rsidRDefault="00E94ADE" w:rsidP="00E94ADE">
            <w:pPr>
              <w:spacing w:after="0" w:line="240" w:lineRule="auto"/>
              <w:jc w:val="center"/>
              <w:rPr>
                <w:rFonts w:ascii="Calibri" w:eastAsia="Times New Roman" w:hAnsi="Calibri" w:cs="Times New Roman"/>
                <w:bCs/>
                <w:color w:val="000000"/>
                <w:lang w:val="fr-FR" w:eastAsia="en-GB"/>
              </w:rPr>
            </w:pPr>
            <w:r w:rsidRPr="007F6EF4">
              <w:rPr>
                <w:rFonts w:ascii="Calibri" w:eastAsia="Times New Roman" w:hAnsi="Calibri" w:cs="Times New Roman"/>
                <w:bCs/>
                <w:color w:val="000000"/>
                <w:lang w:val="fr-FR" w:eastAsia="en-GB"/>
              </w:rPr>
              <w:t>GyrA S84L</w:t>
            </w:r>
          </w:p>
          <w:p w14:paraId="67FE3140" w14:textId="04145D0A" w:rsidR="00E94ADE" w:rsidRPr="007F6EF4" w:rsidRDefault="00E94ADE" w:rsidP="00E94ADE">
            <w:pPr>
              <w:spacing w:after="0" w:line="240" w:lineRule="auto"/>
              <w:jc w:val="center"/>
              <w:rPr>
                <w:rFonts w:ascii="Calibri" w:eastAsia="Times New Roman" w:hAnsi="Calibri" w:cs="Times New Roman"/>
                <w:lang w:val="fr-FR" w:eastAsia="en-GB"/>
              </w:rPr>
            </w:pPr>
            <w:r w:rsidRPr="007F6EF4">
              <w:rPr>
                <w:rFonts w:ascii="Calibri" w:eastAsia="Times New Roman" w:hAnsi="Calibri" w:cs="Times New Roman"/>
                <w:bCs/>
                <w:color w:val="000000"/>
                <w:lang w:val="fr-FR" w:eastAsia="en-GB"/>
              </w:rPr>
              <w:t>GrlA E84G</w:t>
            </w:r>
          </w:p>
        </w:tc>
        <w:tc>
          <w:tcPr>
            <w:tcW w:w="1486" w:type="dxa"/>
            <w:tcBorders>
              <w:top w:val="nil"/>
              <w:left w:val="single" w:sz="4" w:space="0" w:color="auto"/>
              <w:bottom w:val="single" w:sz="4" w:space="0" w:color="auto"/>
              <w:right w:val="single" w:sz="4" w:space="0" w:color="auto"/>
            </w:tcBorders>
            <w:shd w:val="clear" w:color="auto" w:fill="auto"/>
            <w:noWrap/>
            <w:vAlign w:val="center"/>
            <w:hideMark/>
          </w:tcPr>
          <w:p w14:paraId="31205F3D" w14:textId="2AE48AAC" w:rsidR="00E94ADE" w:rsidRPr="007F6EF4" w:rsidRDefault="00E94AD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32</w:t>
            </w:r>
          </w:p>
        </w:tc>
        <w:tc>
          <w:tcPr>
            <w:tcW w:w="1415" w:type="dxa"/>
            <w:tcBorders>
              <w:top w:val="nil"/>
              <w:left w:val="nil"/>
              <w:bottom w:val="single" w:sz="4" w:space="0" w:color="auto"/>
              <w:right w:val="single" w:sz="4" w:space="0" w:color="auto"/>
            </w:tcBorders>
            <w:shd w:val="clear" w:color="auto" w:fill="auto"/>
            <w:noWrap/>
            <w:vAlign w:val="center"/>
            <w:hideMark/>
          </w:tcPr>
          <w:p w14:paraId="41F2857F" w14:textId="0F6D9043" w:rsidR="00E94ADE" w:rsidRPr="007F6EF4" w:rsidRDefault="00E94AD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16</w:t>
            </w:r>
          </w:p>
        </w:tc>
        <w:tc>
          <w:tcPr>
            <w:tcW w:w="1415" w:type="dxa"/>
            <w:tcBorders>
              <w:top w:val="nil"/>
              <w:left w:val="nil"/>
              <w:bottom w:val="single" w:sz="4" w:space="0" w:color="auto"/>
              <w:right w:val="single" w:sz="4" w:space="0" w:color="auto"/>
            </w:tcBorders>
            <w:shd w:val="clear" w:color="auto" w:fill="auto"/>
            <w:noWrap/>
            <w:vAlign w:val="center"/>
            <w:hideMark/>
          </w:tcPr>
          <w:p w14:paraId="0FF83DEB" w14:textId="42995F2F" w:rsidR="00E94ADE" w:rsidRPr="007F6EF4" w:rsidRDefault="00E94AD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8</w:t>
            </w:r>
          </w:p>
        </w:tc>
        <w:tc>
          <w:tcPr>
            <w:tcW w:w="1416" w:type="dxa"/>
            <w:tcBorders>
              <w:top w:val="nil"/>
              <w:left w:val="nil"/>
              <w:bottom w:val="single" w:sz="4" w:space="0" w:color="auto"/>
              <w:right w:val="single" w:sz="4" w:space="0" w:color="auto"/>
            </w:tcBorders>
            <w:shd w:val="clear" w:color="auto" w:fill="auto"/>
            <w:noWrap/>
            <w:vAlign w:val="center"/>
            <w:hideMark/>
          </w:tcPr>
          <w:p w14:paraId="416C1F9C" w14:textId="4C9984A0" w:rsidR="00E94ADE" w:rsidRPr="007F6EF4" w:rsidRDefault="00E94AD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16</w:t>
            </w:r>
          </w:p>
        </w:tc>
      </w:tr>
      <w:tr w:rsidR="00E94ADE" w:rsidRPr="007F6EF4" w14:paraId="72F8CBF7" w14:textId="77777777" w:rsidTr="009D3F6E">
        <w:trPr>
          <w:trHeight w:val="9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A7356D3" w14:textId="61477682" w:rsidR="00E94ADE" w:rsidRPr="007F6EF4" w:rsidRDefault="00E94ADE" w:rsidP="00944F73">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i/>
                <w:iCs/>
                <w:color w:val="000000"/>
                <w:lang w:eastAsia="en-GB"/>
              </w:rPr>
              <w:t xml:space="preserve">S. aureus </w:t>
            </w:r>
            <w:r w:rsidRPr="007F6EF4">
              <w:rPr>
                <w:rFonts w:ascii="Calibri" w:eastAsia="Times New Roman" w:hAnsi="Calibri" w:cs="Times New Roman"/>
                <w:bCs/>
                <w:color w:val="000000"/>
                <w:lang w:eastAsia="en-GB"/>
              </w:rPr>
              <w:t>SACPX1-SP28</w:t>
            </w:r>
          </w:p>
        </w:tc>
        <w:tc>
          <w:tcPr>
            <w:tcW w:w="1701" w:type="dxa"/>
            <w:tcBorders>
              <w:top w:val="single" w:sz="4" w:space="0" w:color="auto"/>
              <w:left w:val="nil"/>
              <w:bottom w:val="single" w:sz="4" w:space="0" w:color="auto"/>
              <w:right w:val="single" w:sz="4" w:space="0" w:color="auto"/>
            </w:tcBorders>
            <w:vAlign w:val="center"/>
          </w:tcPr>
          <w:p w14:paraId="510F4C16" w14:textId="77777777" w:rsidR="00E94ADE" w:rsidRPr="007F6EF4" w:rsidRDefault="00E94ADE" w:rsidP="00E94ADE">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GyrA S84L</w:t>
            </w:r>
          </w:p>
          <w:p w14:paraId="52E6D8E9" w14:textId="77777777" w:rsidR="00E94ADE" w:rsidRPr="007F6EF4" w:rsidRDefault="00E94ADE" w:rsidP="00E94ADE">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GrlA E84G</w:t>
            </w:r>
          </w:p>
          <w:p w14:paraId="2959AC07" w14:textId="7D1C3237" w:rsidR="00E94ADE" w:rsidRPr="007F6EF4" w:rsidRDefault="00E94ADE" w:rsidP="00E94ADE">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bCs/>
                <w:color w:val="000000"/>
                <w:lang w:eastAsia="en-GB"/>
              </w:rPr>
              <w:t>GrlB I473N</w:t>
            </w:r>
          </w:p>
        </w:tc>
        <w:tc>
          <w:tcPr>
            <w:tcW w:w="1486" w:type="dxa"/>
            <w:tcBorders>
              <w:top w:val="nil"/>
              <w:left w:val="single" w:sz="4" w:space="0" w:color="auto"/>
              <w:bottom w:val="single" w:sz="4" w:space="0" w:color="auto"/>
              <w:right w:val="single" w:sz="4" w:space="0" w:color="auto"/>
            </w:tcBorders>
            <w:shd w:val="clear" w:color="auto" w:fill="auto"/>
            <w:noWrap/>
            <w:vAlign w:val="center"/>
            <w:hideMark/>
          </w:tcPr>
          <w:p w14:paraId="55D6A688" w14:textId="727CEB49" w:rsidR="00E94ADE" w:rsidRPr="007F6EF4" w:rsidRDefault="00E94AD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64</w:t>
            </w:r>
          </w:p>
        </w:tc>
        <w:tc>
          <w:tcPr>
            <w:tcW w:w="1415" w:type="dxa"/>
            <w:tcBorders>
              <w:top w:val="nil"/>
              <w:left w:val="nil"/>
              <w:bottom w:val="single" w:sz="4" w:space="0" w:color="auto"/>
              <w:right w:val="single" w:sz="4" w:space="0" w:color="auto"/>
            </w:tcBorders>
            <w:shd w:val="clear" w:color="auto" w:fill="auto"/>
            <w:noWrap/>
            <w:vAlign w:val="center"/>
            <w:hideMark/>
          </w:tcPr>
          <w:p w14:paraId="26BF8CFE" w14:textId="706ABC45" w:rsidR="00E94ADE" w:rsidRPr="007F6EF4" w:rsidRDefault="00E94AD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32</w:t>
            </w:r>
          </w:p>
        </w:tc>
        <w:tc>
          <w:tcPr>
            <w:tcW w:w="1415" w:type="dxa"/>
            <w:tcBorders>
              <w:top w:val="nil"/>
              <w:left w:val="nil"/>
              <w:bottom w:val="single" w:sz="4" w:space="0" w:color="auto"/>
              <w:right w:val="single" w:sz="4" w:space="0" w:color="auto"/>
            </w:tcBorders>
            <w:shd w:val="clear" w:color="auto" w:fill="auto"/>
            <w:noWrap/>
            <w:vAlign w:val="center"/>
            <w:hideMark/>
          </w:tcPr>
          <w:p w14:paraId="1D90C118" w14:textId="39ABB290" w:rsidR="00E94ADE" w:rsidRPr="007F6EF4" w:rsidRDefault="00E94AD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4</w:t>
            </w:r>
          </w:p>
        </w:tc>
        <w:tc>
          <w:tcPr>
            <w:tcW w:w="1416" w:type="dxa"/>
            <w:tcBorders>
              <w:top w:val="nil"/>
              <w:left w:val="nil"/>
              <w:bottom w:val="single" w:sz="4" w:space="0" w:color="auto"/>
              <w:right w:val="single" w:sz="4" w:space="0" w:color="auto"/>
            </w:tcBorders>
            <w:shd w:val="clear" w:color="auto" w:fill="auto"/>
            <w:noWrap/>
            <w:vAlign w:val="center"/>
            <w:hideMark/>
          </w:tcPr>
          <w:p w14:paraId="554C80DF" w14:textId="6C4F3442" w:rsidR="00E94ADE" w:rsidRPr="007F6EF4" w:rsidRDefault="00E94ADE" w:rsidP="000B15E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 32</w:t>
            </w:r>
          </w:p>
        </w:tc>
      </w:tr>
      <w:tr w:rsidR="00E94ADE" w:rsidRPr="007F6EF4" w14:paraId="0754C7A3" w14:textId="77777777" w:rsidTr="009D3F6E">
        <w:trPr>
          <w:trHeight w:val="900"/>
        </w:trPr>
        <w:tc>
          <w:tcPr>
            <w:tcW w:w="2283" w:type="dxa"/>
            <w:tcBorders>
              <w:top w:val="nil"/>
              <w:left w:val="single" w:sz="4" w:space="0" w:color="auto"/>
              <w:bottom w:val="single" w:sz="4" w:space="0" w:color="auto"/>
              <w:right w:val="single" w:sz="4" w:space="0" w:color="auto"/>
            </w:tcBorders>
            <w:shd w:val="clear" w:color="auto" w:fill="auto"/>
            <w:vAlign w:val="center"/>
          </w:tcPr>
          <w:p w14:paraId="514359BA" w14:textId="5FB1735A" w:rsidR="00E94ADE" w:rsidRPr="007F6EF4" w:rsidRDefault="00E94ADE" w:rsidP="00944F73">
            <w:pPr>
              <w:spacing w:after="0" w:line="240" w:lineRule="auto"/>
              <w:jc w:val="center"/>
              <w:rPr>
                <w:rFonts w:ascii="Calibri" w:eastAsia="Times New Roman" w:hAnsi="Calibri" w:cs="Times New Roman"/>
                <w:bCs/>
                <w:color w:val="000000"/>
                <w:lang w:val="fr-FR" w:eastAsia="en-GB"/>
              </w:rPr>
            </w:pPr>
            <w:r w:rsidRPr="007F6EF4">
              <w:rPr>
                <w:rFonts w:ascii="Calibri" w:eastAsia="Times New Roman" w:hAnsi="Calibri" w:cs="Times New Roman"/>
                <w:bCs/>
                <w:i/>
                <w:color w:val="000000"/>
                <w:lang w:val="fr-FR" w:eastAsia="en-GB"/>
              </w:rPr>
              <w:t>S. aureus</w:t>
            </w:r>
            <w:r w:rsidRPr="007F6EF4">
              <w:rPr>
                <w:rFonts w:ascii="Calibri" w:eastAsia="Times New Roman" w:hAnsi="Calibri" w:cs="Times New Roman"/>
                <w:bCs/>
                <w:color w:val="000000"/>
                <w:lang w:val="fr-FR" w:eastAsia="en-GB"/>
              </w:rPr>
              <w:t xml:space="preserve"> SA5967-SP32</w:t>
            </w:r>
            <w:r w:rsidRPr="007F6EF4">
              <w:rPr>
                <w:rFonts w:ascii="Calibri" w:eastAsia="Times New Roman" w:hAnsi="Calibri" w:cs="Times New Roman"/>
                <w:bCs/>
                <w:color w:val="000000"/>
                <w:vertAlign w:val="superscript"/>
                <w:lang w:val="fr-FR" w:eastAsia="en-GB"/>
              </w:rPr>
              <w:t>b</w:t>
            </w:r>
          </w:p>
        </w:tc>
        <w:tc>
          <w:tcPr>
            <w:tcW w:w="1701" w:type="dxa"/>
            <w:tcBorders>
              <w:top w:val="single" w:sz="4" w:space="0" w:color="auto"/>
              <w:left w:val="nil"/>
              <w:bottom w:val="single" w:sz="4" w:space="0" w:color="auto"/>
              <w:right w:val="single" w:sz="4" w:space="0" w:color="auto"/>
            </w:tcBorders>
            <w:vAlign w:val="center"/>
          </w:tcPr>
          <w:p w14:paraId="79521917" w14:textId="58F86649" w:rsidR="00E94ADE" w:rsidRPr="007F6EF4" w:rsidRDefault="00E94ADE" w:rsidP="00E94ADE">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val="fr-FR" w:eastAsia="en-GB"/>
              </w:rPr>
              <w:t>none</w:t>
            </w:r>
          </w:p>
        </w:tc>
        <w:tc>
          <w:tcPr>
            <w:tcW w:w="1486" w:type="dxa"/>
            <w:tcBorders>
              <w:top w:val="nil"/>
              <w:left w:val="single" w:sz="4" w:space="0" w:color="auto"/>
              <w:bottom w:val="single" w:sz="4" w:space="0" w:color="auto"/>
              <w:right w:val="single" w:sz="4" w:space="0" w:color="auto"/>
            </w:tcBorders>
            <w:shd w:val="clear" w:color="auto" w:fill="auto"/>
            <w:noWrap/>
            <w:vAlign w:val="center"/>
          </w:tcPr>
          <w:p w14:paraId="1FD606FE" w14:textId="54DA1E88" w:rsidR="00E94ADE" w:rsidRPr="007F6EF4" w:rsidRDefault="00E94ADE" w:rsidP="00A91B8E">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val="fr-FR" w:eastAsia="en-GB"/>
              </w:rPr>
              <w:t>1</w:t>
            </w:r>
          </w:p>
        </w:tc>
        <w:tc>
          <w:tcPr>
            <w:tcW w:w="1415" w:type="dxa"/>
            <w:tcBorders>
              <w:top w:val="nil"/>
              <w:left w:val="nil"/>
              <w:bottom w:val="single" w:sz="4" w:space="0" w:color="auto"/>
              <w:right w:val="single" w:sz="4" w:space="0" w:color="auto"/>
            </w:tcBorders>
            <w:shd w:val="clear" w:color="auto" w:fill="auto"/>
            <w:noWrap/>
            <w:vAlign w:val="center"/>
          </w:tcPr>
          <w:p w14:paraId="70D7109E" w14:textId="6DCB25A2" w:rsidR="00E94ADE" w:rsidRPr="007F6EF4" w:rsidRDefault="00E94ADE" w:rsidP="00A91B8E">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val="fr-FR" w:eastAsia="en-GB"/>
              </w:rPr>
              <w:t>&gt;16</w:t>
            </w:r>
          </w:p>
        </w:tc>
        <w:tc>
          <w:tcPr>
            <w:tcW w:w="1415" w:type="dxa"/>
            <w:tcBorders>
              <w:top w:val="nil"/>
              <w:left w:val="nil"/>
              <w:bottom w:val="single" w:sz="4" w:space="0" w:color="auto"/>
              <w:right w:val="single" w:sz="4" w:space="0" w:color="auto"/>
            </w:tcBorders>
            <w:shd w:val="clear" w:color="auto" w:fill="auto"/>
            <w:noWrap/>
            <w:vAlign w:val="center"/>
          </w:tcPr>
          <w:p w14:paraId="05A56F25" w14:textId="4A2B604D" w:rsidR="00E94ADE" w:rsidRPr="007F6EF4" w:rsidRDefault="00E94ADE" w:rsidP="00A91B8E">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val="fr-FR" w:eastAsia="en-GB"/>
              </w:rPr>
              <w:t>16</w:t>
            </w:r>
          </w:p>
        </w:tc>
        <w:tc>
          <w:tcPr>
            <w:tcW w:w="1416" w:type="dxa"/>
            <w:tcBorders>
              <w:top w:val="nil"/>
              <w:left w:val="nil"/>
              <w:bottom w:val="single" w:sz="4" w:space="0" w:color="auto"/>
              <w:right w:val="single" w:sz="4" w:space="0" w:color="auto"/>
            </w:tcBorders>
            <w:shd w:val="clear" w:color="auto" w:fill="auto"/>
            <w:noWrap/>
            <w:vAlign w:val="center"/>
          </w:tcPr>
          <w:p w14:paraId="36A587BA" w14:textId="735AB7B9" w:rsidR="00E94ADE" w:rsidRPr="007F6EF4" w:rsidRDefault="00E94ADE" w:rsidP="00A91B8E">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val="fr-FR" w:eastAsia="en-GB"/>
              </w:rPr>
              <w:t>16</w:t>
            </w:r>
          </w:p>
        </w:tc>
      </w:tr>
    </w:tbl>
    <w:p w14:paraId="1574E5A9" w14:textId="47C549E2" w:rsidR="00796DA8" w:rsidRPr="007F6EF4" w:rsidRDefault="00DF50BE" w:rsidP="00796DA8">
      <w:pPr>
        <w:spacing w:after="0" w:line="480" w:lineRule="auto"/>
      </w:pPr>
      <w:r w:rsidRPr="007F6EF4">
        <w:t>ND</w:t>
      </w:r>
      <w:r w:rsidR="00796DA8" w:rsidRPr="007F6EF4">
        <w:t>: not determined</w:t>
      </w:r>
    </w:p>
    <w:p w14:paraId="46F0D835" w14:textId="17A808F1" w:rsidR="00EC46FF" w:rsidRPr="007F6EF4" w:rsidRDefault="00EC46FF" w:rsidP="00A06E73">
      <w:pPr>
        <w:spacing w:after="0" w:line="480" w:lineRule="auto"/>
      </w:pPr>
      <w:r w:rsidRPr="007F6EF4">
        <w:rPr>
          <w:vertAlign w:val="superscript"/>
        </w:rPr>
        <w:t>a</w:t>
      </w:r>
      <w:r w:rsidR="00802C3A" w:rsidRPr="007F6EF4">
        <w:rPr>
          <w:vertAlign w:val="superscript"/>
        </w:rPr>
        <w:t xml:space="preserve"> </w:t>
      </w:r>
      <w:r w:rsidR="00802C3A" w:rsidRPr="007F6EF4">
        <w:t>M</w:t>
      </w:r>
      <w:r w:rsidRPr="007F6EF4">
        <w:t xml:space="preserve">utations identified </w:t>
      </w:r>
      <w:r w:rsidR="00A06E73" w:rsidRPr="007F6EF4">
        <w:t xml:space="preserve">in </w:t>
      </w:r>
      <w:r w:rsidR="00E94ADE" w:rsidRPr="007F6EF4">
        <w:rPr>
          <w:i/>
        </w:rPr>
        <w:t>E. coli</w:t>
      </w:r>
      <w:r w:rsidR="00E94ADE" w:rsidRPr="007F6EF4">
        <w:t xml:space="preserve"> EC5967-SP45</w:t>
      </w:r>
      <w:r w:rsidRPr="007F6EF4">
        <w:t xml:space="preserve">: Transcription repressor of multidrug efflux (N137T); Membrane protein involved in export (V392G); DNA-directed RNA polymerase beta subunit (R1329I); Transcriptional regulatory protein </w:t>
      </w:r>
      <w:r w:rsidR="00802C3A" w:rsidRPr="007F6EF4">
        <w:t>B</w:t>
      </w:r>
      <w:r w:rsidRPr="007F6EF4">
        <w:t>asR/</w:t>
      </w:r>
      <w:r w:rsidR="00802C3A" w:rsidRPr="007F6EF4">
        <w:t>P</w:t>
      </w:r>
      <w:r w:rsidRPr="007F6EF4">
        <w:t>mrA (G94E)</w:t>
      </w:r>
      <w:r w:rsidR="00E94ADE" w:rsidRPr="007F6EF4">
        <w:t>; Phosphoserine phosphatase (A30V)</w:t>
      </w:r>
    </w:p>
    <w:p w14:paraId="177EFFA8" w14:textId="77777777" w:rsidR="009D3F6E" w:rsidRPr="007F6EF4" w:rsidRDefault="00EC46FF" w:rsidP="00A06E73">
      <w:pPr>
        <w:spacing w:after="0" w:line="480" w:lineRule="auto"/>
        <w:jc w:val="both"/>
      </w:pPr>
      <w:r w:rsidRPr="007F6EF4">
        <w:rPr>
          <w:vertAlign w:val="superscript"/>
        </w:rPr>
        <w:t>b</w:t>
      </w:r>
      <w:r w:rsidR="00802C3A" w:rsidRPr="007F6EF4">
        <w:rPr>
          <w:vertAlign w:val="superscript"/>
        </w:rPr>
        <w:t xml:space="preserve"> </w:t>
      </w:r>
      <w:r w:rsidR="00802C3A" w:rsidRPr="007F6EF4">
        <w:t>M</w:t>
      </w:r>
      <w:r w:rsidRPr="007F6EF4">
        <w:t xml:space="preserve">utations identified </w:t>
      </w:r>
      <w:r w:rsidR="00A06E73" w:rsidRPr="007F6EF4">
        <w:t xml:space="preserve">in </w:t>
      </w:r>
      <w:r w:rsidR="00A06E73" w:rsidRPr="007F6EF4">
        <w:rPr>
          <w:i/>
        </w:rPr>
        <w:t>S. aureus</w:t>
      </w:r>
      <w:r w:rsidR="00A06E73" w:rsidRPr="007F6EF4">
        <w:t xml:space="preserve"> SA5967-SP32</w:t>
      </w:r>
      <w:r w:rsidRPr="007F6EF4">
        <w:t>:</w:t>
      </w:r>
      <w:r w:rsidR="00A06E73" w:rsidRPr="007F6EF4">
        <w:t xml:space="preserve"> Allophanate hydrolase 2 subunit 1 (P128A); Putative metal chaperone involved in Zn homeostasis, GTPase of COG0523 family/cobalamin synthesis protein CobW (I210N)</w:t>
      </w:r>
    </w:p>
    <w:p w14:paraId="33145E47" w14:textId="0570B016" w:rsidR="00A06E73" w:rsidRPr="007F6EF4" w:rsidRDefault="00A06E73" w:rsidP="00A06E73">
      <w:pPr>
        <w:spacing w:after="0" w:line="480" w:lineRule="auto"/>
        <w:jc w:val="both"/>
        <w:rPr>
          <w:b/>
        </w:rPr>
      </w:pPr>
      <w:r w:rsidRPr="007F6EF4">
        <w:t>Note: the SP number corresponds to the serial passage number for the generation of resistant mutants upon exposure to sub-inhibitory concentrations of REDX05967</w:t>
      </w:r>
    </w:p>
    <w:p w14:paraId="25BA031B" w14:textId="77777777" w:rsidR="00EC46FF" w:rsidRPr="007F6EF4" w:rsidRDefault="00EC46FF" w:rsidP="00EC46FF">
      <w:pPr>
        <w:spacing w:after="0" w:line="480" w:lineRule="auto"/>
      </w:pPr>
    </w:p>
    <w:p w14:paraId="409B3C97" w14:textId="77777777" w:rsidR="00796DA8" w:rsidRPr="007F6EF4" w:rsidRDefault="00796DA8">
      <w:pPr>
        <w:rPr>
          <w:rFonts w:eastAsia="Times New Roman" w:cs="Lucida Sans Unicode"/>
          <w:b/>
          <w:color w:val="000000" w:themeColor="text1"/>
          <w:lang w:val="en" w:eastAsia="en-GB"/>
        </w:rPr>
      </w:pPr>
      <w:r w:rsidRPr="007F6EF4">
        <w:rPr>
          <w:rFonts w:eastAsia="Times New Roman" w:cs="Lucida Sans Unicode"/>
          <w:b/>
          <w:color w:val="000000" w:themeColor="text1"/>
          <w:lang w:val="en" w:eastAsia="en-GB"/>
        </w:rPr>
        <w:br w:type="page"/>
      </w:r>
    </w:p>
    <w:p w14:paraId="326D277C" w14:textId="77777777" w:rsidR="007D558D" w:rsidRPr="007F6EF4" w:rsidRDefault="00783C1D" w:rsidP="007D558D">
      <w:pPr>
        <w:spacing w:line="480" w:lineRule="auto"/>
        <w:rPr>
          <w:rFonts w:eastAsia="Times New Roman" w:cs="Lucida Sans Unicode"/>
          <w:b/>
          <w:color w:val="000000" w:themeColor="text1"/>
          <w:lang w:val="en" w:eastAsia="en-GB"/>
        </w:rPr>
      </w:pPr>
      <w:r w:rsidRPr="007F6EF4">
        <w:rPr>
          <w:b/>
        </w:rPr>
        <w:t xml:space="preserve">Table </w:t>
      </w:r>
      <w:r w:rsidR="003A7D8A" w:rsidRPr="007F6EF4">
        <w:rPr>
          <w:b/>
        </w:rPr>
        <w:t>4</w:t>
      </w:r>
      <w:r w:rsidRPr="007F6EF4">
        <w:rPr>
          <w:b/>
        </w:rPr>
        <w:t xml:space="preserve">. </w:t>
      </w:r>
      <w:r w:rsidR="007D558D" w:rsidRPr="007F6EF4">
        <w:rPr>
          <w:rFonts w:eastAsia="Times New Roman" w:cs="Lucida Sans Unicode"/>
          <w:b/>
          <w:color w:val="000000" w:themeColor="text1"/>
          <w:lang w:val="en" w:eastAsia="en-GB"/>
        </w:rPr>
        <w:t>MIC</w:t>
      </w:r>
      <w:r w:rsidR="007D558D" w:rsidRPr="007F6EF4">
        <w:rPr>
          <w:rFonts w:eastAsia="Times New Roman" w:cs="Lucida Sans Unicode"/>
          <w:b/>
          <w:color w:val="000000" w:themeColor="text1"/>
          <w:vertAlign w:val="subscript"/>
          <w:lang w:val="en" w:eastAsia="en-GB"/>
        </w:rPr>
        <w:t>50</w:t>
      </w:r>
      <w:r w:rsidR="007D558D" w:rsidRPr="007F6EF4">
        <w:rPr>
          <w:rFonts w:eastAsia="Times New Roman" w:cs="Lucida Sans Unicode"/>
          <w:b/>
          <w:color w:val="000000" w:themeColor="text1"/>
          <w:lang w:val="en" w:eastAsia="en-GB"/>
        </w:rPr>
        <w:t xml:space="preserve"> and MIC</w:t>
      </w:r>
      <w:r w:rsidR="007D558D" w:rsidRPr="007F6EF4">
        <w:rPr>
          <w:rFonts w:eastAsia="Times New Roman" w:cs="Lucida Sans Unicode"/>
          <w:b/>
          <w:color w:val="000000" w:themeColor="text1"/>
          <w:vertAlign w:val="subscript"/>
          <w:lang w:val="en" w:eastAsia="en-GB"/>
        </w:rPr>
        <w:t>90</w:t>
      </w:r>
      <w:r w:rsidR="007D558D" w:rsidRPr="007F6EF4">
        <w:rPr>
          <w:rFonts w:eastAsia="Times New Roman" w:cs="Lucida Sans Unicode"/>
          <w:b/>
          <w:color w:val="000000" w:themeColor="text1"/>
          <w:lang w:val="en" w:eastAsia="en-GB"/>
        </w:rPr>
        <w:t xml:space="preserve"> of REDX05967 and levofloxacin for a panel of recent levofloxacin-resistant and multidrug-resistant clinical isolates of </w:t>
      </w:r>
      <w:r w:rsidR="007D558D" w:rsidRPr="007F6EF4">
        <w:rPr>
          <w:rFonts w:eastAsia="Times New Roman" w:cs="Lucida Sans Unicode"/>
          <w:b/>
          <w:i/>
          <w:color w:val="000000" w:themeColor="text1"/>
          <w:lang w:val="en" w:eastAsia="en-GB"/>
        </w:rPr>
        <w:t>A. baumannii</w:t>
      </w:r>
      <w:r w:rsidR="007D558D" w:rsidRPr="007F6EF4">
        <w:rPr>
          <w:rFonts w:eastAsia="Times New Roman" w:cs="Lucida Sans Unicode"/>
          <w:b/>
          <w:color w:val="000000" w:themeColor="text1"/>
          <w:lang w:val="en" w:eastAsia="en-GB"/>
        </w:rPr>
        <w:t xml:space="preserve"> and </w:t>
      </w:r>
      <w:r w:rsidR="007D558D" w:rsidRPr="007F6EF4">
        <w:rPr>
          <w:rFonts w:eastAsia="Times New Roman" w:cs="Lucida Sans Unicode"/>
          <w:b/>
          <w:i/>
          <w:color w:val="000000" w:themeColor="text1"/>
          <w:lang w:val="en" w:eastAsia="en-GB"/>
        </w:rPr>
        <w:t>E. coli</w:t>
      </w:r>
      <w:r w:rsidR="007D558D" w:rsidRPr="007F6EF4">
        <w:rPr>
          <w:rFonts w:eastAsia="Times New Roman" w:cs="Lucida Sans Unicode"/>
          <w:b/>
          <w:color w:val="000000" w:themeColor="text1"/>
          <w:lang w:val="en" w:eastAsia="en-GB"/>
        </w:rPr>
        <w:t xml:space="preserve"> </w:t>
      </w:r>
    </w:p>
    <w:tbl>
      <w:tblPr>
        <w:tblW w:w="9630" w:type="dxa"/>
        <w:tblInd w:w="108" w:type="dxa"/>
        <w:tblLook w:val="04A0" w:firstRow="1" w:lastRow="0" w:firstColumn="1" w:lastColumn="0" w:noHBand="0" w:noVBand="1"/>
      </w:tblPr>
      <w:tblGrid>
        <w:gridCol w:w="1327"/>
        <w:gridCol w:w="2296"/>
        <w:gridCol w:w="1480"/>
        <w:gridCol w:w="807"/>
        <w:gridCol w:w="30"/>
        <w:gridCol w:w="838"/>
        <w:gridCol w:w="1116"/>
        <w:gridCol w:w="868"/>
        <w:gridCol w:w="868"/>
      </w:tblGrid>
      <w:tr w:rsidR="007D558D" w:rsidRPr="007F6EF4" w14:paraId="4312567B" w14:textId="77777777" w:rsidTr="00426A4C">
        <w:trPr>
          <w:trHeight w:val="300"/>
        </w:trPr>
        <w:tc>
          <w:tcPr>
            <w:tcW w:w="1327" w:type="dxa"/>
            <w:vMerge w:val="restart"/>
            <w:tcBorders>
              <w:top w:val="single" w:sz="4" w:space="0" w:color="auto"/>
              <w:left w:val="nil"/>
              <w:bottom w:val="single" w:sz="4" w:space="0" w:color="000000"/>
              <w:right w:val="nil"/>
            </w:tcBorders>
            <w:shd w:val="clear" w:color="auto" w:fill="auto"/>
            <w:noWrap/>
            <w:vAlign w:val="center"/>
            <w:hideMark/>
          </w:tcPr>
          <w:p w14:paraId="20909C83" w14:textId="77777777" w:rsidR="007D558D" w:rsidRPr="007F6EF4" w:rsidRDefault="007D558D" w:rsidP="00426A4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Compound</w:t>
            </w:r>
          </w:p>
        </w:tc>
        <w:tc>
          <w:tcPr>
            <w:tcW w:w="2296" w:type="dxa"/>
            <w:vMerge w:val="restart"/>
            <w:tcBorders>
              <w:top w:val="single" w:sz="4" w:space="0" w:color="auto"/>
              <w:left w:val="nil"/>
              <w:bottom w:val="single" w:sz="4" w:space="0" w:color="000000"/>
              <w:right w:val="nil"/>
            </w:tcBorders>
            <w:shd w:val="clear" w:color="auto" w:fill="auto"/>
            <w:noWrap/>
            <w:vAlign w:val="center"/>
            <w:hideMark/>
          </w:tcPr>
          <w:p w14:paraId="66D1069C" w14:textId="77777777" w:rsidR="007D558D" w:rsidRPr="007F6EF4" w:rsidRDefault="007D558D" w:rsidP="00426A4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Isolates</w:t>
            </w:r>
          </w:p>
        </w:tc>
        <w:tc>
          <w:tcPr>
            <w:tcW w:w="1480" w:type="dxa"/>
            <w:vMerge w:val="restart"/>
            <w:tcBorders>
              <w:top w:val="single" w:sz="4" w:space="0" w:color="auto"/>
              <w:left w:val="nil"/>
              <w:bottom w:val="single" w:sz="4" w:space="0" w:color="000000"/>
              <w:right w:val="nil"/>
            </w:tcBorders>
            <w:shd w:val="clear" w:color="auto" w:fill="auto"/>
            <w:vAlign w:val="center"/>
            <w:hideMark/>
          </w:tcPr>
          <w:p w14:paraId="7BF77146" w14:textId="77777777" w:rsidR="007D558D" w:rsidRPr="007F6EF4" w:rsidRDefault="007D558D" w:rsidP="00426A4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i/>
                <w:iCs/>
                <w:color w:val="000000"/>
                <w:lang w:eastAsia="en-GB"/>
              </w:rPr>
              <w:t>A. baumannii</w:t>
            </w:r>
            <w:r w:rsidRPr="007F6EF4">
              <w:rPr>
                <w:rFonts w:ascii="Calibri" w:eastAsia="Times New Roman" w:hAnsi="Calibri" w:cs="Times New Roman"/>
                <w:bCs/>
                <w:color w:val="000000"/>
                <w:lang w:eastAsia="en-GB"/>
              </w:rPr>
              <w:t xml:space="preserve"> (n)</w:t>
            </w:r>
          </w:p>
        </w:tc>
        <w:tc>
          <w:tcPr>
            <w:tcW w:w="837" w:type="dxa"/>
            <w:gridSpan w:val="2"/>
            <w:tcBorders>
              <w:top w:val="single" w:sz="4" w:space="0" w:color="auto"/>
              <w:left w:val="nil"/>
              <w:bottom w:val="nil"/>
              <w:right w:val="nil"/>
            </w:tcBorders>
            <w:shd w:val="clear" w:color="auto" w:fill="auto"/>
            <w:noWrap/>
            <w:vAlign w:val="bottom"/>
            <w:hideMark/>
          </w:tcPr>
          <w:p w14:paraId="5EC18C21" w14:textId="77777777" w:rsidR="007D558D" w:rsidRPr="007F6EF4" w:rsidRDefault="007D558D" w:rsidP="00426A4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MIC</w:t>
            </w:r>
            <w:r w:rsidRPr="007F6EF4">
              <w:rPr>
                <w:rFonts w:ascii="Calibri" w:eastAsia="Times New Roman" w:hAnsi="Calibri" w:cs="Times New Roman"/>
                <w:bCs/>
                <w:color w:val="000000"/>
                <w:vertAlign w:val="subscript"/>
                <w:lang w:eastAsia="en-GB"/>
              </w:rPr>
              <w:t>50</w:t>
            </w:r>
          </w:p>
        </w:tc>
        <w:tc>
          <w:tcPr>
            <w:tcW w:w="838" w:type="dxa"/>
            <w:tcBorders>
              <w:top w:val="single" w:sz="4" w:space="0" w:color="auto"/>
              <w:left w:val="nil"/>
              <w:bottom w:val="nil"/>
              <w:right w:val="nil"/>
            </w:tcBorders>
            <w:shd w:val="clear" w:color="auto" w:fill="auto"/>
            <w:vAlign w:val="bottom"/>
          </w:tcPr>
          <w:p w14:paraId="4229B803" w14:textId="77777777" w:rsidR="007D558D" w:rsidRPr="007F6EF4" w:rsidRDefault="007D558D" w:rsidP="00426A4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MIC</w:t>
            </w:r>
            <w:r w:rsidRPr="007F6EF4">
              <w:rPr>
                <w:rFonts w:ascii="Calibri" w:eastAsia="Times New Roman" w:hAnsi="Calibri" w:cs="Times New Roman"/>
                <w:bCs/>
                <w:color w:val="000000"/>
                <w:vertAlign w:val="subscript"/>
                <w:lang w:eastAsia="en-GB"/>
              </w:rPr>
              <w:t>90</w:t>
            </w:r>
          </w:p>
        </w:tc>
        <w:tc>
          <w:tcPr>
            <w:tcW w:w="1116" w:type="dxa"/>
            <w:vMerge w:val="restart"/>
            <w:tcBorders>
              <w:top w:val="single" w:sz="4" w:space="0" w:color="auto"/>
              <w:left w:val="nil"/>
              <w:bottom w:val="single" w:sz="4" w:space="0" w:color="000000"/>
              <w:right w:val="nil"/>
            </w:tcBorders>
            <w:shd w:val="clear" w:color="auto" w:fill="auto"/>
            <w:vAlign w:val="center"/>
            <w:hideMark/>
          </w:tcPr>
          <w:p w14:paraId="558525C1" w14:textId="77777777" w:rsidR="007D558D" w:rsidRPr="007F6EF4" w:rsidRDefault="007D558D" w:rsidP="00426A4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i/>
                <w:iCs/>
                <w:color w:val="000000"/>
                <w:lang w:eastAsia="en-GB"/>
              </w:rPr>
              <w:t>E. coli</w:t>
            </w:r>
            <w:r w:rsidRPr="007F6EF4">
              <w:rPr>
                <w:rFonts w:ascii="Calibri" w:eastAsia="Times New Roman" w:hAnsi="Calibri" w:cs="Times New Roman"/>
                <w:bCs/>
                <w:color w:val="000000"/>
                <w:lang w:eastAsia="en-GB"/>
              </w:rPr>
              <w:t xml:space="preserve">             (n)</w:t>
            </w:r>
          </w:p>
        </w:tc>
        <w:tc>
          <w:tcPr>
            <w:tcW w:w="868" w:type="dxa"/>
            <w:tcBorders>
              <w:top w:val="single" w:sz="4" w:space="0" w:color="auto"/>
              <w:left w:val="nil"/>
              <w:bottom w:val="nil"/>
              <w:right w:val="nil"/>
            </w:tcBorders>
            <w:shd w:val="clear" w:color="auto" w:fill="auto"/>
            <w:noWrap/>
            <w:vAlign w:val="bottom"/>
            <w:hideMark/>
          </w:tcPr>
          <w:p w14:paraId="70062EB5" w14:textId="77777777" w:rsidR="007D558D" w:rsidRPr="007F6EF4" w:rsidRDefault="007D558D" w:rsidP="00426A4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MIC</w:t>
            </w:r>
            <w:r w:rsidRPr="007F6EF4">
              <w:rPr>
                <w:rFonts w:ascii="Calibri" w:eastAsia="Times New Roman" w:hAnsi="Calibri" w:cs="Times New Roman"/>
                <w:bCs/>
                <w:color w:val="000000"/>
                <w:vertAlign w:val="subscript"/>
                <w:lang w:eastAsia="en-GB"/>
              </w:rPr>
              <w:t>50</w:t>
            </w:r>
          </w:p>
        </w:tc>
        <w:tc>
          <w:tcPr>
            <w:tcW w:w="868" w:type="dxa"/>
            <w:tcBorders>
              <w:top w:val="single" w:sz="4" w:space="0" w:color="auto"/>
              <w:left w:val="nil"/>
              <w:bottom w:val="nil"/>
              <w:right w:val="nil"/>
            </w:tcBorders>
            <w:shd w:val="clear" w:color="auto" w:fill="auto"/>
            <w:vAlign w:val="bottom"/>
          </w:tcPr>
          <w:p w14:paraId="383ACE8A" w14:textId="77777777" w:rsidR="007D558D" w:rsidRPr="007F6EF4" w:rsidRDefault="007D558D" w:rsidP="00426A4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MIC</w:t>
            </w:r>
            <w:r w:rsidRPr="007F6EF4">
              <w:rPr>
                <w:rFonts w:ascii="Calibri" w:eastAsia="Times New Roman" w:hAnsi="Calibri" w:cs="Times New Roman"/>
                <w:bCs/>
                <w:color w:val="000000"/>
                <w:vertAlign w:val="subscript"/>
                <w:lang w:eastAsia="en-GB"/>
              </w:rPr>
              <w:t>90</w:t>
            </w:r>
          </w:p>
        </w:tc>
      </w:tr>
      <w:tr w:rsidR="007D558D" w:rsidRPr="007F6EF4" w14:paraId="49792FB7" w14:textId="77777777" w:rsidTr="00426A4C">
        <w:trPr>
          <w:trHeight w:val="300"/>
        </w:trPr>
        <w:tc>
          <w:tcPr>
            <w:tcW w:w="1327" w:type="dxa"/>
            <w:vMerge/>
            <w:tcBorders>
              <w:top w:val="single" w:sz="4" w:space="0" w:color="auto"/>
              <w:left w:val="nil"/>
              <w:bottom w:val="single" w:sz="4" w:space="0" w:color="000000"/>
              <w:right w:val="nil"/>
            </w:tcBorders>
            <w:vAlign w:val="center"/>
            <w:hideMark/>
          </w:tcPr>
          <w:p w14:paraId="318C7810" w14:textId="77777777" w:rsidR="007D558D" w:rsidRPr="007F6EF4" w:rsidRDefault="007D558D" w:rsidP="00426A4C">
            <w:pPr>
              <w:spacing w:after="0" w:line="240" w:lineRule="auto"/>
              <w:rPr>
                <w:rFonts w:ascii="Calibri" w:eastAsia="Times New Roman" w:hAnsi="Calibri" w:cs="Times New Roman"/>
                <w:bCs/>
                <w:color w:val="000000"/>
                <w:lang w:eastAsia="en-GB"/>
              </w:rPr>
            </w:pPr>
          </w:p>
        </w:tc>
        <w:tc>
          <w:tcPr>
            <w:tcW w:w="2296" w:type="dxa"/>
            <w:vMerge/>
            <w:tcBorders>
              <w:top w:val="single" w:sz="4" w:space="0" w:color="auto"/>
              <w:left w:val="nil"/>
              <w:bottom w:val="single" w:sz="4" w:space="0" w:color="000000"/>
              <w:right w:val="nil"/>
            </w:tcBorders>
            <w:vAlign w:val="center"/>
            <w:hideMark/>
          </w:tcPr>
          <w:p w14:paraId="74E6CD4F" w14:textId="77777777" w:rsidR="007D558D" w:rsidRPr="007F6EF4" w:rsidRDefault="007D558D" w:rsidP="00426A4C">
            <w:pPr>
              <w:spacing w:after="0" w:line="240" w:lineRule="auto"/>
              <w:rPr>
                <w:rFonts w:ascii="Calibri" w:eastAsia="Times New Roman" w:hAnsi="Calibri" w:cs="Times New Roman"/>
                <w:bCs/>
                <w:color w:val="000000"/>
                <w:lang w:eastAsia="en-GB"/>
              </w:rPr>
            </w:pPr>
          </w:p>
        </w:tc>
        <w:tc>
          <w:tcPr>
            <w:tcW w:w="1480" w:type="dxa"/>
            <w:vMerge/>
            <w:tcBorders>
              <w:top w:val="single" w:sz="4" w:space="0" w:color="auto"/>
              <w:left w:val="nil"/>
              <w:bottom w:val="single" w:sz="4" w:space="0" w:color="000000"/>
              <w:right w:val="nil"/>
            </w:tcBorders>
            <w:vAlign w:val="center"/>
            <w:hideMark/>
          </w:tcPr>
          <w:p w14:paraId="555F4530" w14:textId="77777777" w:rsidR="007D558D" w:rsidRPr="007F6EF4" w:rsidRDefault="007D558D" w:rsidP="00426A4C">
            <w:pPr>
              <w:spacing w:after="0" w:line="240" w:lineRule="auto"/>
              <w:rPr>
                <w:rFonts w:ascii="Calibri" w:eastAsia="Times New Roman" w:hAnsi="Calibri" w:cs="Times New Roman"/>
                <w:bCs/>
                <w:color w:val="000000"/>
                <w:lang w:eastAsia="en-GB"/>
              </w:rPr>
            </w:pPr>
          </w:p>
        </w:tc>
        <w:tc>
          <w:tcPr>
            <w:tcW w:w="807" w:type="dxa"/>
            <w:tcBorders>
              <w:top w:val="nil"/>
              <w:left w:val="nil"/>
              <w:bottom w:val="single" w:sz="4" w:space="0" w:color="auto"/>
              <w:right w:val="nil"/>
            </w:tcBorders>
            <w:shd w:val="clear" w:color="auto" w:fill="auto"/>
            <w:noWrap/>
            <w:vAlign w:val="center"/>
            <w:hideMark/>
          </w:tcPr>
          <w:p w14:paraId="42EE1515" w14:textId="77777777" w:rsidR="007D558D" w:rsidRPr="007F6EF4" w:rsidRDefault="007D558D" w:rsidP="00426A4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(mg/L)</w:t>
            </w:r>
          </w:p>
        </w:tc>
        <w:tc>
          <w:tcPr>
            <w:tcW w:w="868" w:type="dxa"/>
            <w:gridSpan w:val="2"/>
            <w:tcBorders>
              <w:top w:val="nil"/>
              <w:left w:val="nil"/>
              <w:bottom w:val="single" w:sz="4" w:space="0" w:color="auto"/>
              <w:right w:val="nil"/>
            </w:tcBorders>
            <w:shd w:val="clear" w:color="auto" w:fill="auto"/>
            <w:noWrap/>
            <w:vAlign w:val="center"/>
            <w:hideMark/>
          </w:tcPr>
          <w:p w14:paraId="42ABADE1" w14:textId="77777777" w:rsidR="007D558D" w:rsidRPr="007F6EF4" w:rsidRDefault="007D558D" w:rsidP="00426A4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(mg/L)</w:t>
            </w:r>
          </w:p>
        </w:tc>
        <w:tc>
          <w:tcPr>
            <w:tcW w:w="1116" w:type="dxa"/>
            <w:vMerge/>
            <w:tcBorders>
              <w:top w:val="single" w:sz="4" w:space="0" w:color="auto"/>
              <w:left w:val="nil"/>
              <w:bottom w:val="single" w:sz="4" w:space="0" w:color="000000"/>
              <w:right w:val="nil"/>
            </w:tcBorders>
            <w:vAlign w:val="center"/>
            <w:hideMark/>
          </w:tcPr>
          <w:p w14:paraId="4F3A761E" w14:textId="77777777" w:rsidR="007D558D" w:rsidRPr="007F6EF4" w:rsidRDefault="007D558D" w:rsidP="00426A4C">
            <w:pPr>
              <w:spacing w:after="0" w:line="240" w:lineRule="auto"/>
              <w:rPr>
                <w:rFonts w:ascii="Calibri" w:eastAsia="Times New Roman" w:hAnsi="Calibri" w:cs="Times New Roman"/>
                <w:bCs/>
                <w:color w:val="000000"/>
                <w:lang w:eastAsia="en-GB"/>
              </w:rPr>
            </w:pPr>
          </w:p>
        </w:tc>
        <w:tc>
          <w:tcPr>
            <w:tcW w:w="868" w:type="dxa"/>
            <w:tcBorders>
              <w:top w:val="nil"/>
              <w:left w:val="nil"/>
              <w:bottom w:val="single" w:sz="4" w:space="0" w:color="auto"/>
              <w:right w:val="nil"/>
            </w:tcBorders>
            <w:shd w:val="clear" w:color="auto" w:fill="auto"/>
            <w:noWrap/>
            <w:vAlign w:val="center"/>
            <w:hideMark/>
          </w:tcPr>
          <w:p w14:paraId="10D22D86" w14:textId="77777777" w:rsidR="007D558D" w:rsidRPr="007F6EF4" w:rsidRDefault="007D558D" w:rsidP="00426A4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(mg/L)</w:t>
            </w:r>
          </w:p>
        </w:tc>
        <w:tc>
          <w:tcPr>
            <w:tcW w:w="868" w:type="dxa"/>
            <w:tcBorders>
              <w:top w:val="nil"/>
              <w:left w:val="nil"/>
              <w:bottom w:val="single" w:sz="4" w:space="0" w:color="auto"/>
              <w:right w:val="nil"/>
            </w:tcBorders>
            <w:shd w:val="clear" w:color="auto" w:fill="auto"/>
            <w:noWrap/>
            <w:vAlign w:val="center"/>
            <w:hideMark/>
          </w:tcPr>
          <w:p w14:paraId="6A29323D" w14:textId="77777777" w:rsidR="007D558D" w:rsidRPr="007F6EF4" w:rsidRDefault="007D558D" w:rsidP="00426A4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(mg/L)</w:t>
            </w:r>
          </w:p>
        </w:tc>
      </w:tr>
      <w:tr w:rsidR="007D558D" w:rsidRPr="007F6EF4" w14:paraId="237621A5" w14:textId="77777777" w:rsidTr="00426A4C">
        <w:trPr>
          <w:trHeight w:val="300"/>
        </w:trPr>
        <w:tc>
          <w:tcPr>
            <w:tcW w:w="1327" w:type="dxa"/>
            <w:vMerge w:val="restart"/>
            <w:tcBorders>
              <w:top w:val="nil"/>
              <w:left w:val="nil"/>
              <w:bottom w:val="single" w:sz="4" w:space="0" w:color="000000"/>
              <w:right w:val="nil"/>
            </w:tcBorders>
            <w:shd w:val="clear" w:color="auto" w:fill="auto"/>
            <w:noWrap/>
            <w:vAlign w:val="center"/>
            <w:hideMark/>
          </w:tcPr>
          <w:p w14:paraId="49286C5A"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Levofloxacin</w:t>
            </w:r>
          </w:p>
        </w:tc>
        <w:tc>
          <w:tcPr>
            <w:tcW w:w="2296" w:type="dxa"/>
            <w:tcBorders>
              <w:top w:val="nil"/>
              <w:left w:val="nil"/>
              <w:bottom w:val="nil"/>
              <w:right w:val="nil"/>
            </w:tcBorders>
            <w:shd w:val="clear" w:color="auto" w:fill="auto"/>
            <w:noWrap/>
            <w:vAlign w:val="bottom"/>
            <w:hideMark/>
          </w:tcPr>
          <w:p w14:paraId="2ED18F9D"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All</w:t>
            </w:r>
          </w:p>
        </w:tc>
        <w:tc>
          <w:tcPr>
            <w:tcW w:w="1480" w:type="dxa"/>
            <w:tcBorders>
              <w:top w:val="nil"/>
              <w:left w:val="nil"/>
              <w:bottom w:val="nil"/>
              <w:right w:val="nil"/>
            </w:tcBorders>
            <w:shd w:val="clear" w:color="auto" w:fill="auto"/>
            <w:noWrap/>
            <w:vAlign w:val="center"/>
            <w:hideMark/>
          </w:tcPr>
          <w:p w14:paraId="387F487C"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45</w:t>
            </w:r>
          </w:p>
        </w:tc>
        <w:tc>
          <w:tcPr>
            <w:tcW w:w="807" w:type="dxa"/>
            <w:tcBorders>
              <w:top w:val="nil"/>
              <w:left w:val="nil"/>
              <w:bottom w:val="nil"/>
              <w:right w:val="nil"/>
            </w:tcBorders>
            <w:shd w:val="clear" w:color="auto" w:fill="auto"/>
            <w:noWrap/>
            <w:vAlign w:val="center"/>
            <w:hideMark/>
          </w:tcPr>
          <w:p w14:paraId="060C9DB5"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8</w:t>
            </w:r>
          </w:p>
        </w:tc>
        <w:tc>
          <w:tcPr>
            <w:tcW w:w="868" w:type="dxa"/>
            <w:gridSpan w:val="2"/>
            <w:tcBorders>
              <w:top w:val="nil"/>
              <w:left w:val="nil"/>
              <w:bottom w:val="nil"/>
              <w:right w:val="nil"/>
            </w:tcBorders>
            <w:shd w:val="clear" w:color="auto" w:fill="auto"/>
            <w:noWrap/>
            <w:vAlign w:val="center"/>
            <w:hideMark/>
          </w:tcPr>
          <w:p w14:paraId="2D0AE85F"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&gt;64</w:t>
            </w:r>
          </w:p>
        </w:tc>
        <w:tc>
          <w:tcPr>
            <w:tcW w:w="1116" w:type="dxa"/>
            <w:tcBorders>
              <w:top w:val="nil"/>
              <w:left w:val="nil"/>
              <w:bottom w:val="nil"/>
              <w:right w:val="nil"/>
            </w:tcBorders>
            <w:shd w:val="clear" w:color="auto" w:fill="auto"/>
            <w:noWrap/>
            <w:vAlign w:val="center"/>
            <w:hideMark/>
          </w:tcPr>
          <w:p w14:paraId="16814028"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49</w:t>
            </w:r>
          </w:p>
        </w:tc>
        <w:tc>
          <w:tcPr>
            <w:tcW w:w="868" w:type="dxa"/>
            <w:tcBorders>
              <w:top w:val="nil"/>
              <w:left w:val="nil"/>
              <w:bottom w:val="nil"/>
              <w:right w:val="nil"/>
            </w:tcBorders>
            <w:shd w:val="clear" w:color="auto" w:fill="auto"/>
            <w:noWrap/>
            <w:vAlign w:val="center"/>
            <w:hideMark/>
          </w:tcPr>
          <w:p w14:paraId="7787087B"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16</w:t>
            </w:r>
          </w:p>
        </w:tc>
        <w:tc>
          <w:tcPr>
            <w:tcW w:w="868" w:type="dxa"/>
            <w:tcBorders>
              <w:top w:val="nil"/>
              <w:left w:val="nil"/>
              <w:bottom w:val="nil"/>
              <w:right w:val="nil"/>
            </w:tcBorders>
            <w:shd w:val="clear" w:color="auto" w:fill="auto"/>
            <w:noWrap/>
            <w:vAlign w:val="center"/>
            <w:hideMark/>
          </w:tcPr>
          <w:p w14:paraId="125D619B"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32</w:t>
            </w:r>
          </w:p>
        </w:tc>
      </w:tr>
      <w:tr w:rsidR="007D558D" w:rsidRPr="007F6EF4" w14:paraId="467CF630" w14:textId="77777777" w:rsidTr="00426A4C">
        <w:trPr>
          <w:trHeight w:val="300"/>
        </w:trPr>
        <w:tc>
          <w:tcPr>
            <w:tcW w:w="1327" w:type="dxa"/>
            <w:vMerge/>
            <w:tcBorders>
              <w:top w:val="nil"/>
              <w:left w:val="nil"/>
              <w:bottom w:val="single" w:sz="4" w:space="0" w:color="000000"/>
              <w:right w:val="nil"/>
            </w:tcBorders>
            <w:vAlign w:val="center"/>
            <w:hideMark/>
          </w:tcPr>
          <w:p w14:paraId="05F58279" w14:textId="77777777" w:rsidR="007D558D" w:rsidRPr="007F6EF4" w:rsidRDefault="007D558D" w:rsidP="00426A4C">
            <w:pPr>
              <w:spacing w:after="0" w:line="240" w:lineRule="auto"/>
              <w:rPr>
                <w:rFonts w:ascii="Calibri" w:eastAsia="Times New Roman" w:hAnsi="Calibri" w:cs="Times New Roman"/>
                <w:color w:val="000000"/>
                <w:lang w:eastAsia="en-GB"/>
              </w:rPr>
            </w:pPr>
          </w:p>
        </w:tc>
        <w:tc>
          <w:tcPr>
            <w:tcW w:w="2296" w:type="dxa"/>
            <w:tcBorders>
              <w:top w:val="nil"/>
              <w:left w:val="nil"/>
              <w:bottom w:val="nil"/>
              <w:right w:val="nil"/>
            </w:tcBorders>
            <w:shd w:val="clear" w:color="auto" w:fill="auto"/>
            <w:noWrap/>
            <w:vAlign w:val="bottom"/>
            <w:hideMark/>
          </w:tcPr>
          <w:p w14:paraId="369B1308"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LVX-R (100%)</w:t>
            </w:r>
          </w:p>
        </w:tc>
        <w:tc>
          <w:tcPr>
            <w:tcW w:w="1480" w:type="dxa"/>
            <w:tcBorders>
              <w:top w:val="nil"/>
              <w:left w:val="nil"/>
              <w:bottom w:val="nil"/>
              <w:right w:val="nil"/>
            </w:tcBorders>
            <w:shd w:val="clear" w:color="auto" w:fill="auto"/>
            <w:noWrap/>
            <w:vAlign w:val="center"/>
            <w:hideMark/>
          </w:tcPr>
          <w:p w14:paraId="7635E0C9"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33</w:t>
            </w:r>
          </w:p>
        </w:tc>
        <w:tc>
          <w:tcPr>
            <w:tcW w:w="807" w:type="dxa"/>
            <w:tcBorders>
              <w:top w:val="nil"/>
              <w:left w:val="nil"/>
              <w:bottom w:val="nil"/>
              <w:right w:val="nil"/>
            </w:tcBorders>
            <w:shd w:val="clear" w:color="auto" w:fill="auto"/>
            <w:noWrap/>
            <w:vAlign w:val="center"/>
            <w:hideMark/>
          </w:tcPr>
          <w:p w14:paraId="0BFD78C8"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16</w:t>
            </w:r>
          </w:p>
        </w:tc>
        <w:tc>
          <w:tcPr>
            <w:tcW w:w="868" w:type="dxa"/>
            <w:gridSpan w:val="2"/>
            <w:tcBorders>
              <w:top w:val="nil"/>
              <w:left w:val="nil"/>
              <w:bottom w:val="nil"/>
              <w:right w:val="nil"/>
            </w:tcBorders>
            <w:shd w:val="clear" w:color="auto" w:fill="auto"/>
            <w:noWrap/>
            <w:vAlign w:val="center"/>
            <w:hideMark/>
          </w:tcPr>
          <w:p w14:paraId="160F4A94"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&gt;64</w:t>
            </w:r>
          </w:p>
        </w:tc>
        <w:tc>
          <w:tcPr>
            <w:tcW w:w="1116" w:type="dxa"/>
            <w:tcBorders>
              <w:top w:val="nil"/>
              <w:left w:val="nil"/>
              <w:bottom w:val="nil"/>
              <w:right w:val="nil"/>
            </w:tcBorders>
            <w:shd w:val="clear" w:color="auto" w:fill="auto"/>
            <w:noWrap/>
            <w:vAlign w:val="center"/>
            <w:hideMark/>
          </w:tcPr>
          <w:p w14:paraId="63ACD2E6"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37</w:t>
            </w:r>
          </w:p>
        </w:tc>
        <w:tc>
          <w:tcPr>
            <w:tcW w:w="868" w:type="dxa"/>
            <w:tcBorders>
              <w:top w:val="nil"/>
              <w:left w:val="nil"/>
              <w:bottom w:val="nil"/>
              <w:right w:val="nil"/>
            </w:tcBorders>
            <w:shd w:val="clear" w:color="auto" w:fill="auto"/>
            <w:noWrap/>
            <w:vAlign w:val="center"/>
            <w:hideMark/>
          </w:tcPr>
          <w:p w14:paraId="7823B82A"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16</w:t>
            </w:r>
          </w:p>
        </w:tc>
        <w:tc>
          <w:tcPr>
            <w:tcW w:w="868" w:type="dxa"/>
            <w:tcBorders>
              <w:top w:val="nil"/>
              <w:left w:val="nil"/>
              <w:bottom w:val="nil"/>
              <w:right w:val="nil"/>
            </w:tcBorders>
            <w:shd w:val="clear" w:color="auto" w:fill="auto"/>
            <w:noWrap/>
            <w:vAlign w:val="center"/>
            <w:hideMark/>
          </w:tcPr>
          <w:p w14:paraId="0D5D11B5"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32</w:t>
            </w:r>
          </w:p>
        </w:tc>
      </w:tr>
      <w:tr w:rsidR="007D558D" w:rsidRPr="007F6EF4" w14:paraId="5E0671DA" w14:textId="77777777" w:rsidTr="00426A4C">
        <w:trPr>
          <w:trHeight w:val="300"/>
        </w:trPr>
        <w:tc>
          <w:tcPr>
            <w:tcW w:w="1327" w:type="dxa"/>
            <w:vMerge/>
            <w:tcBorders>
              <w:top w:val="nil"/>
              <w:left w:val="nil"/>
              <w:bottom w:val="single" w:sz="4" w:space="0" w:color="000000"/>
              <w:right w:val="nil"/>
            </w:tcBorders>
            <w:vAlign w:val="center"/>
            <w:hideMark/>
          </w:tcPr>
          <w:p w14:paraId="42FD7A6F" w14:textId="77777777" w:rsidR="007D558D" w:rsidRPr="007F6EF4" w:rsidRDefault="007D558D" w:rsidP="00426A4C">
            <w:pPr>
              <w:spacing w:after="0" w:line="240" w:lineRule="auto"/>
              <w:rPr>
                <w:rFonts w:ascii="Calibri" w:eastAsia="Times New Roman" w:hAnsi="Calibri" w:cs="Times New Roman"/>
                <w:color w:val="000000"/>
                <w:lang w:eastAsia="en-GB"/>
              </w:rPr>
            </w:pPr>
          </w:p>
        </w:tc>
        <w:tc>
          <w:tcPr>
            <w:tcW w:w="2296" w:type="dxa"/>
            <w:tcBorders>
              <w:top w:val="nil"/>
              <w:left w:val="nil"/>
              <w:bottom w:val="nil"/>
              <w:right w:val="nil"/>
            </w:tcBorders>
            <w:shd w:val="clear" w:color="auto" w:fill="auto"/>
            <w:noWrap/>
            <w:vAlign w:val="bottom"/>
            <w:hideMark/>
          </w:tcPr>
          <w:p w14:paraId="114EDCDA"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MDR (100%)</w:t>
            </w:r>
          </w:p>
        </w:tc>
        <w:tc>
          <w:tcPr>
            <w:tcW w:w="1480" w:type="dxa"/>
            <w:tcBorders>
              <w:top w:val="nil"/>
              <w:left w:val="nil"/>
              <w:bottom w:val="nil"/>
              <w:right w:val="nil"/>
            </w:tcBorders>
            <w:shd w:val="clear" w:color="auto" w:fill="auto"/>
            <w:noWrap/>
            <w:vAlign w:val="center"/>
            <w:hideMark/>
          </w:tcPr>
          <w:p w14:paraId="197B5996"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23</w:t>
            </w:r>
          </w:p>
        </w:tc>
        <w:tc>
          <w:tcPr>
            <w:tcW w:w="807" w:type="dxa"/>
            <w:tcBorders>
              <w:top w:val="nil"/>
              <w:left w:val="nil"/>
              <w:bottom w:val="nil"/>
              <w:right w:val="nil"/>
            </w:tcBorders>
            <w:shd w:val="clear" w:color="auto" w:fill="auto"/>
            <w:noWrap/>
            <w:vAlign w:val="center"/>
            <w:hideMark/>
          </w:tcPr>
          <w:p w14:paraId="2C28806C"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16</w:t>
            </w:r>
          </w:p>
        </w:tc>
        <w:tc>
          <w:tcPr>
            <w:tcW w:w="868" w:type="dxa"/>
            <w:gridSpan w:val="2"/>
            <w:tcBorders>
              <w:top w:val="nil"/>
              <w:left w:val="nil"/>
              <w:bottom w:val="nil"/>
              <w:right w:val="nil"/>
            </w:tcBorders>
            <w:shd w:val="clear" w:color="auto" w:fill="auto"/>
            <w:noWrap/>
            <w:vAlign w:val="center"/>
            <w:hideMark/>
          </w:tcPr>
          <w:p w14:paraId="28D37A2A"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&gt;64</w:t>
            </w:r>
          </w:p>
        </w:tc>
        <w:tc>
          <w:tcPr>
            <w:tcW w:w="1116" w:type="dxa"/>
            <w:tcBorders>
              <w:top w:val="nil"/>
              <w:left w:val="nil"/>
              <w:bottom w:val="nil"/>
              <w:right w:val="nil"/>
            </w:tcBorders>
            <w:shd w:val="clear" w:color="auto" w:fill="auto"/>
            <w:noWrap/>
            <w:vAlign w:val="center"/>
            <w:hideMark/>
          </w:tcPr>
          <w:p w14:paraId="5402694F"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24</w:t>
            </w:r>
          </w:p>
        </w:tc>
        <w:tc>
          <w:tcPr>
            <w:tcW w:w="868" w:type="dxa"/>
            <w:tcBorders>
              <w:top w:val="nil"/>
              <w:left w:val="nil"/>
              <w:bottom w:val="nil"/>
              <w:right w:val="nil"/>
            </w:tcBorders>
            <w:shd w:val="clear" w:color="auto" w:fill="auto"/>
            <w:noWrap/>
            <w:vAlign w:val="center"/>
            <w:hideMark/>
          </w:tcPr>
          <w:p w14:paraId="7B8EE38C"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16</w:t>
            </w:r>
          </w:p>
        </w:tc>
        <w:tc>
          <w:tcPr>
            <w:tcW w:w="868" w:type="dxa"/>
            <w:tcBorders>
              <w:top w:val="nil"/>
              <w:left w:val="nil"/>
              <w:bottom w:val="nil"/>
              <w:right w:val="nil"/>
            </w:tcBorders>
            <w:shd w:val="clear" w:color="auto" w:fill="auto"/>
            <w:noWrap/>
            <w:vAlign w:val="center"/>
            <w:hideMark/>
          </w:tcPr>
          <w:p w14:paraId="33BC689F"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64</w:t>
            </w:r>
          </w:p>
        </w:tc>
      </w:tr>
      <w:tr w:rsidR="007D558D" w:rsidRPr="007F6EF4" w14:paraId="77494119" w14:textId="77777777" w:rsidTr="00426A4C">
        <w:trPr>
          <w:trHeight w:val="300"/>
        </w:trPr>
        <w:tc>
          <w:tcPr>
            <w:tcW w:w="1327" w:type="dxa"/>
            <w:vMerge/>
            <w:tcBorders>
              <w:top w:val="nil"/>
              <w:left w:val="nil"/>
              <w:bottom w:val="single" w:sz="4" w:space="0" w:color="000000"/>
              <w:right w:val="nil"/>
            </w:tcBorders>
            <w:vAlign w:val="center"/>
            <w:hideMark/>
          </w:tcPr>
          <w:p w14:paraId="384AAD16" w14:textId="77777777" w:rsidR="007D558D" w:rsidRPr="007F6EF4" w:rsidRDefault="007D558D" w:rsidP="00426A4C">
            <w:pPr>
              <w:spacing w:after="0" w:line="240" w:lineRule="auto"/>
              <w:rPr>
                <w:rFonts w:ascii="Calibri" w:eastAsia="Times New Roman" w:hAnsi="Calibri" w:cs="Times New Roman"/>
                <w:color w:val="000000"/>
                <w:lang w:eastAsia="en-GB"/>
              </w:rPr>
            </w:pPr>
          </w:p>
        </w:tc>
        <w:tc>
          <w:tcPr>
            <w:tcW w:w="2296" w:type="dxa"/>
            <w:tcBorders>
              <w:top w:val="nil"/>
              <w:left w:val="nil"/>
              <w:bottom w:val="single" w:sz="4" w:space="0" w:color="auto"/>
              <w:right w:val="nil"/>
            </w:tcBorders>
            <w:shd w:val="clear" w:color="auto" w:fill="auto"/>
            <w:noWrap/>
            <w:vAlign w:val="bottom"/>
            <w:hideMark/>
          </w:tcPr>
          <w:p w14:paraId="23DEE642" w14:textId="77777777" w:rsidR="007D558D" w:rsidRPr="007F6EF4" w:rsidRDefault="007D558D" w:rsidP="00426A4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MDR (25%)</w:t>
            </w:r>
          </w:p>
        </w:tc>
        <w:tc>
          <w:tcPr>
            <w:tcW w:w="1480" w:type="dxa"/>
            <w:tcBorders>
              <w:top w:val="nil"/>
              <w:left w:val="nil"/>
              <w:bottom w:val="single" w:sz="4" w:space="0" w:color="auto"/>
              <w:right w:val="nil"/>
            </w:tcBorders>
            <w:shd w:val="clear" w:color="auto" w:fill="auto"/>
            <w:noWrap/>
            <w:vAlign w:val="center"/>
            <w:hideMark/>
          </w:tcPr>
          <w:p w14:paraId="39342D78" w14:textId="77777777" w:rsidR="007D558D" w:rsidRPr="007F6EF4" w:rsidRDefault="007D558D" w:rsidP="00426A4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15</w:t>
            </w:r>
          </w:p>
        </w:tc>
        <w:tc>
          <w:tcPr>
            <w:tcW w:w="807" w:type="dxa"/>
            <w:tcBorders>
              <w:top w:val="nil"/>
              <w:left w:val="nil"/>
              <w:bottom w:val="single" w:sz="4" w:space="0" w:color="auto"/>
              <w:right w:val="nil"/>
            </w:tcBorders>
            <w:shd w:val="clear" w:color="auto" w:fill="auto"/>
            <w:noWrap/>
            <w:vAlign w:val="center"/>
            <w:hideMark/>
          </w:tcPr>
          <w:p w14:paraId="21C136FA" w14:textId="77777777" w:rsidR="007D558D" w:rsidRPr="007F6EF4" w:rsidRDefault="007D558D" w:rsidP="00426A4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0.12</w:t>
            </w:r>
          </w:p>
        </w:tc>
        <w:tc>
          <w:tcPr>
            <w:tcW w:w="868" w:type="dxa"/>
            <w:gridSpan w:val="2"/>
            <w:tcBorders>
              <w:top w:val="nil"/>
              <w:left w:val="nil"/>
              <w:bottom w:val="single" w:sz="4" w:space="0" w:color="auto"/>
              <w:right w:val="nil"/>
            </w:tcBorders>
            <w:shd w:val="clear" w:color="auto" w:fill="auto"/>
            <w:noWrap/>
            <w:vAlign w:val="center"/>
            <w:hideMark/>
          </w:tcPr>
          <w:p w14:paraId="0C66DB42" w14:textId="77777777" w:rsidR="007D558D" w:rsidRPr="007F6EF4" w:rsidRDefault="007D558D" w:rsidP="00426A4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32</w:t>
            </w:r>
          </w:p>
        </w:tc>
        <w:tc>
          <w:tcPr>
            <w:tcW w:w="1116" w:type="dxa"/>
            <w:tcBorders>
              <w:top w:val="nil"/>
              <w:left w:val="nil"/>
              <w:bottom w:val="single" w:sz="4" w:space="0" w:color="auto"/>
              <w:right w:val="nil"/>
            </w:tcBorders>
            <w:shd w:val="clear" w:color="auto" w:fill="auto"/>
            <w:noWrap/>
            <w:vAlign w:val="center"/>
            <w:hideMark/>
          </w:tcPr>
          <w:p w14:paraId="60F61C8F" w14:textId="77777777" w:rsidR="007D558D" w:rsidRPr="007F6EF4" w:rsidRDefault="007D558D" w:rsidP="00426A4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15</w:t>
            </w:r>
          </w:p>
        </w:tc>
        <w:tc>
          <w:tcPr>
            <w:tcW w:w="868" w:type="dxa"/>
            <w:tcBorders>
              <w:top w:val="nil"/>
              <w:left w:val="nil"/>
              <w:bottom w:val="single" w:sz="4" w:space="0" w:color="auto"/>
              <w:right w:val="nil"/>
            </w:tcBorders>
            <w:shd w:val="clear" w:color="auto" w:fill="auto"/>
            <w:noWrap/>
            <w:vAlign w:val="center"/>
            <w:hideMark/>
          </w:tcPr>
          <w:p w14:paraId="5CB292E2" w14:textId="77777777" w:rsidR="007D558D" w:rsidRPr="007F6EF4" w:rsidRDefault="007D558D" w:rsidP="00426A4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0.03</w:t>
            </w:r>
          </w:p>
        </w:tc>
        <w:tc>
          <w:tcPr>
            <w:tcW w:w="868" w:type="dxa"/>
            <w:tcBorders>
              <w:top w:val="nil"/>
              <w:left w:val="nil"/>
              <w:bottom w:val="single" w:sz="4" w:space="0" w:color="auto"/>
              <w:right w:val="nil"/>
            </w:tcBorders>
            <w:shd w:val="clear" w:color="auto" w:fill="auto"/>
            <w:noWrap/>
            <w:vAlign w:val="center"/>
            <w:hideMark/>
          </w:tcPr>
          <w:p w14:paraId="49B9C862" w14:textId="77777777" w:rsidR="007D558D" w:rsidRPr="007F6EF4" w:rsidRDefault="007D558D" w:rsidP="00426A4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32</w:t>
            </w:r>
          </w:p>
        </w:tc>
      </w:tr>
      <w:tr w:rsidR="007D558D" w:rsidRPr="007F6EF4" w14:paraId="3F999707" w14:textId="77777777" w:rsidTr="00426A4C">
        <w:trPr>
          <w:trHeight w:val="300"/>
        </w:trPr>
        <w:tc>
          <w:tcPr>
            <w:tcW w:w="1327" w:type="dxa"/>
            <w:vMerge w:val="restart"/>
            <w:tcBorders>
              <w:top w:val="nil"/>
              <w:left w:val="nil"/>
              <w:bottom w:val="single" w:sz="4" w:space="0" w:color="000000"/>
              <w:right w:val="nil"/>
            </w:tcBorders>
            <w:shd w:val="clear" w:color="auto" w:fill="auto"/>
            <w:noWrap/>
            <w:vAlign w:val="center"/>
            <w:hideMark/>
          </w:tcPr>
          <w:p w14:paraId="505352B1"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REDX05967</w:t>
            </w:r>
          </w:p>
        </w:tc>
        <w:tc>
          <w:tcPr>
            <w:tcW w:w="2296" w:type="dxa"/>
            <w:tcBorders>
              <w:top w:val="nil"/>
              <w:left w:val="nil"/>
              <w:bottom w:val="nil"/>
              <w:right w:val="nil"/>
            </w:tcBorders>
            <w:shd w:val="clear" w:color="auto" w:fill="auto"/>
            <w:noWrap/>
            <w:vAlign w:val="bottom"/>
            <w:hideMark/>
          </w:tcPr>
          <w:p w14:paraId="27983ED2"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All</w:t>
            </w:r>
          </w:p>
        </w:tc>
        <w:tc>
          <w:tcPr>
            <w:tcW w:w="1480" w:type="dxa"/>
            <w:tcBorders>
              <w:top w:val="nil"/>
              <w:left w:val="nil"/>
              <w:bottom w:val="nil"/>
              <w:right w:val="nil"/>
            </w:tcBorders>
            <w:shd w:val="clear" w:color="auto" w:fill="auto"/>
            <w:noWrap/>
            <w:vAlign w:val="center"/>
            <w:hideMark/>
          </w:tcPr>
          <w:p w14:paraId="16AED50F"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45</w:t>
            </w:r>
          </w:p>
        </w:tc>
        <w:tc>
          <w:tcPr>
            <w:tcW w:w="807" w:type="dxa"/>
            <w:tcBorders>
              <w:top w:val="nil"/>
              <w:left w:val="nil"/>
              <w:bottom w:val="nil"/>
              <w:right w:val="nil"/>
            </w:tcBorders>
            <w:shd w:val="clear" w:color="auto" w:fill="auto"/>
            <w:noWrap/>
            <w:vAlign w:val="center"/>
            <w:hideMark/>
          </w:tcPr>
          <w:p w14:paraId="4C3060F6"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16</w:t>
            </w:r>
          </w:p>
        </w:tc>
        <w:tc>
          <w:tcPr>
            <w:tcW w:w="868" w:type="dxa"/>
            <w:gridSpan w:val="2"/>
            <w:tcBorders>
              <w:top w:val="nil"/>
              <w:left w:val="nil"/>
              <w:bottom w:val="nil"/>
              <w:right w:val="nil"/>
            </w:tcBorders>
            <w:shd w:val="clear" w:color="auto" w:fill="auto"/>
            <w:noWrap/>
            <w:vAlign w:val="center"/>
            <w:hideMark/>
          </w:tcPr>
          <w:p w14:paraId="7704A644"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64</w:t>
            </w:r>
          </w:p>
        </w:tc>
        <w:tc>
          <w:tcPr>
            <w:tcW w:w="1116" w:type="dxa"/>
            <w:tcBorders>
              <w:top w:val="nil"/>
              <w:left w:val="nil"/>
              <w:bottom w:val="nil"/>
              <w:right w:val="nil"/>
            </w:tcBorders>
            <w:shd w:val="clear" w:color="auto" w:fill="auto"/>
            <w:noWrap/>
            <w:vAlign w:val="center"/>
            <w:hideMark/>
          </w:tcPr>
          <w:p w14:paraId="086B63EF"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49</w:t>
            </w:r>
          </w:p>
        </w:tc>
        <w:tc>
          <w:tcPr>
            <w:tcW w:w="868" w:type="dxa"/>
            <w:tcBorders>
              <w:top w:val="nil"/>
              <w:left w:val="nil"/>
              <w:bottom w:val="nil"/>
              <w:right w:val="nil"/>
            </w:tcBorders>
            <w:shd w:val="clear" w:color="auto" w:fill="auto"/>
            <w:noWrap/>
            <w:vAlign w:val="center"/>
            <w:hideMark/>
          </w:tcPr>
          <w:p w14:paraId="1AE58A97"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32</w:t>
            </w:r>
          </w:p>
        </w:tc>
        <w:tc>
          <w:tcPr>
            <w:tcW w:w="868" w:type="dxa"/>
            <w:tcBorders>
              <w:top w:val="nil"/>
              <w:left w:val="nil"/>
              <w:bottom w:val="nil"/>
              <w:right w:val="nil"/>
            </w:tcBorders>
            <w:shd w:val="clear" w:color="auto" w:fill="auto"/>
            <w:noWrap/>
            <w:vAlign w:val="center"/>
            <w:hideMark/>
          </w:tcPr>
          <w:p w14:paraId="73027042"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&gt;64</w:t>
            </w:r>
          </w:p>
        </w:tc>
      </w:tr>
      <w:tr w:rsidR="007D558D" w:rsidRPr="007F6EF4" w14:paraId="68307B5A" w14:textId="77777777" w:rsidTr="00426A4C">
        <w:trPr>
          <w:trHeight w:val="300"/>
        </w:trPr>
        <w:tc>
          <w:tcPr>
            <w:tcW w:w="1327" w:type="dxa"/>
            <w:vMerge/>
            <w:tcBorders>
              <w:top w:val="nil"/>
              <w:left w:val="nil"/>
              <w:bottom w:val="single" w:sz="4" w:space="0" w:color="000000"/>
              <w:right w:val="nil"/>
            </w:tcBorders>
            <w:vAlign w:val="center"/>
            <w:hideMark/>
          </w:tcPr>
          <w:p w14:paraId="0243B58C" w14:textId="77777777" w:rsidR="007D558D" w:rsidRPr="007F6EF4" w:rsidRDefault="007D558D" w:rsidP="00426A4C">
            <w:pPr>
              <w:spacing w:after="0" w:line="240" w:lineRule="auto"/>
              <w:rPr>
                <w:rFonts w:ascii="Calibri" w:eastAsia="Times New Roman" w:hAnsi="Calibri" w:cs="Times New Roman"/>
                <w:color w:val="000000"/>
                <w:lang w:eastAsia="en-GB"/>
              </w:rPr>
            </w:pPr>
          </w:p>
        </w:tc>
        <w:tc>
          <w:tcPr>
            <w:tcW w:w="2296" w:type="dxa"/>
            <w:tcBorders>
              <w:top w:val="nil"/>
              <w:left w:val="nil"/>
              <w:bottom w:val="nil"/>
              <w:right w:val="nil"/>
            </w:tcBorders>
            <w:shd w:val="clear" w:color="auto" w:fill="auto"/>
            <w:noWrap/>
            <w:vAlign w:val="bottom"/>
            <w:hideMark/>
          </w:tcPr>
          <w:p w14:paraId="7A9872B4"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LVX-R (100%)</w:t>
            </w:r>
          </w:p>
        </w:tc>
        <w:tc>
          <w:tcPr>
            <w:tcW w:w="1480" w:type="dxa"/>
            <w:tcBorders>
              <w:top w:val="nil"/>
              <w:left w:val="nil"/>
              <w:bottom w:val="nil"/>
              <w:right w:val="nil"/>
            </w:tcBorders>
            <w:shd w:val="clear" w:color="auto" w:fill="auto"/>
            <w:noWrap/>
            <w:vAlign w:val="center"/>
            <w:hideMark/>
          </w:tcPr>
          <w:p w14:paraId="45756219"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33</w:t>
            </w:r>
          </w:p>
        </w:tc>
        <w:tc>
          <w:tcPr>
            <w:tcW w:w="807" w:type="dxa"/>
            <w:tcBorders>
              <w:top w:val="nil"/>
              <w:left w:val="nil"/>
              <w:bottom w:val="nil"/>
              <w:right w:val="nil"/>
            </w:tcBorders>
            <w:shd w:val="clear" w:color="auto" w:fill="auto"/>
            <w:noWrap/>
            <w:vAlign w:val="center"/>
            <w:hideMark/>
          </w:tcPr>
          <w:p w14:paraId="4341297B"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16</w:t>
            </w:r>
          </w:p>
        </w:tc>
        <w:tc>
          <w:tcPr>
            <w:tcW w:w="868" w:type="dxa"/>
            <w:gridSpan w:val="2"/>
            <w:tcBorders>
              <w:top w:val="nil"/>
              <w:left w:val="nil"/>
              <w:bottom w:val="nil"/>
              <w:right w:val="nil"/>
            </w:tcBorders>
            <w:shd w:val="clear" w:color="auto" w:fill="auto"/>
            <w:noWrap/>
            <w:vAlign w:val="center"/>
            <w:hideMark/>
          </w:tcPr>
          <w:p w14:paraId="35E129B4"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&gt;64</w:t>
            </w:r>
          </w:p>
        </w:tc>
        <w:tc>
          <w:tcPr>
            <w:tcW w:w="1116" w:type="dxa"/>
            <w:tcBorders>
              <w:top w:val="nil"/>
              <w:left w:val="nil"/>
              <w:bottom w:val="nil"/>
              <w:right w:val="nil"/>
            </w:tcBorders>
            <w:shd w:val="clear" w:color="auto" w:fill="auto"/>
            <w:noWrap/>
            <w:vAlign w:val="center"/>
            <w:hideMark/>
          </w:tcPr>
          <w:p w14:paraId="1A09A5F3"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37</w:t>
            </w:r>
          </w:p>
        </w:tc>
        <w:tc>
          <w:tcPr>
            <w:tcW w:w="868" w:type="dxa"/>
            <w:tcBorders>
              <w:top w:val="nil"/>
              <w:left w:val="nil"/>
              <w:bottom w:val="nil"/>
              <w:right w:val="nil"/>
            </w:tcBorders>
            <w:shd w:val="clear" w:color="auto" w:fill="auto"/>
            <w:noWrap/>
            <w:vAlign w:val="center"/>
            <w:hideMark/>
          </w:tcPr>
          <w:p w14:paraId="7F3020A8"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32</w:t>
            </w:r>
          </w:p>
        </w:tc>
        <w:tc>
          <w:tcPr>
            <w:tcW w:w="868" w:type="dxa"/>
            <w:tcBorders>
              <w:top w:val="nil"/>
              <w:left w:val="nil"/>
              <w:bottom w:val="nil"/>
              <w:right w:val="nil"/>
            </w:tcBorders>
            <w:shd w:val="clear" w:color="auto" w:fill="auto"/>
            <w:noWrap/>
            <w:vAlign w:val="center"/>
            <w:hideMark/>
          </w:tcPr>
          <w:p w14:paraId="7461D4E0"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&gt;64</w:t>
            </w:r>
          </w:p>
        </w:tc>
      </w:tr>
      <w:tr w:rsidR="007D558D" w:rsidRPr="007F6EF4" w14:paraId="08E17538" w14:textId="77777777" w:rsidTr="00426A4C">
        <w:trPr>
          <w:trHeight w:val="300"/>
        </w:trPr>
        <w:tc>
          <w:tcPr>
            <w:tcW w:w="1327" w:type="dxa"/>
            <w:vMerge/>
            <w:tcBorders>
              <w:top w:val="nil"/>
              <w:left w:val="nil"/>
              <w:bottom w:val="single" w:sz="4" w:space="0" w:color="000000"/>
              <w:right w:val="nil"/>
            </w:tcBorders>
            <w:vAlign w:val="center"/>
            <w:hideMark/>
          </w:tcPr>
          <w:p w14:paraId="26F90DC7" w14:textId="77777777" w:rsidR="007D558D" w:rsidRPr="007F6EF4" w:rsidRDefault="007D558D" w:rsidP="00426A4C">
            <w:pPr>
              <w:spacing w:after="0" w:line="240" w:lineRule="auto"/>
              <w:rPr>
                <w:rFonts w:ascii="Calibri" w:eastAsia="Times New Roman" w:hAnsi="Calibri" w:cs="Times New Roman"/>
                <w:color w:val="000000"/>
                <w:lang w:eastAsia="en-GB"/>
              </w:rPr>
            </w:pPr>
          </w:p>
        </w:tc>
        <w:tc>
          <w:tcPr>
            <w:tcW w:w="2296" w:type="dxa"/>
            <w:tcBorders>
              <w:top w:val="nil"/>
              <w:left w:val="nil"/>
              <w:bottom w:val="nil"/>
              <w:right w:val="nil"/>
            </w:tcBorders>
            <w:shd w:val="clear" w:color="auto" w:fill="auto"/>
            <w:noWrap/>
            <w:vAlign w:val="bottom"/>
            <w:hideMark/>
          </w:tcPr>
          <w:p w14:paraId="3B925C37"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MDR (100%)</w:t>
            </w:r>
          </w:p>
        </w:tc>
        <w:tc>
          <w:tcPr>
            <w:tcW w:w="1480" w:type="dxa"/>
            <w:tcBorders>
              <w:top w:val="nil"/>
              <w:left w:val="nil"/>
              <w:bottom w:val="nil"/>
              <w:right w:val="nil"/>
            </w:tcBorders>
            <w:shd w:val="clear" w:color="auto" w:fill="auto"/>
            <w:noWrap/>
            <w:vAlign w:val="center"/>
            <w:hideMark/>
          </w:tcPr>
          <w:p w14:paraId="78E88A69"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23</w:t>
            </w:r>
          </w:p>
        </w:tc>
        <w:tc>
          <w:tcPr>
            <w:tcW w:w="807" w:type="dxa"/>
            <w:tcBorders>
              <w:top w:val="nil"/>
              <w:left w:val="nil"/>
              <w:bottom w:val="nil"/>
              <w:right w:val="nil"/>
            </w:tcBorders>
            <w:shd w:val="clear" w:color="auto" w:fill="auto"/>
            <w:noWrap/>
            <w:vAlign w:val="center"/>
            <w:hideMark/>
          </w:tcPr>
          <w:p w14:paraId="0C12D595"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16</w:t>
            </w:r>
          </w:p>
        </w:tc>
        <w:tc>
          <w:tcPr>
            <w:tcW w:w="868" w:type="dxa"/>
            <w:gridSpan w:val="2"/>
            <w:tcBorders>
              <w:top w:val="nil"/>
              <w:left w:val="nil"/>
              <w:bottom w:val="nil"/>
              <w:right w:val="nil"/>
            </w:tcBorders>
            <w:shd w:val="clear" w:color="auto" w:fill="auto"/>
            <w:noWrap/>
            <w:vAlign w:val="center"/>
            <w:hideMark/>
          </w:tcPr>
          <w:p w14:paraId="49987D22"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64</w:t>
            </w:r>
          </w:p>
        </w:tc>
        <w:tc>
          <w:tcPr>
            <w:tcW w:w="1116" w:type="dxa"/>
            <w:tcBorders>
              <w:top w:val="nil"/>
              <w:left w:val="nil"/>
              <w:bottom w:val="nil"/>
              <w:right w:val="nil"/>
            </w:tcBorders>
            <w:shd w:val="clear" w:color="auto" w:fill="auto"/>
            <w:noWrap/>
            <w:vAlign w:val="center"/>
            <w:hideMark/>
          </w:tcPr>
          <w:p w14:paraId="7A05708B"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24</w:t>
            </w:r>
          </w:p>
        </w:tc>
        <w:tc>
          <w:tcPr>
            <w:tcW w:w="868" w:type="dxa"/>
            <w:tcBorders>
              <w:top w:val="nil"/>
              <w:left w:val="nil"/>
              <w:bottom w:val="nil"/>
              <w:right w:val="nil"/>
            </w:tcBorders>
            <w:shd w:val="clear" w:color="auto" w:fill="auto"/>
            <w:noWrap/>
            <w:vAlign w:val="center"/>
            <w:hideMark/>
          </w:tcPr>
          <w:p w14:paraId="3DBB739D"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32</w:t>
            </w:r>
          </w:p>
        </w:tc>
        <w:tc>
          <w:tcPr>
            <w:tcW w:w="868" w:type="dxa"/>
            <w:tcBorders>
              <w:top w:val="nil"/>
              <w:left w:val="nil"/>
              <w:bottom w:val="nil"/>
              <w:right w:val="nil"/>
            </w:tcBorders>
            <w:shd w:val="clear" w:color="auto" w:fill="auto"/>
            <w:noWrap/>
            <w:vAlign w:val="center"/>
            <w:hideMark/>
          </w:tcPr>
          <w:p w14:paraId="5B4F3642"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&gt;64</w:t>
            </w:r>
          </w:p>
        </w:tc>
      </w:tr>
      <w:tr w:rsidR="007D558D" w:rsidRPr="007F6EF4" w14:paraId="267706E5" w14:textId="77777777" w:rsidTr="00426A4C">
        <w:trPr>
          <w:trHeight w:val="300"/>
        </w:trPr>
        <w:tc>
          <w:tcPr>
            <w:tcW w:w="1327" w:type="dxa"/>
            <w:vMerge/>
            <w:tcBorders>
              <w:top w:val="nil"/>
              <w:left w:val="nil"/>
              <w:bottom w:val="single" w:sz="4" w:space="0" w:color="000000"/>
              <w:right w:val="nil"/>
            </w:tcBorders>
            <w:vAlign w:val="center"/>
            <w:hideMark/>
          </w:tcPr>
          <w:p w14:paraId="4C5AA6C1" w14:textId="77777777" w:rsidR="007D558D" w:rsidRPr="007F6EF4" w:rsidRDefault="007D558D" w:rsidP="00426A4C">
            <w:pPr>
              <w:spacing w:after="0" w:line="240" w:lineRule="auto"/>
              <w:rPr>
                <w:rFonts w:ascii="Calibri" w:eastAsia="Times New Roman" w:hAnsi="Calibri" w:cs="Times New Roman"/>
                <w:color w:val="000000"/>
                <w:lang w:eastAsia="en-GB"/>
              </w:rPr>
            </w:pPr>
          </w:p>
        </w:tc>
        <w:tc>
          <w:tcPr>
            <w:tcW w:w="2296" w:type="dxa"/>
            <w:tcBorders>
              <w:top w:val="nil"/>
              <w:left w:val="nil"/>
              <w:bottom w:val="single" w:sz="4" w:space="0" w:color="auto"/>
              <w:right w:val="nil"/>
            </w:tcBorders>
            <w:shd w:val="clear" w:color="auto" w:fill="auto"/>
            <w:noWrap/>
            <w:vAlign w:val="bottom"/>
            <w:hideMark/>
          </w:tcPr>
          <w:p w14:paraId="4CBC29E8" w14:textId="77777777" w:rsidR="007D558D" w:rsidRPr="007F6EF4" w:rsidRDefault="007D558D" w:rsidP="00426A4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MDR (25%)</w:t>
            </w:r>
          </w:p>
        </w:tc>
        <w:tc>
          <w:tcPr>
            <w:tcW w:w="1480" w:type="dxa"/>
            <w:tcBorders>
              <w:top w:val="nil"/>
              <w:left w:val="nil"/>
              <w:bottom w:val="single" w:sz="4" w:space="0" w:color="auto"/>
              <w:right w:val="nil"/>
            </w:tcBorders>
            <w:shd w:val="clear" w:color="auto" w:fill="auto"/>
            <w:noWrap/>
            <w:vAlign w:val="center"/>
            <w:hideMark/>
          </w:tcPr>
          <w:p w14:paraId="69A0836B" w14:textId="77777777" w:rsidR="007D558D" w:rsidRPr="007F6EF4" w:rsidRDefault="007D558D" w:rsidP="00426A4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15</w:t>
            </w:r>
          </w:p>
        </w:tc>
        <w:tc>
          <w:tcPr>
            <w:tcW w:w="807" w:type="dxa"/>
            <w:tcBorders>
              <w:top w:val="nil"/>
              <w:left w:val="nil"/>
              <w:bottom w:val="single" w:sz="4" w:space="0" w:color="auto"/>
              <w:right w:val="nil"/>
            </w:tcBorders>
            <w:shd w:val="clear" w:color="auto" w:fill="auto"/>
            <w:noWrap/>
            <w:vAlign w:val="bottom"/>
            <w:hideMark/>
          </w:tcPr>
          <w:p w14:paraId="4DDE8D6A" w14:textId="77777777" w:rsidR="007D558D" w:rsidRPr="007F6EF4" w:rsidRDefault="007D558D" w:rsidP="00426A4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2</w:t>
            </w:r>
          </w:p>
        </w:tc>
        <w:tc>
          <w:tcPr>
            <w:tcW w:w="868" w:type="dxa"/>
            <w:gridSpan w:val="2"/>
            <w:tcBorders>
              <w:top w:val="nil"/>
              <w:left w:val="nil"/>
              <w:bottom w:val="single" w:sz="4" w:space="0" w:color="auto"/>
              <w:right w:val="nil"/>
            </w:tcBorders>
            <w:shd w:val="clear" w:color="auto" w:fill="auto"/>
            <w:noWrap/>
            <w:vAlign w:val="bottom"/>
            <w:hideMark/>
          </w:tcPr>
          <w:p w14:paraId="6DE40AC6" w14:textId="77777777" w:rsidR="007D558D" w:rsidRPr="007F6EF4" w:rsidRDefault="007D558D" w:rsidP="00426A4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16</w:t>
            </w:r>
          </w:p>
        </w:tc>
        <w:tc>
          <w:tcPr>
            <w:tcW w:w="1116" w:type="dxa"/>
            <w:tcBorders>
              <w:top w:val="nil"/>
              <w:left w:val="nil"/>
              <w:bottom w:val="single" w:sz="4" w:space="0" w:color="auto"/>
              <w:right w:val="nil"/>
            </w:tcBorders>
            <w:shd w:val="clear" w:color="auto" w:fill="auto"/>
            <w:noWrap/>
            <w:vAlign w:val="center"/>
            <w:hideMark/>
          </w:tcPr>
          <w:p w14:paraId="607E4404" w14:textId="77777777" w:rsidR="007D558D" w:rsidRPr="007F6EF4" w:rsidRDefault="007D558D" w:rsidP="00426A4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15</w:t>
            </w:r>
          </w:p>
        </w:tc>
        <w:tc>
          <w:tcPr>
            <w:tcW w:w="868" w:type="dxa"/>
            <w:tcBorders>
              <w:top w:val="nil"/>
              <w:left w:val="nil"/>
              <w:bottom w:val="single" w:sz="4" w:space="0" w:color="auto"/>
              <w:right w:val="nil"/>
            </w:tcBorders>
            <w:shd w:val="clear" w:color="auto" w:fill="auto"/>
            <w:noWrap/>
            <w:vAlign w:val="bottom"/>
            <w:hideMark/>
          </w:tcPr>
          <w:p w14:paraId="6704317B" w14:textId="77777777" w:rsidR="007D558D" w:rsidRPr="007F6EF4" w:rsidRDefault="007D558D" w:rsidP="00426A4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0.5</w:t>
            </w:r>
          </w:p>
        </w:tc>
        <w:tc>
          <w:tcPr>
            <w:tcW w:w="868" w:type="dxa"/>
            <w:tcBorders>
              <w:top w:val="nil"/>
              <w:left w:val="nil"/>
              <w:bottom w:val="single" w:sz="4" w:space="0" w:color="auto"/>
              <w:right w:val="nil"/>
            </w:tcBorders>
            <w:shd w:val="clear" w:color="auto" w:fill="auto"/>
            <w:noWrap/>
            <w:vAlign w:val="bottom"/>
            <w:hideMark/>
          </w:tcPr>
          <w:p w14:paraId="26EB2855" w14:textId="77777777" w:rsidR="007D558D" w:rsidRPr="007F6EF4" w:rsidRDefault="007D558D" w:rsidP="00426A4C">
            <w:pPr>
              <w:spacing w:after="0" w:line="240" w:lineRule="auto"/>
              <w:jc w:val="center"/>
              <w:rPr>
                <w:rFonts w:ascii="Calibri" w:eastAsia="Times New Roman" w:hAnsi="Calibri" w:cs="Times New Roman"/>
                <w:lang w:eastAsia="en-GB"/>
              </w:rPr>
            </w:pPr>
            <w:r w:rsidRPr="007F6EF4">
              <w:rPr>
                <w:rFonts w:ascii="Calibri" w:eastAsia="Times New Roman" w:hAnsi="Calibri" w:cs="Times New Roman"/>
                <w:lang w:eastAsia="en-GB"/>
              </w:rPr>
              <w:t>32</w:t>
            </w:r>
          </w:p>
        </w:tc>
      </w:tr>
    </w:tbl>
    <w:p w14:paraId="10F39D55" w14:textId="3F5033A4" w:rsidR="007D558D" w:rsidRPr="007F6EF4" w:rsidRDefault="007D558D" w:rsidP="00783C1D">
      <w:pPr>
        <w:spacing w:after="0" w:line="480" w:lineRule="auto"/>
        <w:jc w:val="both"/>
        <w:rPr>
          <w:b/>
        </w:rPr>
      </w:pPr>
      <w:r w:rsidRPr="007F6EF4">
        <w:t>LVX-R: levofloxacin-resistant, MDR: multidrug-resistant (resistant to at least 6 antibiotics from amikacin, aztreonam, cefepime, ceftazidime, ceftriaxone, colistin, gentamicin, imipenem/ meropenem, levofloxacin, piperacillin-tazobactam and tetracycline).</w:t>
      </w:r>
    </w:p>
    <w:p w14:paraId="5EB689FA" w14:textId="77777777" w:rsidR="007D558D" w:rsidRPr="007F6EF4" w:rsidRDefault="007D558D" w:rsidP="00783C1D">
      <w:pPr>
        <w:spacing w:after="0" w:line="480" w:lineRule="auto"/>
        <w:jc w:val="both"/>
        <w:rPr>
          <w:b/>
        </w:rPr>
      </w:pPr>
    </w:p>
    <w:p w14:paraId="7CB689F3" w14:textId="77777777" w:rsidR="00204AD4" w:rsidRPr="007F6EF4" w:rsidRDefault="00204AD4">
      <w:pPr>
        <w:rPr>
          <w:rFonts w:eastAsia="Times New Roman" w:cs="Lucida Sans Unicode"/>
          <w:b/>
          <w:color w:val="000000" w:themeColor="text1"/>
          <w:lang w:val="en" w:eastAsia="en-GB"/>
        </w:rPr>
      </w:pPr>
    </w:p>
    <w:p w14:paraId="01D71CAD" w14:textId="77777777" w:rsidR="00C9707C" w:rsidRPr="007F6EF4" w:rsidRDefault="00C9707C">
      <w:pPr>
        <w:rPr>
          <w:rFonts w:eastAsia="Times New Roman" w:cs="Lucida Sans Unicode"/>
          <w:b/>
          <w:color w:val="000000" w:themeColor="text1"/>
          <w:lang w:val="en" w:eastAsia="en-GB"/>
        </w:rPr>
      </w:pPr>
      <w:r w:rsidRPr="007F6EF4">
        <w:rPr>
          <w:rFonts w:eastAsia="Times New Roman" w:cs="Lucida Sans Unicode"/>
          <w:b/>
          <w:color w:val="000000" w:themeColor="text1"/>
          <w:lang w:val="en" w:eastAsia="en-GB"/>
        </w:rPr>
        <w:br w:type="page"/>
      </w:r>
    </w:p>
    <w:p w14:paraId="7B0C447B" w14:textId="72401608" w:rsidR="007D558D" w:rsidRPr="007F6EF4" w:rsidRDefault="00204AD4" w:rsidP="007D558D">
      <w:pPr>
        <w:spacing w:after="0" w:line="480" w:lineRule="auto"/>
        <w:jc w:val="both"/>
      </w:pPr>
      <w:r w:rsidRPr="007F6EF4">
        <w:rPr>
          <w:rFonts w:eastAsia="Times New Roman" w:cs="Lucida Sans Unicode"/>
          <w:b/>
          <w:color w:val="000000" w:themeColor="text1"/>
          <w:lang w:val="en" w:eastAsia="en-GB"/>
        </w:rPr>
        <w:t xml:space="preserve">Table </w:t>
      </w:r>
      <w:r w:rsidR="003A7D8A" w:rsidRPr="007F6EF4">
        <w:rPr>
          <w:rFonts w:eastAsia="Times New Roman" w:cs="Lucida Sans Unicode"/>
          <w:b/>
          <w:color w:val="000000" w:themeColor="text1"/>
          <w:lang w:val="en" w:eastAsia="en-GB"/>
        </w:rPr>
        <w:t>5</w:t>
      </w:r>
      <w:r w:rsidRPr="007F6EF4">
        <w:rPr>
          <w:rFonts w:eastAsia="Times New Roman" w:cs="Lucida Sans Unicode"/>
          <w:b/>
          <w:color w:val="000000" w:themeColor="text1"/>
          <w:lang w:val="en" w:eastAsia="en-GB"/>
        </w:rPr>
        <w:t xml:space="preserve">. </w:t>
      </w:r>
      <w:r w:rsidR="007D558D" w:rsidRPr="007F6EF4">
        <w:rPr>
          <w:b/>
        </w:rPr>
        <w:t xml:space="preserve">Interaction of REDX04957 and ciprofloxacin determined by checkerboard assay with a range of representative ESKAPE bacteria </w:t>
      </w:r>
      <w:r w:rsidR="007D558D" w:rsidRPr="007F6EF4">
        <w:fldChar w:fldCharType="begin"/>
      </w:r>
      <w:r w:rsidR="007D558D" w:rsidRPr="007F6EF4">
        <w:instrText xml:space="preserve"> LINK </w:instrText>
      </w:r>
      <w:r w:rsidR="00445BF7" w:rsidRPr="007F6EF4">
        <w:instrText xml:space="preserve">Excel.Sheet.12 "C:\\Users\\ccharrier\\Documents\\Ced\\REDX MANUSCRIPTS\\ISO_MIC data.xlsx" FICI!R3C4:R13C7 </w:instrText>
      </w:r>
      <w:r w:rsidR="007D558D" w:rsidRPr="007F6EF4">
        <w:instrText xml:space="preserve">\a \f 4 \h  \* MERGEFORMAT </w:instrText>
      </w:r>
      <w:r w:rsidR="007D558D" w:rsidRPr="007F6EF4">
        <w:fldChar w:fldCharType="separate"/>
      </w:r>
    </w:p>
    <w:tbl>
      <w:tblPr>
        <w:tblW w:w="8700" w:type="dxa"/>
        <w:tblInd w:w="108" w:type="dxa"/>
        <w:tblLook w:val="04A0" w:firstRow="1" w:lastRow="0" w:firstColumn="1" w:lastColumn="0" w:noHBand="0" w:noVBand="1"/>
      </w:tblPr>
      <w:tblGrid>
        <w:gridCol w:w="2900"/>
        <w:gridCol w:w="2440"/>
        <w:gridCol w:w="1680"/>
        <w:gridCol w:w="1680"/>
      </w:tblGrid>
      <w:tr w:rsidR="007D558D" w:rsidRPr="007F6EF4" w14:paraId="1BF14EA6" w14:textId="77777777" w:rsidTr="00426A4C">
        <w:trPr>
          <w:trHeight w:val="315"/>
        </w:trPr>
        <w:tc>
          <w:tcPr>
            <w:tcW w:w="2900" w:type="dxa"/>
            <w:tcBorders>
              <w:top w:val="single" w:sz="8" w:space="0" w:color="auto"/>
              <w:left w:val="nil"/>
              <w:bottom w:val="single" w:sz="8" w:space="0" w:color="auto"/>
              <w:right w:val="nil"/>
            </w:tcBorders>
            <w:shd w:val="clear" w:color="auto" w:fill="auto"/>
            <w:noWrap/>
            <w:vAlign w:val="bottom"/>
            <w:hideMark/>
          </w:tcPr>
          <w:p w14:paraId="20AC0D16" w14:textId="77777777" w:rsidR="007D558D" w:rsidRPr="007F6EF4" w:rsidRDefault="007D558D" w:rsidP="00426A4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Strain</w:t>
            </w:r>
          </w:p>
        </w:tc>
        <w:tc>
          <w:tcPr>
            <w:tcW w:w="2440" w:type="dxa"/>
            <w:tcBorders>
              <w:top w:val="single" w:sz="8" w:space="0" w:color="auto"/>
              <w:left w:val="nil"/>
              <w:bottom w:val="single" w:sz="8" w:space="0" w:color="auto"/>
              <w:right w:val="nil"/>
            </w:tcBorders>
            <w:shd w:val="clear" w:color="auto" w:fill="auto"/>
            <w:noWrap/>
            <w:vAlign w:val="bottom"/>
            <w:hideMark/>
          </w:tcPr>
          <w:p w14:paraId="037EB5C6" w14:textId="77777777" w:rsidR="007D558D" w:rsidRPr="007F6EF4" w:rsidRDefault="007D558D" w:rsidP="00426A4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Ciprofloxacin susceptibility*</w:t>
            </w:r>
          </w:p>
        </w:tc>
        <w:tc>
          <w:tcPr>
            <w:tcW w:w="1680" w:type="dxa"/>
            <w:tcBorders>
              <w:top w:val="single" w:sz="8" w:space="0" w:color="auto"/>
              <w:left w:val="nil"/>
              <w:bottom w:val="single" w:sz="8" w:space="0" w:color="auto"/>
              <w:right w:val="nil"/>
            </w:tcBorders>
            <w:shd w:val="clear" w:color="auto" w:fill="auto"/>
            <w:noWrap/>
            <w:vAlign w:val="bottom"/>
            <w:hideMark/>
          </w:tcPr>
          <w:p w14:paraId="2F1029EC" w14:textId="77777777" w:rsidR="007D558D" w:rsidRPr="007F6EF4" w:rsidRDefault="007D558D" w:rsidP="00426A4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FICI</w:t>
            </w:r>
          </w:p>
        </w:tc>
        <w:tc>
          <w:tcPr>
            <w:tcW w:w="1680" w:type="dxa"/>
            <w:tcBorders>
              <w:top w:val="single" w:sz="8" w:space="0" w:color="auto"/>
              <w:left w:val="nil"/>
              <w:bottom w:val="single" w:sz="8" w:space="0" w:color="auto"/>
              <w:right w:val="nil"/>
            </w:tcBorders>
            <w:shd w:val="clear" w:color="auto" w:fill="auto"/>
            <w:noWrap/>
            <w:vAlign w:val="bottom"/>
            <w:hideMark/>
          </w:tcPr>
          <w:p w14:paraId="1A251708" w14:textId="77777777" w:rsidR="007D558D" w:rsidRPr="007F6EF4" w:rsidRDefault="007D558D" w:rsidP="00426A4C">
            <w:pPr>
              <w:spacing w:after="0" w:line="240" w:lineRule="auto"/>
              <w:jc w:val="center"/>
              <w:rPr>
                <w:rFonts w:ascii="Calibri" w:eastAsia="Times New Roman" w:hAnsi="Calibri" w:cs="Times New Roman"/>
                <w:bCs/>
                <w:color w:val="000000"/>
                <w:lang w:eastAsia="en-GB"/>
              </w:rPr>
            </w:pPr>
            <w:r w:rsidRPr="007F6EF4">
              <w:rPr>
                <w:rFonts w:ascii="Calibri" w:eastAsia="Times New Roman" w:hAnsi="Calibri" w:cs="Times New Roman"/>
                <w:bCs/>
                <w:color w:val="000000"/>
                <w:lang w:eastAsia="en-GB"/>
              </w:rPr>
              <w:t>Interaction</w:t>
            </w:r>
          </w:p>
        </w:tc>
      </w:tr>
      <w:tr w:rsidR="007D558D" w:rsidRPr="007F6EF4" w14:paraId="4909B72C" w14:textId="77777777" w:rsidTr="00426A4C">
        <w:trPr>
          <w:trHeight w:val="300"/>
        </w:trPr>
        <w:tc>
          <w:tcPr>
            <w:tcW w:w="2900" w:type="dxa"/>
            <w:tcBorders>
              <w:top w:val="nil"/>
              <w:left w:val="nil"/>
              <w:bottom w:val="nil"/>
              <w:right w:val="nil"/>
            </w:tcBorders>
            <w:shd w:val="clear" w:color="auto" w:fill="auto"/>
            <w:noWrap/>
            <w:vAlign w:val="center"/>
            <w:hideMark/>
          </w:tcPr>
          <w:p w14:paraId="1362E763" w14:textId="77777777" w:rsidR="007D558D" w:rsidRPr="007F6EF4" w:rsidRDefault="007D558D" w:rsidP="00426A4C">
            <w:pPr>
              <w:spacing w:after="0" w:line="240" w:lineRule="auto"/>
              <w:rPr>
                <w:rFonts w:ascii="Calibri" w:eastAsia="Times New Roman" w:hAnsi="Calibri" w:cs="Times New Roman"/>
                <w:color w:val="000000"/>
                <w:lang w:eastAsia="en-GB"/>
              </w:rPr>
            </w:pPr>
            <w:r w:rsidRPr="007F6EF4">
              <w:rPr>
                <w:rFonts w:ascii="Calibri" w:eastAsia="Times New Roman" w:hAnsi="Calibri" w:cs="Times New Roman"/>
                <w:i/>
                <w:iCs/>
                <w:color w:val="000000"/>
                <w:lang w:eastAsia="en-GB"/>
              </w:rPr>
              <w:t>A. baumannii</w:t>
            </w:r>
            <w:r w:rsidRPr="007F6EF4">
              <w:rPr>
                <w:rFonts w:ascii="Calibri" w:eastAsia="Times New Roman" w:hAnsi="Calibri" w:cs="Times New Roman"/>
                <w:color w:val="000000"/>
                <w:lang w:eastAsia="en-GB"/>
              </w:rPr>
              <w:t xml:space="preserve"> ATCC 19606</w:t>
            </w:r>
          </w:p>
        </w:tc>
        <w:tc>
          <w:tcPr>
            <w:tcW w:w="2440" w:type="dxa"/>
            <w:tcBorders>
              <w:top w:val="nil"/>
              <w:left w:val="nil"/>
              <w:bottom w:val="nil"/>
              <w:right w:val="nil"/>
            </w:tcBorders>
            <w:shd w:val="clear" w:color="auto" w:fill="auto"/>
            <w:noWrap/>
            <w:vAlign w:val="center"/>
            <w:hideMark/>
          </w:tcPr>
          <w:p w14:paraId="54537377"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Susceptible</w:t>
            </w:r>
          </w:p>
        </w:tc>
        <w:tc>
          <w:tcPr>
            <w:tcW w:w="1680" w:type="dxa"/>
            <w:tcBorders>
              <w:top w:val="nil"/>
              <w:left w:val="nil"/>
              <w:bottom w:val="nil"/>
              <w:right w:val="nil"/>
            </w:tcBorders>
            <w:shd w:val="clear" w:color="auto" w:fill="auto"/>
            <w:noWrap/>
            <w:vAlign w:val="center"/>
            <w:hideMark/>
          </w:tcPr>
          <w:p w14:paraId="20818668"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0.75</w:t>
            </w:r>
          </w:p>
        </w:tc>
        <w:tc>
          <w:tcPr>
            <w:tcW w:w="1680" w:type="dxa"/>
            <w:tcBorders>
              <w:top w:val="nil"/>
              <w:left w:val="nil"/>
              <w:bottom w:val="nil"/>
              <w:right w:val="nil"/>
            </w:tcBorders>
            <w:shd w:val="clear" w:color="auto" w:fill="auto"/>
            <w:noWrap/>
            <w:vAlign w:val="center"/>
            <w:hideMark/>
          </w:tcPr>
          <w:p w14:paraId="240E0605"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Neutral</w:t>
            </w:r>
          </w:p>
        </w:tc>
      </w:tr>
      <w:tr w:rsidR="007D558D" w:rsidRPr="007F6EF4" w14:paraId="4E57AC1F" w14:textId="77777777" w:rsidTr="00426A4C">
        <w:trPr>
          <w:trHeight w:val="300"/>
        </w:trPr>
        <w:tc>
          <w:tcPr>
            <w:tcW w:w="2900" w:type="dxa"/>
            <w:tcBorders>
              <w:top w:val="nil"/>
              <w:left w:val="nil"/>
              <w:bottom w:val="nil"/>
              <w:right w:val="nil"/>
            </w:tcBorders>
            <w:shd w:val="clear" w:color="auto" w:fill="auto"/>
            <w:noWrap/>
            <w:vAlign w:val="center"/>
            <w:hideMark/>
          </w:tcPr>
          <w:p w14:paraId="14C4E628" w14:textId="77777777" w:rsidR="007D558D" w:rsidRPr="007F6EF4" w:rsidRDefault="007D558D" w:rsidP="00426A4C">
            <w:pPr>
              <w:spacing w:after="0" w:line="240" w:lineRule="auto"/>
              <w:rPr>
                <w:rFonts w:ascii="Calibri" w:eastAsia="Times New Roman" w:hAnsi="Calibri" w:cs="Times New Roman"/>
                <w:color w:val="000000"/>
                <w:lang w:eastAsia="en-GB"/>
              </w:rPr>
            </w:pPr>
            <w:r w:rsidRPr="007F6EF4">
              <w:rPr>
                <w:rFonts w:ascii="Calibri" w:eastAsia="Times New Roman" w:hAnsi="Calibri" w:cs="Times New Roman"/>
                <w:i/>
                <w:iCs/>
                <w:color w:val="000000"/>
                <w:lang w:eastAsia="en-GB"/>
              </w:rPr>
              <w:t>A. baumannii</w:t>
            </w:r>
            <w:r w:rsidRPr="007F6EF4">
              <w:rPr>
                <w:rFonts w:ascii="Calibri" w:eastAsia="Times New Roman" w:hAnsi="Calibri" w:cs="Times New Roman"/>
                <w:color w:val="000000"/>
                <w:lang w:eastAsia="en-GB"/>
              </w:rPr>
              <w:t xml:space="preserve"> NCTC 13420</w:t>
            </w:r>
          </w:p>
        </w:tc>
        <w:tc>
          <w:tcPr>
            <w:tcW w:w="2440" w:type="dxa"/>
            <w:tcBorders>
              <w:top w:val="nil"/>
              <w:left w:val="nil"/>
              <w:bottom w:val="nil"/>
              <w:right w:val="nil"/>
            </w:tcBorders>
            <w:shd w:val="clear" w:color="auto" w:fill="auto"/>
            <w:noWrap/>
            <w:vAlign w:val="center"/>
            <w:hideMark/>
          </w:tcPr>
          <w:p w14:paraId="60BE57D5"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Resistant</w:t>
            </w:r>
          </w:p>
        </w:tc>
        <w:tc>
          <w:tcPr>
            <w:tcW w:w="1680" w:type="dxa"/>
            <w:tcBorders>
              <w:top w:val="nil"/>
              <w:left w:val="nil"/>
              <w:bottom w:val="nil"/>
              <w:right w:val="nil"/>
            </w:tcBorders>
            <w:shd w:val="clear" w:color="auto" w:fill="auto"/>
            <w:noWrap/>
            <w:vAlign w:val="center"/>
            <w:hideMark/>
          </w:tcPr>
          <w:p w14:paraId="013C7547"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0.75</w:t>
            </w:r>
          </w:p>
        </w:tc>
        <w:tc>
          <w:tcPr>
            <w:tcW w:w="1680" w:type="dxa"/>
            <w:tcBorders>
              <w:top w:val="nil"/>
              <w:left w:val="nil"/>
              <w:bottom w:val="nil"/>
              <w:right w:val="nil"/>
            </w:tcBorders>
            <w:shd w:val="clear" w:color="auto" w:fill="auto"/>
            <w:noWrap/>
            <w:vAlign w:val="center"/>
            <w:hideMark/>
          </w:tcPr>
          <w:p w14:paraId="076BD1AE"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Neutral</w:t>
            </w:r>
          </w:p>
        </w:tc>
      </w:tr>
      <w:tr w:rsidR="007D558D" w:rsidRPr="007F6EF4" w14:paraId="48E174A2" w14:textId="77777777" w:rsidTr="00426A4C">
        <w:trPr>
          <w:trHeight w:val="300"/>
        </w:trPr>
        <w:tc>
          <w:tcPr>
            <w:tcW w:w="2900" w:type="dxa"/>
            <w:tcBorders>
              <w:top w:val="nil"/>
              <w:left w:val="nil"/>
              <w:bottom w:val="nil"/>
              <w:right w:val="nil"/>
            </w:tcBorders>
            <w:shd w:val="clear" w:color="auto" w:fill="auto"/>
            <w:noWrap/>
            <w:vAlign w:val="center"/>
            <w:hideMark/>
          </w:tcPr>
          <w:p w14:paraId="1472F12D" w14:textId="77777777" w:rsidR="007D558D" w:rsidRPr="007F6EF4" w:rsidRDefault="007D558D" w:rsidP="00426A4C">
            <w:pPr>
              <w:spacing w:after="0" w:line="240" w:lineRule="auto"/>
              <w:rPr>
                <w:rFonts w:ascii="Calibri" w:eastAsia="Times New Roman" w:hAnsi="Calibri" w:cs="Times New Roman"/>
                <w:color w:val="000000"/>
                <w:lang w:eastAsia="en-GB"/>
              </w:rPr>
            </w:pPr>
            <w:r w:rsidRPr="007F6EF4">
              <w:rPr>
                <w:rFonts w:ascii="Calibri" w:eastAsia="Times New Roman" w:hAnsi="Calibri" w:cs="Times New Roman"/>
                <w:i/>
                <w:iCs/>
                <w:color w:val="000000"/>
                <w:lang w:eastAsia="en-GB"/>
              </w:rPr>
              <w:t>A. baumannii</w:t>
            </w:r>
            <w:r w:rsidRPr="007F6EF4">
              <w:rPr>
                <w:rFonts w:ascii="Calibri" w:eastAsia="Times New Roman" w:hAnsi="Calibri" w:cs="Times New Roman"/>
                <w:color w:val="000000"/>
                <w:lang w:eastAsia="en-GB"/>
              </w:rPr>
              <w:t xml:space="preserve"> ATCC BAA-1710</w:t>
            </w:r>
          </w:p>
        </w:tc>
        <w:tc>
          <w:tcPr>
            <w:tcW w:w="2440" w:type="dxa"/>
            <w:tcBorders>
              <w:top w:val="nil"/>
              <w:left w:val="nil"/>
              <w:bottom w:val="nil"/>
              <w:right w:val="nil"/>
            </w:tcBorders>
            <w:shd w:val="clear" w:color="auto" w:fill="auto"/>
            <w:noWrap/>
            <w:vAlign w:val="center"/>
            <w:hideMark/>
          </w:tcPr>
          <w:p w14:paraId="189B074B"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Resistant</w:t>
            </w:r>
          </w:p>
        </w:tc>
        <w:tc>
          <w:tcPr>
            <w:tcW w:w="1680" w:type="dxa"/>
            <w:tcBorders>
              <w:top w:val="nil"/>
              <w:left w:val="nil"/>
              <w:bottom w:val="nil"/>
              <w:right w:val="nil"/>
            </w:tcBorders>
            <w:shd w:val="clear" w:color="auto" w:fill="auto"/>
            <w:noWrap/>
            <w:vAlign w:val="center"/>
            <w:hideMark/>
          </w:tcPr>
          <w:p w14:paraId="0E7387B7"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1.5</w:t>
            </w:r>
          </w:p>
        </w:tc>
        <w:tc>
          <w:tcPr>
            <w:tcW w:w="1680" w:type="dxa"/>
            <w:tcBorders>
              <w:top w:val="nil"/>
              <w:left w:val="nil"/>
              <w:bottom w:val="nil"/>
              <w:right w:val="nil"/>
            </w:tcBorders>
            <w:shd w:val="clear" w:color="auto" w:fill="auto"/>
            <w:noWrap/>
            <w:vAlign w:val="center"/>
            <w:hideMark/>
          </w:tcPr>
          <w:p w14:paraId="012A2531"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Neutral</w:t>
            </w:r>
          </w:p>
        </w:tc>
      </w:tr>
      <w:tr w:rsidR="007D558D" w:rsidRPr="007F6EF4" w14:paraId="0C7F6D4E" w14:textId="77777777" w:rsidTr="00426A4C">
        <w:trPr>
          <w:trHeight w:val="300"/>
        </w:trPr>
        <w:tc>
          <w:tcPr>
            <w:tcW w:w="2900" w:type="dxa"/>
            <w:tcBorders>
              <w:top w:val="nil"/>
              <w:left w:val="nil"/>
              <w:bottom w:val="nil"/>
              <w:right w:val="nil"/>
            </w:tcBorders>
            <w:shd w:val="clear" w:color="auto" w:fill="auto"/>
            <w:vAlign w:val="center"/>
            <w:hideMark/>
          </w:tcPr>
          <w:p w14:paraId="0C444EA9" w14:textId="77777777" w:rsidR="007D558D" w:rsidRPr="007F6EF4" w:rsidRDefault="007D558D" w:rsidP="00426A4C">
            <w:pPr>
              <w:spacing w:after="0" w:line="240" w:lineRule="auto"/>
              <w:rPr>
                <w:rFonts w:ascii="Calibri" w:eastAsia="Times New Roman" w:hAnsi="Calibri" w:cs="Times New Roman"/>
                <w:color w:val="000000"/>
                <w:lang w:eastAsia="en-GB"/>
              </w:rPr>
            </w:pPr>
            <w:r w:rsidRPr="007F6EF4">
              <w:rPr>
                <w:rFonts w:ascii="Calibri" w:eastAsia="Times New Roman" w:hAnsi="Calibri" w:cs="Times New Roman"/>
                <w:i/>
                <w:iCs/>
                <w:color w:val="000000"/>
                <w:lang w:eastAsia="en-GB"/>
              </w:rPr>
              <w:t xml:space="preserve">E. coli </w:t>
            </w:r>
            <w:r w:rsidRPr="007F6EF4">
              <w:rPr>
                <w:rFonts w:ascii="Calibri" w:eastAsia="Times New Roman" w:hAnsi="Calibri" w:cs="Times New Roman"/>
                <w:color w:val="000000"/>
                <w:lang w:eastAsia="en-GB"/>
              </w:rPr>
              <w:t>ATCC 25922</w:t>
            </w:r>
          </w:p>
        </w:tc>
        <w:tc>
          <w:tcPr>
            <w:tcW w:w="2440" w:type="dxa"/>
            <w:tcBorders>
              <w:top w:val="nil"/>
              <w:left w:val="nil"/>
              <w:bottom w:val="nil"/>
              <w:right w:val="nil"/>
            </w:tcBorders>
            <w:shd w:val="clear" w:color="auto" w:fill="auto"/>
            <w:noWrap/>
            <w:vAlign w:val="center"/>
            <w:hideMark/>
          </w:tcPr>
          <w:p w14:paraId="338A663D"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Susceptible</w:t>
            </w:r>
          </w:p>
        </w:tc>
        <w:tc>
          <w:tcPr>
            <w:tcW w:w="1680" w:type="dxa"/>
            <w:tcBorders>
              <w:top w:val="nil"/>
              <w:left w:val="nil"/>
              <w:bottom w:val="nil"/>
              <w:right w:val="nil"/>
            </w:tcBorders>
            <w:shd w:val="clear" w:color="auto" w:fill="auto"/>
            <w:noWrap/>
            <w:vAlign w:val="center"/>
            <w:hideMark/>
          </w:tcPr>
          <w:p w14:paraId="5F80F884"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1</w:t>
            </w:r>
          </w:p>
        </w:tc>
        <w:tc>
          <w:tcPr>
            <w:tcW w:w="1680" w:type="dxa"/>
            <w:tcBorders>
              <w:top w:val="nil"/>
              <w:left w:val="nil"/>
              <w:bottom w:val="nil"/>
              <w:right w:val="nil"/>
            </w:tcBorders>
            <w:shd w:val="clear" w:color="auto" w:fill="auto"/>
            <w:noWrap/>
            <w:vAlign w:val="center"/>
            <w:hideMark/>
          </w:tcPr>
          <w:p w14:paraId="71CACF4B"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Neutral</w:t>
            </w:r>
          </w:p>
        </w:tc>
      </w:tr>
      <w:tr w:rsidR="007D558D" w:rsidRPr="007F6EF4" w14:paraId="4CEF60C4" w14:textId="77777777" w:rsidTr="00426A4C">
        <w:trPr>
          <w:trHeight w:val="300"/>
        </w:trPr>
        <w:tc>
          <w:tcPr>
            <w:tcW w:w="2900" w:type="dxa"/>
            <w:tcBorders>
              <w:top w:val="nil"/>
              <w:left w:val="nil"/>
              <w:bottom w:val="nil"/>
              <w:right w:val="nil"/>
            </w:tcBorders>
            <w:shd w:val="clear" w:color="auto" w:fill="auto"/>
            <w:vAlign w:val="center"/>
            <w:hideMark/>
          </w:tcPr>
          <w:p w14:paraId="0F9102F6" w14:textId="77777777" w:rsidR="007D558D" w:rsidRPr="007F6EF4" w:rsidRDefault="007D558D" w:rsidP="00426A4C">
            <w:pPr>
              <w:spacing w:after="0" w:line="240" w:lineRule="auto"/>
              <w:rPr>
                <w:rFonts w:ascii="Calibri" w:eastAsia="Times New Roman" w:hAnsi="Calibri" w:cs="Times New Roman"/>
                <w:color w:val="000000"/>
                <w:lang w:eastAsia="en-GB"/>
              </w:rPr>
            </w:pPr>
            <w:r w:rsidRPr="007F6EF4">
              <w:rPr>
                <w:rFonts w:ascii="Calibri" w:eastAsia="Times New Roman" w:hAnsi="Calibri" w:cs="Times New Roman"/>
                <w:i/>
                <w:iCs/>
                <w:color w:val="000000"/>
                <w:lang w:eastAsia="en-GB"/>
              </w:rPr>
              <w:t xml:space="preserve">E. coli </w:t>
            </w:r>
            <w:r w:rsidRPr="007F6EF4">
              <w:rPr>
                <w:rFonts w:ascii="Calibri" w:eastAsia="Times New Roman" w:hAnsi="Calibri" w:cs="Times New Roman"/>
                <w:color w:val="000000"/>
                <w:lang w:eastAsia="en-GB"/>
              </w:rPr>
              <w:t>NCTC 13476</w:t>
            </w:r>
          </w:p>
        </w:tc>
        <w:tc>
          <w:tcPr>
            <w:tcW w:w="2440" w:type="dxa"/>
            <w:tcBorders>
              <w:top w:val="nil"/>
              <w:left w:val="nil"/>
              <w:bottom w:val="nil"/>
              <w:right w:val="nil"/>
            </w:tcBorders>
            <w:shd w:val="clear" w:color="auto" w:fill="auto"/>
            <w:vAlign w:val="center"/>
            <w:hideMark/>
          </w:tcPr>
          <w:p w14:paraId="492B3EA1"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Resistant</w:t>
            </w:r>
          </w:p>
        </w:tc>
        <w:tc>
          <w:tcPr>
            <w:tcW w:w="1680" w:type="dxa"/>
            <w:tcBorders>
              <w:top w:val="nil"/>
              <w:left w:val="nil"/>
              <w:bottom w:val="nil"/>
              <w:right w:val="nil"/>
            </w:tcBorders>
            <w:shd w:val="clear" w:color="auto" w:fill="auto"/>
            <w:noWrap/>
            <w:vAlign w:val="center"/>
            <w:hideMark/>
          </w:tcPr>
          <w:p w14:paraId="1B0E8739"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1</w:t>
            </w:r>
          </w:p>
        </w:tc>
        <w:tc>
          <w:tcPr>
            <w:tcW w:w="1680" w:type="dxa"/>
            <w:tcBorders>
              <w:top w:val="nil"/>
              <w:left w:val="nil"/>
              <w:bottom w:val="nil"/>
              <w:right w:val="nil"/>
            </w:tcBorders>
            <w:shd w:val="clear" w:color="auto" w:fill="auto"/>
            <w:noWrap/>
            <w:vAlign w:val="center"/>
            <w:hideMark/>
          </w:tcPr>
          <w:p w14:paraId="17665C4B"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Neutral</w:t>
            </w:r>
          </w:p>
        </w:tc>
      </w:tr>
      <w:tr w:rsidR="007D558D" w:rsidRPr="007F6EF4" w14:paraId="235CDC3A" w14:textId="77777777" w:rsidTr="00426A4C">
        <w:trPr>
          <w:trHeight w:val="300"/>
        </w:trPr>
        <w:tc>
          <w:tcPr>
            <w:tcW w:w="2900" w:type="dxa"/>
            <w:tcBorders>
              <w:top w:val="nil"/>
              <w:left w:val="nil"/>
              <w:bottom w:val="nil"/>
              <w:right w:val="nil"/>
            </w:tcBorders>
            <w:shd w:val="clear" w:color="auto" w:fill="auto"/>
            <w:vAlign w:val="center"/>
            <w:hideMark/>
          </w:tcPr>
          <w:p w14:paraId="16602FE6" w14:textId="77777777" w:rsidR="007D558D" w:rsidRPr="007F6EF4" w:rsidRDefault="007D558D" w:rsidP="00426A4C">
            <w:pPr>
              <w:spacing w:after="0" w:line="240" w:lineRule="auto"/>
              <w:rPr>
                <w:rFonts w:ascii="Calibri" w:eastAsia="Times New Roman" w:hAnsi="Calibri" w:cs="Times New Roman"/>
                <w:color w:val="000000"/>
                <w:lang w:eastAsia="en-GB"/>
              </w:rPr>
            </w:pPr>
            <w:r w:rsidRPr="007F6EF4">
              <w:rPr>
                <w:rFonts w:ascii="Calibri" w:eastAsia="Times New Roman" w:hAnsi="Calibri" w:cs="Times New Roman"/>
                <w:i/>
                <w:iCs/>
                <w:color w:val="000000"/>
                <w:lang w:eastAsia="en-GB"/>
              </w:rPr>
              <w:t>K. pneumoniae</w:t>
            </w:r>
            <w:r w:rsidRPr="007F6EF4">
              <w:rPr>
                <w:rFonts w:ascii="Calibri" w:eastAsia="Times New Roman" w:hAnsi="Calibri" w:cs="Times New Roman"/>
                <w:color w:val="000000"/>
                <w:lang w:eastAsia="en-GB"/>
              </w:rPr>
              <w:t xml:space="preserve"> NCTC 13440</w:t>
            </w:r>
          </w:p>
        </w:tc>
        <w:tc>
          <w:tcPr>
            <w:tcW w:w="2440" w:type="dxa"/>
            <w:tcBorders>
              <w:top w:val="nil"/>
              <w:left w:val="nil"/>
              <w:bottom w:val="nil"/>
              <w:right w:val="nil"/>
            </w:tcBorders>
            <w:shd w:val="clear" w:color="auto" w:fill="auto"/>
            <w:vAlign w:val="center"/>
            <w:hideMark/>
          </w:tcPr>
          <w:p w14:paraId="031A453A"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Susceptible</w:t>
            </w:r>
          </w:p>
        </w:tc>
        <w:tc>
          <w:tcPr>
            <w:tcW w:w="1680" w:type="dxa"/>
            <w:tcBorders>
              <w:top w:val="nil"/>
              <w:left w:val="nil"/>
              <w:bottom w:val="nil"/>
              <w:right w:val="nil"/>
            </w:tcBorders>
            <w:shd w:val="clear" w:color="auto" w:fill="auto"/>
            <w:noWrap/>
            <w:vAlign w:val="center"/>
            <w:hideMark/>
          </w:tcPr>
          <w:p w14:paraId="21DE7E2A"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0.75</w:t>
            </w:r>
          </w:p>
        </w:tc>
        <w:tc>
          <w:tcPr>
            <w:tcW w:w="1680" w:type="dxa"/>
            <w:tcBorders>
              <w:top w:val="nil"/>
              <w:left w:val="nil"/>
              <w:bottom w:val="nil"/>
              <w:right w:val="nil"/>
            </w:tcBorders>
            <w:shd w:val="clear" w:color="auto" w:fill="auto"/>
            <w:noWrap/>
            <w:vAlign w:val="center"/>
            <w:hideMark/>
          </w:tcPr>
          <w:p w14:paraId="6F9ADEA9"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Neutral</w:t>
            </w:r>
          </w:p>
        </w:tc>
      </w:tr>
      <w:tr w:rsidR="007D558D" w:rsidRPr="007F6EF4" w14:paraId="0AC3C7B2" w14:textId="77777777" w:rsidTr="00426A4C">
        <w:trPr>
          <w:trHeight w:val="300"/>
        </w:trPr>
        <w:tc>
          <w:tcPr>
            <w:tcW w:w="2900" w:type="dxa"/>
            <w:tcBorders>
              <w:top w:val="nil"/>
              <w:left w:val="nil"/>
              <w:bottom w:val="nil"/>
              <w:right w:val="nil"/>
            </w:tcBorders>
            <w:shd w:val="clear" w:color="auto" w:fill="auto"/>
            <w:vAlign w:val="center"/>
            <w:hideMark/>
          </w:tcPr>
          <w:p w14:paraId="3C796706" w14:textId="77777777" w:rsidR="007D558D" w:rsidRPr="007F6EF4" w:rsidRDefault="007D558D" w:rsidP="00426A4C">
            <w:pPr>
              <w:spacing w:after="0" w:line="240" w:lineRule="auto"/>
              <w:rPr>
                <w:rFonts w:ascii="Calibri" w:eastAsia="Times New Roman" w:hAnsi="Calibri" w:cs="Times New Roman"/>
                <w:color w:val="000000"/>
                <w:lang w:eastAsia="en-GB"/>
              </w:rPr>
            </w:pPr>
            <w:r w:rsidRPr="007F6EF4">
              <w:rPr>
                <w:rFonts w:ascii="Calibri" w:eastAsia="Times New Roman" w:hAnsi="Calibri" w:cs="Times New Roman"/>
                <w:i/>
                <w:iCs/>
                <w:color w:val="000000"/>
                <w:lang w:eastAsia="en-GB"/>
              </w:rPr>
              <w:t>K. pneumoniae</w:t>
            </w:r>
            <w:r w:rsidRPr="007F6EF4">
              <w:rPr>
                <w:rFonts w:ascii="Calibri" w:eastAsia="Times New Roman" w:hAnsi="Calibri" w:cs="Times New Roman"/>
                <w:color w:val="000000"/>
                <w:lang w:eastAsia="en-GB"/>
              </w:rPr>
              <w:t xml:space="preserve"> NCTC 13439</w:t>
            </w:r>
          </w:p>
        </w:tc>
        <w:tc>
          <w:tcPr>
            <w:tcW w:w="2440" w:type="dxa"/>
            <w:tcBorders>
              <w:top w:val="nil"/>
              <w:left w:val="nil"/>
              <w:bottom w:val="nil"/>
              <w:right w:val="nil"/>
            </w:tcBorders>
            <w:shd w:val="clear" w:color="auto" w:fill="auto"/>
            <w:vAlign w:val="center"/>
            <w:hideMark/>
          </w:tcPr>
          <w:p w14:paraId="187235BC"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Resistant</w:t>
            </w:r>
          </w:p>
        </w:tc>
        <w:tc>
          <w:tcPr>
            <w:tcW w:w="1680" w:type="dxa"/>
            <w:tcBorders>
              <w:top w:val="nil"/>
              <w:left w:val="nil"/>
              <w:bottom w:val="nil"/>
              <w:right w:val="nil"/>
            </w:tcBorders>
            <w:shd w:val="clear" w:color="auto" w:fill="auto"/>
            <w:noWrap/>
            <w:vAlign w:val="center"/>
            <w:hideMark/>
          </w:tcPr>
          <w:p w14:paraId="70843DFE"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0.75</w:t>
            </w:r>
          </w:p>
        </w:tc>
        <w:tc>
          <w:tcPr>
            <w:tcW w:w="1680" w:type="dxa"/>
            <w:tcBorders>
              <w:top w:val="nil"/>
              <w:left w:val="nil"/>
              <w:bottom w:val="nil"/>
              <w:right w:val="nil"/>
            </w:tcBorders>
            <w:shd w:val="clear" w:color="auto" w:fill="auto"/>
            <w:noWrap/>
            <w:vAlign w:val="center"/>
            <w:hideMark/>
          </w:tcPr>
          <w:p w14:paraId="1C4B2B2B"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Neutral</w:t>
            </w:r>
          </w:p>
        </w:tc>
      </w:tr>
      <w:tr w:rsidR="007D558D" w:rsidRPr="007F6EF4" w14:paraId="4DC567A8" w14:textId="77777777" w:rsidTr="00426A4C">
        <w:trPr>
          <w:trHeight w:val="300"/>
        </w:trPr>
        <w:tc>
          <w:tcPr>
            <w:tcW w:w="2900" w:type="dxa"/>
            <w:tcBorders>
              <w:top w:val="nil"/>
              <w:left w:val="nil"/>
              <w:bottom w:val="nil"/>
              <w:right w:val="nil"/>
            </w:tcBorders>
            <w:shd w:val="clear" w:color="auto" w:fill="auto"/>
            <w:vAlign w:val="center"/>
            <w:hideMark/>
          </w:tcPr>
          <w:p w14:paraId="13D0BE8D" w14:textId="77777777" w:rsidR="007D558D" w:rsidRPr="007F6EF4" w:rsidRDefault="007D558D" w:rsidP="00426A4C">
            <w:pPr>
              <w:spacing w:after="0" w:line="240" w:lineRule="auto"/>
              <w:rPr>
                <w:rFonts w:ascii="Calibri" w:eastAsia="Times New Roman" w:hAnsi="Calibri" w:cs="Times New Roman"/>
                <w:color w:val="000000"/>
                <w:lang w:eastAsia="en-GB"/>
              </w:rPr>
            </w:pPr>
            <w:r w:rsidRPr="007F6EF4">
              <w:rPr>
                <w:rFonts w:ascii="Calibri" w:eastAsia="Times New Roman" w:hAnsi="Calibri" w:cs="Times New Roman"/>
                <w:i/>
                <w:iCs/>
                <w:color w:val="000000"/>
                <w:lang w:eastAsia="en-GB"/>
              </w:rPr>
              <w:t>P. aeruginosa</w:t>
            </w:r>
            <w:r w:rsidRPr="007F6EF4">
              <w:rPr>
                <w:rFonts w:ascii="Calibri" w:eastAsia="Times New Roman" w:hAnsi="Calibri" w:cs="Times New Roman"/>
                <w:color w:val="000000"/>
                <w:lang w:eastAsia="en-GB"/>
              </w:rPr>
              <w:t xml:space="preserve"> ATCC 27853</w:t>
            </w:r>
          </w:p>
        </w:tc>
        <w:tc>
          <w:tcPr>
            <w:tcW w:w="2440" w:type="dxa"/>
            <w:tcBorders>
              <w:top w:val="nil"/>
              <w:left w:val="nil"/>
              <w:bottom w:val="nil"/>
              <w:right w:val="nil"/>
            </w:tcBorders>
            <w:shd w:val="clear" w:color="auto" w:fill="auto"/>
            <w:vAlign w:val="center"/>
            <w:hideMark/>
          </w:tcPr>
          <w:p w14:paraId="4A2AD441"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Susceptible</w:t>
            </w:r>
          </w:p>
        </w:tc>
        <w:tc>
          <w:tcPr>
            <w:tcW w:w="1680" w:type="dxa"/>
            <w:tcBorders>
              <w:top w:val="nil"/>
              <w:left w:val="nil"/>
              <w:bottom w:val="nil"/>
              <w:right w:val="nil"/>
            </w:tcBorders>
            <w:shd w:val="clear" w:color="auto" w:fill="auto"/>
            <w:noWrap/>
            <w:vAlign w:val="center"/>
            <w:hideMark/>
          </w:tcPr>
          <w:p w14:paraId="681DA1D2"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2</w:t>
            </w:r>
          </w:p>
        </w:tc>
        <w:tc>
          <w:tcPr>
            <w:tcW w:w="1680" w:type="dxa"/>
            <w:tcBorders>
              <w:top w:val="nil"/>
              <w:left w:val="nil"/>
              <w:bottom w:val="nil"/>
              <w:right w:val="nil"/>
            </w:tcBorders>
            <w:shd w:val="clear" w:color="auto" w:fill="auto"/>
            <w:noWrap/>
            <w:vAlign w:val="center"/>
            <w:hideMark/>
          </w:tcPr>
          <w:p w14:paraId="53D5D7D2"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Neutral</w:t>
            </w:r>
          </w:p>
        </w:tc>
      </w:tr>
      <w:tr w:rsidR="007D558D" w:rsidRPr="007F6EF4" w14:paraId="418B2463" w14:textId="77777777" w:rsidTr="00426A4C">
        <w:trPr>
          <w:trHeight w:val="300"/>
        </w:trPr>
        <w:tc>
          <w:tcPr>
            <w:tcW w:w="2900" w:type="dxa"/>
            <w:tcBorders>
              <w:top w:val="nil"/>
              <w:left w:val="nil"/>
              <w:bottom w:val="nil"/>
              <w:right w:val="nil"/>
            </w:tcBorders>
            <w:shd w:val="clear" w:color="auto" w:fill="auto"/>
            <w:vAlign w:val="center"/>
            <w:hideMark/>
          </w:tcPr>
          <w:p w14:paraId="2926861A" w14:textId="77777777" w:rsidR="007D558D" w:rsidRPr="007F6EF4" w:rsidRDefault="007D558D" w:rsidP="00426A4C">
            <w:pPr>
              <w:spacing w:after="0" w:line="240" w:lineRule="auto"/>
              <w:rPr>
                <w:rFonts w:ascii="Calibri" w:eastAsia="Times New Roman" w:hAnsi="Calibri" w:cs="Times New Roman"/>
                <w:color w:val="000000"/>
                <w:lang w:eastAsia="en-GB"/>
              </w:rPr>
            </w:pPr>
            <w:r w:rsidRPr="007F6EF4">
              <w:rPr>
                <w:rFonts w:ascii="Calibri" w:eastAsia="Times New Roman" w:hAnsi="Calibri" w:cs="Times New Roman"/>
                <w:i/>
                <w:iCs/>
                <w:color w:val="000000"/>
                <w:lang w:eastAsia="en-GB"/>
              </w:rPr>
              <w:t xml:space="preserve">P. aeruginosa </w:t>
            </w:r>
            <w:r w:rsidRPr="007F6EF4">
              <w:rPr>
                <w:rFonts w:ascii="Calibri" w:eastAsia="Times New Roman" w:hAnsi="Calibri" w:cs="Times New Roman"/>
                <w:color w:val="000000"/>
                <w:lang w:eastAsia="en-GB"/>
              </w:rPr>
              <w:t>NCTC 13437</w:t>
            </w:r>
          </w:p>
        </w:tc>
        <w:tc>
          <w:tcPr>
            <w:tcW w:w="2440" w:type="dxa"/>
            <w:tcBorders>
              <w:top w:val="nil"/>
              <w:left w:val="nil"/>
              <w:bottom w:val="nil"/>
              <w:right w:val="nil"/>
            </w:tcBorders>
            <w:shd w:val="clear" w:color="auto" w:fill="auto"/>
            <w:vAlign w:val="center"/>
            <w:hideMark/>
          </w:tcPr>
          <w:p w14:paraId="45F366C4"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Resistant</w:t>
            </w:r>
          </w:p>
        </w:tc>
        <w:tc>
          <w:tcPr>
            <w:tcW w:w="1680" w:type="dxa"/>
            <w:tcBorders>
              <w:top w:val="nil"/>
              <w:left w:val="nil"/>
              <w:bottom w:val="nil"/>
              <w:right w:val="nil"/>
            </w:tcBorders>
            <w:shd w:val="clear" w:color="auto" w:fill="auto"/>
            <w:noWrap/>
            <w:vAlign w:val="center"/>
            <w:hideMark/>
          </w:tcPr>
          <w:p w14:paraId="25BA4672"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1</w:t>
            </w:r>
          </w:p>
        </w:tc>
        <w:tc>
          <w:tcPr>
            <w:tcW w:w="1680" w:type="dxa"/>
            <w:tcBorders>
              <w:top w:val="nil"/>
              <w:left w:val="nil"/>
              <w:bottom w:val="nil"/>
              <w:right w:val="nil"/>
            </w:tcBorders>
            <w:shd w:val="clear" w:color="auto" w:fill="auto"/>
            <w:noWrap/>
            <w:vAlign w:val="center"/>
            <w:hideMark/>
          </w:tcPr>
          <w:p w14:paraId="762D43B3"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Neutral</w:t>
            </w:r>
          </w:p>
        </w:tc>
      </w:tr>
      <w:tr w:rsidR="007D558D" w:rsidRPr="007F6EF4" w14:paraId="64C7D64A" w14:textId="77777777" w:rsidTr="00426A4C">
        <w:trPr>
          <w:trHeight w:val="315"/>
        </w:trPr>
        <w:tc>
          <w:tcPr>
            <w:tcW w:w="2900" w:type="dxa"/>
            <w:tcBorders>
              <w:top w:val="nil"/>
              <w:left w:val="nil"/>
              <w:bottom w:val="single" w:sz="8" w:space="0" w:color="auto"/>
              <w:right w:val="nil"/>
            </w:tcBorders>
            <w:shd w:val="clear" w:color="auto" w:fill="auto"/>
            <w:vAlign w:val="center"/>
            <w:hideMark/>
          </w:tcPr>
          <w:p w14:paraId="11FFB545" w14:textId="77777777" w:rsidR="007D558D" w:rsidRPr="007F6EF4" w:rsidRDefault="007D558D" w:rsidP="00426A4C">
            <w:pPr>
              <w:spacing w:after="0" w:line="240" w:lineRule="auto"/>
              <w:rPr>
                <w:rFonts w:ascii="Calibri" w:eastAsia="Times New Roman" w:hAnsi="Calibri" w:cs="Times New Roman"/>
                <w:color w:val="000000"/>
                <w:lang w:eastAsia="en-GB"/>
              </w:rPr>
            </w:pPr>
            <w:r w:rsidRPr="007F6EF4">
              <w:rPr>
                <w:rFonts w:ascii="Calibri" w:eastAsia="Times New Roman" w:hAnsi="Calibri" w:cs="Times New Roman"/>
                <w:i/>
                <w:iCs/>
                <w:color w:val="000000"/>
                <w:lang w:eastAsia="en-GB"/>
              </w:rPr>
              <w:t xml:space="preserve">S. aureus </w:t>
            </w:r>
            <w:r w:rsidRPr="007F6EF4">
              <w:rPr>
                <w:rFonts w:ascii="Calibri" w:eastAsia="Times New Roman" w:hAnsi="Calibri" w:cs="Times New Roman"/>
                <w:color w:val="000000"/>
                <w:lang w:eastAsia="en-GB"/>
              </w:rPr>
              <w:t>ATCC 29213</w:t>
            </w:r>
          </w:p>
        </w:tc>
        <w:tc>
          <w:tcPr>
            <w:tcW w:w="2440" w:type="dxa"/>
            <w:tcBorders>
              <w:top w:val="nil"/>
              <w:left w:val="nil"/>
              <w:bottom w:val="single" w:sz="8" w:space="0" w:color="auto"/>
              <w:right w:val="nil"/>
            </w:tcBorders>
            <w:shd w:val="clear" w:color="auto" w:fill="auto"/>
            <w:vAlign w:val="center"/>
            <w:hideMark/>
          </w:tcPr>
          <w:p w14:paraId="19D9E09A"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Susceptible</w:t>
            </w:r>
          </w:p>
        </w:tc>
        <w:tc>
          <w:tcPr>
            <w:tcW w:w="1680" w:type="dxa"/>
            <w:tcBorders>
              <w:top w:val="nil"/>
              <w:left w:val="nil"/>
              <w:bottom w:val="single" w:sz="8" w:space="0" w:color="auto"/>
              <w:right w:val="nil"/>
            </w:tcBorders>
            <w:shd w:val="clear" w:color="auto" w:fill="auto"/>
            <w:noWrap/>
            <w:vAlign w:val="center"/>
            <w:hideMark/>
          </w:tcPr>
          <w:p w14:paraId="568A20D4"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1.5</w:t>
            </w:r>
          </w:p>
        </w:tc>
        <w:tc>
          <w:tcPr>
            <w:tcW w:w="1680" w:type="dxa"/>
            <w:tcBorders>
              <w:top w:val="nil"/>
              <w:left w:val="nil"/>
              <w:bottom w:val="single" w:sz="8" w:space="0" w:color="auto"/>
              <w:right w:val="nil"/>
            </w:tcBorders>
            <w:shd w:val="clear" w:color="auto" w:fill="auto"/>
            <w:noWrap/>
            <w:vAlign w:val="center"/>
            <w:hideMark/>
          </w:tcPr>
          <w:p w14:paraId="0C1A374A" w14:textId="77777777" w:rsidR="007D558D" w:rsidRPr="007F6EF4" w:rsidRDefault="007D558D" w:rsidP="00426A4C">
            <w:pPr>
              <w:spacing w:after="0" w:line="240" w:lineRule="auto"/>
              <w:jc w:val="center"/>
              <w:rPr>
                <w:rFonts w:ascii="Calibri" w:eastAsia="Times New Roman" w:hAnsi="Calibri" w:cs="Times New Roman"/>
                <w:color w:val="000000"/>
                <w:lang w:eastAsia="en-GB"/>
              </w:rPr>
            </w:pPr>
            <w:r w:rsidRPr="007F6EF4">
              <w:rPr>
                <w:rFonts w:ascii="Calibri" w:eastAsia="Times New Roman" w:hAnsi="Calibri" w:cs="Times New Roman"/>
                <w:color w:val="000000"/>
                <w:lang w:eastAsia="en-GB"/>
              </w:rPr>
              <w:t>Neutral</w:t>
            </w:r>
          </w:p>
        </w:tc>
      </w:tr>
    </w:tbl>
    <w:p w14:paraId="6174CEDD" w14:textId="77777777" w:rsidR="007D558D" w:rsidRPr="007F6EF4" w:rsidRDefault="007D558D" w:rsidP="007D558D">
      <w:pPr>
        <w:spacing w:after="0" w:line="480" w:lineRule="auto"/>
        <w:jc w:val="both"/>
      </w:pPr>
      <w:r w:rsidRPr="007F6EF4">
        <w:fldChar w:fldCharType="end"/>
      </w:r>
      <w:r w:rsidRPr="007F6EF4">
        <w:t>FICI: Fractional Inhibitory Concentration Index; * Ciprofloxacin susceptibility breakpoints based on CLSI document M100-S22 (R: MIC ≥ 4 mg/L, S: MIC ≤ 1 mg/L)</w:t>
      </w:r>
    </w:p>
    <w:p w14:paraId="3473D3D1" w14:textId="3979A11B" w:rsidR="007D558D" w:rsidRPr="007F6EF4" w:rsidRDefault="007D558D" w:rsidP="007D558D">
      <w:pPr>
        <w:spacing w:line="480" w:lineRule="auto"/>
        <w:rPr>
          <w:rFonts w:eastAsia="Times New Roman" w:cs="Lucida Sans Unicode"/>
          <w:b/>
          <w:color w:val="000000" w:themeColor="text1"/>
          <w:lang w:eastAsia="en-GB"/>
        </w:rPr>
      </w:pPr>
    </w:p>
    <w:p w14:paraId="17518A40" w14:textId="62726E9D" w:rsidR="00783C1D" w:rsidRPr="007F6EF4" w:rsidRDefault="00783C1D" w:rsidP="00C9707C">
      <w:pPr>
        <w:spacing w:line="480" w:lineRule="auto"/>
        <w:rPr>
          <w:rFonts w:eastAsia="Times New Roman" w:cs="Lucida Sans Unicode"/>
          <w:b/>
          <w:color w:val="000000" w:themeColor="text1"/>
          <w:lang w:val="en" w:eastAsia="en-GB"/>
        </w:rPr>
      </w:pPr>
      <w:r w:rsidRPr="007F6EF4">
        <w:rPr>
          <w:rFonts w:eastAsia="Times New Roman" w:cs="Lucida Sans Unicode"/>
          <w:b/>
          <w:color w:val="000000" w:themeColor="text1"/>
          <w:lang w:val="en" w:eastAsia="en-GB"/>
        </w:rPr>
        <w:br w:type="page"/>
      </w:r>
    </w:p>
    <w:p w14:paraId="2E318813" w14:textId="77777777" w:rsidR="00CD2ACC" w:rsidRPr="007F6EF4" w:rsidRDefault="00CD2ACC" w:rsidP="001F5C40">
      <w:pPr>
        <w:shd w:val="clear" w:color="auto" w:fill="FFFFFF"/>
        <w:spacing w:before="100" w:beforeAutospacing="1" w:after="100" w:afterAutospacing="1" w:line="480" w:lineRule="auto"/>
        <w:jc w:val="both"/>
        <w:rPr>
          <w:rFonts w:eastAsia="Times New Roman" w:cs="Lucida Sans Unicode"/>
          <w:b/>
          <w:color w:val="000000" w:themeColor="text1"/>
          <w:lang w:val="en" w:eastAsia="en-GB"/>
        </w:rPr>
      </w:pPr>
      <w:r w:rsidRPr="007F6EF4">
        <w:rPr>
          <w:rFonts w:eastAsia="Times New Roman" w:cs="Lucida Sans Unicode"/>
          <w:b/>
          <w:color w:val="000000" w:themeColor="text1"/>
          <w:lang w:val="en" w:eastAsia="en-GB"/>
        </w:rPr>
        <w:t>FIGURE LEGENDS</w:t>
      </w:r>
    </w:p>
    <w:p w14:paraId="3D3E1E0A" w14:textId="77777777" w:rsidR="00C9707C" w:rsidRPr="007F6EF4" w:rsidRDefault="00CD2ACC" w:rsidP="00C9707C">
      <w:pPr>
        <w:shd w:val="clear" w:color="auto" w:fill="FFFFFF"/>
        <w:spacing w:before="100" w:beforeAutospacing="1" w:after="100" w:afterAutospacing="1" w:line="480" w:lineRule="auto"/>
        <w:jc w:val="both"/>
        <w:rPr>
          <w:rFonts w:eastAsia="Times New Roman" w:cs="Lucida Sans Unicode"/>
          <w:color w:val="000000" w:themeColor="text1"/>
          <w:lang w:val="en" w:eastAsia="en-GB"/>
        </w:rPr>
      </w:pPr>
      <w:r w:rsidRPr="007F6EF4">
        <w:rPr>
          <w:rFonts w:eastAsia="Times New Roman" w:cs="Lucida Sans Unicode"/>
          <w:color w:val="000000" w:themeColor="text1"/>
          <w:lang w:val="en" w:eastAsia="en-GB"/>
        </w:rPr>
        <w:t>Figure 1. Chemical structure of REDX04957</w:t>
      </w:r>
      <w:r w:rsidR="00C9707C" w:rsidRPr="007F6EF4">
        <w:rPr>
          <w:rFonts w:eastAsia="Times New Roman" w:cs="Lucida Sans Unicode"/>
          <w:color w:val="000000" w:themeColor="text1"/>
          <w:lang w:val="en" w:eastAsia="en-GB"/>
        </w:rPr>
        <w:t>.</w:t>
      </w:r>
    </w:p>
    <w:p w14:paraId="6332053E" w14:textId="4FBBA2E0" w:rsidR="00CD2ACC" w:rsidRPr="007F6EF4" w:rsidRDefault="00CD2ACC" w:rsidP="00C9707C">
      <w:pPr>
        <w:spacing w:line="480" w:lineRule="auto"/>
      </w:pPr>
      <w:r w:rsidRPr="007F6EF4">
        <w:t xml:space="preserve">Figure </w:t>
      </w:r>
      <w:r w:rsidR="00E231E4" w:rsidRPr="007F6EF4">
        <w:t>2</w:t>
      </w:r>
      <w:r w:rsidRPr="007F6EF4">
        <w:t xml:space="preserve">. Isolation of ciprofloxacin- and REDX05967- resistant mutants of </w:t>
      </w:r>
      <w:r w:rsidRPr="007F6EF4">
        <w:rPr>
          <w:i/>
        </w:rPr>
        <w:t>S. aureus</w:t>
      </w:r>
      <w:r w:rsidRPr="007F6EF4">
        <w:t xml:space="preserve"> ATCC 29213 and </w:t>
      </w:r>
      <w:r w:rsidRPr="007F6EF4">
        <w:rPr>
          <w:i/>
        </w:rPr>
        <w:t xml:space="preserve">E. coli </w:t>
      </w:r>
      <w:r w:rsidRPr="007F6EF4">
        <w:t>ATCC 25922 by serial passage</w:t>
      </w:r>
      <w:r w:rsidR="00335FAA" w:rsidRPr="007F6EF4">
        <w:t>.</w:t>
      </w:r>
      <w:r w:rsidRPr="007F6EF4">
        <w:t xml:space="preserve"> </w:t>
      </w:r>
    </w:p>
    <w:p w14:paraId="10FFFA3C" w14:textId="77777777" w:rsidR="00C9707C" w:rsidRPr="007F6EF4" w:rsidRDefault="00C9707C">
      <w:pPr>
        <w:rPr>
          <w:rFonts w:eastAsia="Times New Roman" w:cs="Lucida Sans Unicode"/>
          <w:b/>
          <w:color w:val="000000" w:themeColor="text1"/>
          <w:lang w:val="en" w:eastAsia="en-GB"/>
        </w:rPr>
      </w:pPr>
      <w:r w:rsidRPr="007F6EF4">
        <w:rPr>
          <w:rFonts w:eastAsia="Times New Roman" w:cs="Lucida Sans Unicode"/>
          <w:b/>
          <w:color w:val="000000" w:themeColor="text1"/>
          <w:lang w:val="en" w:eastAsia="en-GB"/>
        </w:rPr>
        <w:br w:type="page"/>
      </w:r>
    </w:p>
    <w:p w14:paraId="472F9A0D" w14:textId="77777777" w:rsidR="001F5C40" w:rsidRPr="007F6EF4" w:rsidRDefault="001F5C40" w:rsidP="001F5C40">
      <w:pPr>
        <w:shd w:val="clear" w:color="auto" w:fill="FFFFFF"/>
        <w:spacing w:before="100" w:beforeAutospacing="1" w:after="100" w:afterAutospacing="1" w:line="480" w:lineRule="auto"/>
        <w:jc w:val="both"/>
        <w:rPr>
          <w:rFonts w:eastAsia="Times New Roman" w:cs="Lucida Sans Unicode"/>
          <w:b/>
          <w:color w:val="000000" w:themeColor="text1"/>
          <w:lang w:val="en" w:eastAsia="en-GB"/>
        </w:rPr>
      </w:pPr>
      <w:r w:rsidRPr="007F6EF4">
        <w:rPr>
          <w:rFonts w:eastAsia="Times New Roman" w:cs="Lucida Sans Unicode"/>
          <w:b/>
          <w:color w:val="000000" w:themeColor="text1"/>
          <w:lang w:val="en" w:eastAsia="en-GB"/>
        </w:rPr>
        <w:t>Figure 1</w:t>
      </w:r>
      <w:r w:rsidR="00146AD9" w:rsidRPr="007F6EF4">
        <w:rPr>
          <w:rFonts w:eastAsia="Times New Roman" w:cs="Lucida Sans Unicode"/>
          <w:b/>
          <w:color w:val="000000" w:themeColor="text1"/>
          <w:lang w:val="en" w:eastAsia="en-GB"/>
        </w:rPr>
        <w:t xml:space="preserve"> </w:t>
      </w:r>
    </w:p>
    <w:p w14:paraId="0835BECA" w14:textId="77777777" w:rsidR="001F5C40" w:rsidRPr="007F6EF4" w:rsidRDefault="001F5C40" w:rsidP="001F5C40">
      <w:pPr>
        <w:shd w:val="clear" w:color="auto" w:fill="FFFFFF"/>
        <w:spacing w:before="100" w:beforeAutospacing="1" w:after="100" w:afterAutospacing="1" w:line="480" w:lineRule="auto"/>
        <w:jc w:val="both"/>
        <w:rPr>
          <w:rFonts w:eastAsia="Times New Roman" w:cs="Lucida Sans Unicode"/>
          <w:color w:val="000000" w:themeColor="text1"/>
          <w:lang w:val="en" w:eastAsia="en-GB"/>
        </w:rPr>
      </w:pPr>
    </w:p>
    <w:p w14:paraId="10E50B99" w14:textId="77777777" w:rsidR="00C85D88" w:rsidRPr="007F6EF4" w:rsidRDefault="00146AD9" w:rsidP="001F5C40">
      <w:pPr>
        <w:shd w:val="clear" w:color="auto" w:fill="FFFFFF"/>
        <w:spacing w:before="100" w:beforeAutospacing="1" w:after="100" w:afterAutospacing="1" w:line="480" w:lineRule="auto"/>
        <w:jc w:val="both"/>
        <w:rPr>
          <w:rFonts w:eastAsia="Times New Roman" w:cs="Lucida Sans Unicode"/>
          <w:color w:val="000000" w:themeColor="text1"/>
          <w:lang w:val="en" w:eastAsia="en-GB"/>
        </w:rPr>
      </w:pPr>
      <w:r w:rsidRPr="007F6EF4">
        <w:rPr>
          <w:rFonts w:eastAsia="Times New Roman" w:cs="Lucida Sans Unicode"/>
          <w:noProof/>
          <w:color w:val="000000" w:themeColor="text1"/>
          <w:lang w:eastAsia="en-GB"/>
        </w:rPr>
        <w:drawing>
          <wp:inline distT="0" distB="0" distL="0" distR="0" wp14:anchorId="070F01DF" wp14:editId="65C776B1">
            <wp:extent cx="5676181" cy="4449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433" cy="4450192"/>
                    </a:xfrm>
                    <a:prstGeom prst="rect">
                      <a:avLst/>
                    </a:prstGeom>
                    <a:noFill/>
                    <a:ln>
                      <a:noFill/>
                    </a:ln>
                    <a:effectLst/>
                  </pic:spPr>
                </pic:pic>
              </a:graphicData>
            </a:graphic>
          </wp:inline>
        </w:drawing>
      </w:r>
    </w:p>
    <w:p w14:paraId="3DFAB99C" w14:textId="77777777" w:rsidR="008D68BB" w:rsidRPr="007F6EF4" w:rsidRDefault="008D68BB">
      <w:pPr>
        <w:rPr>
          <w:b/>
        </w:rPr>
      </w:pPr>
      <w:r w:rsidRPr="007F6EF4">
        <w:rPr>
          <w:b/>
        </w:rPr>
        <w:br w:type="page"/>
      </w:r>
    </w:p>
    <w:p w14:paraId="56AF6505" w14:textId="77777777" w:rsidR="00D505A6" w:rsidRPr="007F6EF4" w:rsidRDefault="00D505A6" w:rsidP="00D505A6">
      <w:pPr>
        <w:spacing w:after="0" w:line="480" w:lineRule="auto"/>
      </w:pPr>
      <w:r w:rsidRPr="007F6EF4">
        <w:rPr>
          <w:b/>
        </w:rPr>
        <w:t>Figure 2</w:t>
      </w:r>
    </w:p>
    <w:p w14:paraId="4733C21D" w14:textId="6C6441C4" w:rsidR="00CE025D" w:rsidRPr="007F6EF4" w:rsidRDefault="00CE025D"/>
    <w:p w14:paraId="27AABD16" w14:textId="3BE06E86" w:rsidR="000B15EC" w:rsidRPr="007F6EF4" w:rsidRDefault="000B15EC" w:rsidP="00783C1D"/>
    <w:p w14:paraId="5C24B3B5" w14:textId="67BF73B2" w:rsidR="001F5C40" w:rsidRPr="00783C1D" w:rsidRDefault="00E80187" w:rsidP="00783C1D">
      <w:r w:rsidRPr="007F6EF4">
        <w:rPr>
          <w:noProof/>
          <w:lang w:eastAsia="en-GB"/>
        </w:rPr>
        <w:drawing>
          <wp:inline distT="0" distB="0" distL="0" distR="0" wp14:anchorId="2D57B098" wp14:editId="4E3CBE52">
            <wp:extent cx="5731510" cy="2636861"/>
            <wp:effectExtent l="0" t="0" r="2540" b="0"/>
            <wp:docPr id="16" name="Picture 16" descr="H:\REDX MANUSCRIPTS\Isothiazolones\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EDX MANUSCRIPTS\Isothiazolones\Figure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636861"/>
                    </a:xfrm>
                    <a:prstGeom prst="rect">
                      <a:avLst/>
                    </a:prstGeom>
                    <a:noFill/>
                    <a:ln>
                      <a:noFill/>
                    </a:ln>
                  </pic:spPr>
                </pic:pic>
              </a:graphicData>
            </a:graphic>
          </wp:inline>
        </w:drawing>
      </w:r>
    </w:p>
    <w:sectPr w:rsidR="001F5C40" w:rsidRPr="00783C1D" w:rsidSect="00025038">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D42A9" w14:textId="77777777" w:rsidR="00431A5E" w:rsidRDefault="00431A5E" w:rsidP="00002738">
      <w:pPr>
        <w:spacing w:after="0" w:line="240" w:lineRule="auto"/>
      </w:pPr>
      <w:r>
        <w:separator/>
      </w:r>
    </w:p>
  </w:endnote>
  <w:endnote w:type="continuationSeparator" w:id="0">
    <w:p w14:paraId="37D2866D" w14:textId="77777777" w:rsidR="00431A5E" w:rsidRDefault="00431A5E" w:rsidP="00002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dvOT2e364b11">
    <w:panose1 w:val="00000000000000000000"/>
    <w:charset w:val="00"/>
    <w:family w:val="roman"/>
    <w:notTrueType/>
    <w:pitch w:val="default"/>
    <w:sig w:usb0="00000003" w:usb1="00000000" w:usb2="00000000" w:usb3="00000000" w:csb0="00000001" w:csb1="00000000"/>
  </w:font>
  <w:font w:name="AdvOT8608a8d1+22">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5BC01" w14:textId="77777777" w:rsidR="00431A5E" w:rsidRDefault="00431A5E" w:rsidP="00002738">
      <w:pPr>
        <w:spacing w:after="0" w:line="240" w:lineRule="auto"/>
      </w:pPr>
      <w:r>
        <w:separator/>
      </w:r>
    </w:p>
  </w:footnote>
  <w:footnote w:type="continuationSeparator" w:id="0">
    <w:p w14:paraId="0AAA852F" w14:textId="77777777" w:rsidR="00431A5E" w:rsidRDefault="00431A5E" w:rsidP="000027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10561"/>
    <w:multiLevelType w:val="multilevel"/>
    <w:tmpl w:val="2E2235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6A2163"/>
    <w:multiLevelType w:val="hybridMultilevel"/>
    <w:tmpl w:val="A170E158"/>
    <w:lvl w:ilvl="0" w:tplc="D8E0A19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64CCB"/>
    <w:multiLevelType w:val="multilevel"/>
    <w:tmpl w:val="858A61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130DA1"/>
    <w:multiLevelType w:val="multilevel"/>
    <w:tmpl w:val="2EBA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BD1A5F"/>
    <w:multiLevelType w:val="hybridMultilevel"/>
    <w:tmpl w:val="9F0AE232"/>
    <w:lvl w:ilvl="0" w:tplc="59880AC0">
      <w:start w:val="1"/>
      <w:numFmt w:val="decimal"/>
      <w:lvlText w:val="%1."/>
      <w:lvlJc w:val="left"/>
      <w:pPr>
        <w:ind w:left="360" w:hanging="360"/>
      </w:pPr>
      <w:rPr>
        <w:rFonts w:asciiTheme="minorHAnsi" w:hAnsiTheme="minorHAnsi" w:cs="Arial"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A6260B3"/>
    <w:multiLevelType w:val="multilevel"/>
    <w:tmpl w:val="E82EAA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E15E21"/>
    <w:multiLevelType w:val="multilevel"/>
    <w:tmpl w:val="E1B6B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ntimicrobial Chemo&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vsz2dd5bxftdyezer5pfdwu20v0rzx0rfxe&quot;&gt;My EndNote Library_Isothiazolones&lt;record-ids&gt;&lt;item&gt;1&lt;/item&gt;&lt;item&gt;5&lt;/item&gt;&lt;item&gt;7&lt;/item&gt;&lt;item&gt;8&lt;/item&gt;&lt;item&gt;9&lt;/item&gt;&lt;item&gt;11&lt;/item&gt;&lt;item&gt;12&lt;/item&gt;&lt;item&gt;17&lt;/item&gt;&lt;item&gt;18&lt;/item&gt;&lt;item&gt;19&lt;/item&gt;&lt;item&gt;21&lt;/item&gt;&lt;item&gt;22&lt;/item&gt;&lt;item&gt;23&lt;/item&gt;&lt;item&gt;25&lt;/item&gt;&lt;item&gt;26&lt;/item&gt;&lt;item&gt;28&lt;/item&gt;&lt;item&gt;30&lt;/item&gt;&lt;item&gt;31&lt;/item&gt;&lt;item&gt;32&lt;/item&gt;&lt;item&gt;34&lt;/item&gt;&lt;item&gt;47&lt;/item&gt;&lt;item&gt;48&lt;/item&gt;&lt;item&gt;49&lt;/item&gt;&lt;item&gt;51&lt;/item&gt;&lt;item&gt;55&lt;/item&gt;&lt;item&gt;58&lt;/item&gt;&lt;item&gt;60&lt;/item&gt;&lt;item&gt;61&lt;/item&gt;&lt;item&gt;62&lt;/item&gt;&lt;item&gt;73&lt;/item&gt;&lt;item&gt;94&lt;/item&gt;&lt;item&gt;95&lt;/item&gt;&lt;item&gt;96&lt;/item&gt;&lt;item&gt;97&lt;/item&gt;&lt;item&gt;100&lt;/item&gt;&lt;item&gt;109&lt;/item&gt;&lt;item&gt;111&lt;/item&gt;&lt;item&gt;112&lt;/item&gt;&lt;item&gt;113&lt;/item&gt;&lt;item&gt;114&lt;/item&gt;&lt;item&gt;115&lt;/item&gt;&lt;item&gt;116&lt;/item&gt;&lt;item&gt;127&lt;/item&gt;&lt;item&gt;129&lt;/item&gt;&lt;item&gt;138&lt;/item&gt;&lt;item&gt;148&lt;/item&gt;&lt;item&gt;149&lt;/item&gt;&lt;/record-ids&gt;&lt;/item&gt;&lt;/Libraries&gt;"/>
  </w:docVars>
  <w:rsids>
    <w:rsidRoot w:val="00AD2B1C"/>
    <w:rsid w:val="00000B5B"/>
    <w:rsid w:val="00001C5A"/>
    <w:rsid w:val="00002738"/>
    <w:rsid w:val="000034AC"/>
    <w:rsid w:val="00003EA9"/>
    <w:rsid w:val="00004164"/>
    <w:rsid w:val="00006945"/>
    <w:rsid w:val="00006FB2"/>
    <w:rsid w:val="0000740E"/>
    <w:rsid w:val="0001327E"/>
    <w:rsid w:val="00013403"/>
    <w:rsid w:val="00013589"/>
    <w:rsid w:val="00013F30"/>
    <w:rsid w:val="0001478B"/>
    <w:rsid w:val="00016F2A"/>
    <w:rsid w:val="0002248A"/>
    <w:rsid w:val="0002355D"/>
    <w:rsid w:val="00023DE5"/>
    <w:rsid w:val="00025038"/>
    <w:rsid w:val="00031062"/>
    <w:rsid w:val="00032481"/>
    <w:rsid w:val="00032BBF"/>
    <w:rsid w:val="000336C2"/>
    <w:rsid w:val="0003529F"/>
    <w:rsid w:val="00036EF1"/>
    <w:rsid w:val="00037758"/>
    <w:rsid w:val="000378B8"/>
    <w:rsid w:val="00037F8E"/>
    <w:rsid w:val="0004199A"/>
    <w:rsid w:val="00043375"/>
    <w:rsid w:val="000441BF"/>
    <w:rsid w:val="000445CC"/>
    <w:rsid w:val="0004487B"/>
    <w:rsid w:val="0004795C"/>
    <w:rsid w:val="00047A2B"/>
    <w:rsid w:val="0005130C"/>
    <w:rsid w:val="0005478C"/>
    <w:rsid w:val="00055F01"/>
    <w:rsid w:val="00057A03"/>
    <w:rsid w:val="00057D91"/>
    <w:rsid w:val="00061FF7"/>
    <w:rsid w:val="0006589A"/>
    <w:rsid w:val="000662E1"/>
    <w:rsid w:val="00070143"/>
    <w:rsid w:val="00071779"/>
    <w:rsid w:val="000761BC"/>
    <w:rsid w:val="000762F6"/>
    <w:rsid w:val="0007667D"/>
    <w:rsid w:val="00077403"/>
    <w:rsid w:val="0008063B"/>
    <w:rsid w:val="00080718"/>
    <w:rsid w:val="0008371F"/>
    <w:rsid w:val="0008557B"/>
    <w:rsid w:val="00087092"/>
    <w:rsid w:val="0009053C"/>
    <w:rsid w:val="00090846"/>
    <w:rsid w:val="00090E56"/>
    <w:rsid w:val="00091574"/>
    <w:rsid w:val="00092B1E"/>
    <w:rsid w:val="0009507C"/>
    <w:rsid w:val="00095CBD"/>
    <w:rsid w:val="00097A6E"/>
    <w:rsid w:val="00097ED1"/>
    <w:rsid w:val="000A0F4B"/>
    <w:rsid w:val="000A2039"/>
    <w:rsid w:val="000A2989"/>
    <w:rsid w:val="000A40E3"/>
    <w:rsid w:val="000A5CBB"/>
    <w:rsid w:val="000A5D0C"/>
    <w:rsid w:val="000B0091"/>
    <w:rsid w:val="000B15EC"/>
    <w:rsid w:val="000B245B"/>
    <w:rsid w:val="000B3397"/>
    <w:rsid w:val="000B33E0"/>
    <w:rsid w:val="000B67D3"/>
    <w:rsid w:val="000B6EFB"/>
    <w:rsid w:val="000B7580"/>
    <w:rsid w:val="000C1FED"/>
    <w:rsid w:val="000C352D"/>
    <w:rsid w:val="000C3CDC"/>
    <w:rsid w:val="000C3DF1"/>
    <w:rsid w:val="000C480A"/>
    <w:rsid w:val="000C50E7"/>
    <w:rsid w:val="000C7053"/>
    <w:rsid w:val="000D19AA"/>
    <w:rsid w:val="000D6A47"/>
    <w:rsid w:val="000D78D2"/>
    <w:rsid w:val="000D7AED"/>
    <w:rsid w:val="000E0B13"/>
    <w:rsid w:val="000E1620"/>
    <w:rsid w:val="000E27EE"/>
    <w:rsid w:val="000E373C"/>
    <w:rsid w:val="000E5897"/>
    <w:rsid w:val="000E5FC4"/>
    <w:rsid w:val="000E66CA"/>
    <w:rsid w:val="000E6B4D"/>
    <w:rsid w:val="000E7242"/>
    <w:rsid w:val="000F1A5D"/>
    <w:rsid w:val="000F1DD4"/>
    <w:rsid w:val="000F214F"/>
    <w:rsid w:val="000F32FE"/>
    <w:rsid w:val="000F7F95"/>
    <w:rsid w:val="00100951"/>
    <w:rsid w:val="00100DE4"/>
    <w:rsid w:val="00107D96"/>
    <w:rsid w:val="001117E0"/>
    <w:rsid w:val="001122E6"/>
    <w:rsid w:val="00113A94"/>
    <w:rsid w:val="001153FB"/>
    <w:rsid w:val="00116338"/>
    <w:rsid w:val="001175F1"/>
    <w:rsid w:val="00117A67"/>
    <w:rsid w:val="00121A31"/>
    <w:rsid w:val="00126056"/>
    <w:rsid w:val="00126333"/>
    <w:rsid w:val="001272E1"/>
    <w:rsid w:val="0013142C"/>
    <w:rsid w:val="001344E7"/>
    <w:rsid w:val="00134B94"/>
    <w:rsid w:val="00136926"/>
    <w:rsid w:val="00136DD4"/>
    <w:rsid w:val="001372A0"/>
    <w:rsid w:val="00137CF1"/>
    <w:rsid w:val="001413EB"/>
    <w:rsid w:val="001438F6"/>
    <w:rsid w:val="00146AD9"/>
    <w:rsid w:val="00153447"/>
    <w:rsid w:val="001534D2"/>
    <w:rsid w:val="0015365B"/>
    <w:rsid w:val="00154B9F"/>
    <w:rsid w:val="0015528E"/>
    <w:rsid w:val="0015534D"/>
    <w:rsid w:val="00155398"/>
    <w:rsid w:val="00156AE7"/>
    <w:rsid w:val="00160E48"/>
    <w:rsid w:val="00162E3D"/>
    <w:rsid w:val="00163F29"/>
    <w:rsid w:val="001652F4"/>
    <w:rsid w:val="00170915"/>
    <w:rsid w:val="00170A13"/>
    <w:rsid w:val="001741FA"/>
    <w:rsid w:val="001758DA"/>
    <w:rsid w:val="00175FB4"/>
    <w:rsid w:val="00182AC4"/>
    <w:rsid w:val="00185C1B"/>
    <w:rsid w:val="001872F0"/>
    <w:rsid w:val="0018738E"/>
    <w:rsid w:val="00190BDD"/>
    <w:rsid w:val="001924E9"/>
    <w:rsid w:val="00192CB1"/>
    <w:rsid w:val="0019427A"/>
    <w:rsid w:val="00194434"/>
    <w:rsid w:val="00195827"/>
    <w:rsid w:val="00197F12"/>
    <w:rsid w:val="001A01F0"/>
    <w:rsid w:val="001A0B8E"/>
    <w:rsid w:val="001A43B2"/>
    <w:rsid w:val="001A7503"/>
    <w:rsid w:val="001A7BD0"/>
    <w:rsid w:val="001B12CF"/>
    <w:rsid w:val="001B20B1"/>
    <w:rsid w:val="001B21B5"/>
    <w:rsid w:val="001B2EB9"/>
    <w:rsid w:val="001B40E1"/>
    <w:rsid w:val="001B54C3"/>
    <w:rsid w:val="001B5794"/>
    <w:rsid w:val="001C01B3"/>
    <w:rsid w:val="001C11F8"/>
    <w:rsid w:val="001C1E48"/>
    <w:rsid w:val="001C2D5E"/>
    <w:rsid w:val="001C47CE"/>
    <w:rsid w:val="001C5068"/>
    <w:rsid w:val="001C5CF9"/>
    <w:rsid w:val="001D0989"/>
    <w:rsid w:val="001D0DE7"/>
    <w:rsid w:val="001D410C"/>
    <w:rsid w:val="001D45C4"/>
    <w:rsid w:val="001D4F8A"/>
    <w:rsid w:val="001D599D"/>
    <w:rsid w:val="001D705C"/>
    <w:rsid w:val="001E10F9"/>
    <w:rsid w:val="001E133F"/>
    <w:rsid w:val="001E3971"/>
    <w:rsid w:val="001E58C6"/>
    <w:rsid w:val="001E5C25"/>
    <w:rsid w:val="001E62E7"/>
    <w:rsid w:val="001E7569"/>
    <w:rsid w:val="001E78EF"/>
    <w:rsid w:val="001F1588"/>
    <w:rsid w:val="001F36E8"/>
    <w:rsid w:val="001F5C40"/>
    <w:rsid w:val="002026A7"/>
    <w:rsid w:val="00203021"/>
    <w:rsid w:val="00204775"/>
    <w:rsid w:val="00204AD4"/>
    <w:rsid w:val="002072C6"/>
    <w:rsid w:val="00207C0E"/>
    <w:rsid w:val="00212D0C"/>
    <w:rsid w:val="002136E7"/>
    <w:rsid w:val="00217972"/>
    <w:rsid w:val="00217EAD"/>
    <w:rsid w:val="00223292"/>
    <w:rsid w:val="00223B65"/>
    <w:rsid w:val="00224A67"/>
    <w:rsid w:val="0022601F"/>
    <w:rsid w:val="00227267"/>
    <w:rsid w:val="00230086"/>
    <w:rsid w:val="002311BA"/>
    <w:rsid w:val="00232597"/>
    <w:rsid w:val="00233C2D"/>
    <w:rsid w:val="002344F0"/>
    <w:rsid w:val="00234FCF"/>
    <w:rsid w:val="00235DB8"/>
    <w:rsid w:val="00236842"/>
    <w:rsid w:val="00240EB2"/>
    <w:rsid w:val="00242321"/>
    <w:rsid w:val="002425D6"/>
    <w:rsid w:val="00242B87"/>
    <w:rsid w:val="0024394B"/>
    <w:rsid w:val="00244DE4"/>
    <w:rsid w:val="002477AA"/>
    <w:rsid w:val="002530F3"/>
    <w:rsid w:val="0025564D"/>
    <w:rsid w:val="002556BC"/>
    <w:rsid w:val="00255C38"/>
    <w:rsid w:val="002560AB"/>
    <w:rsid w:val="00260214"/>
    <w:rsid w:val="00260C47"/>
    <w:rsid w:val="0026206D"/>
    <w:rsid w:val="002620D2"/>
    <w:rsid w:val="00262B1B"/>
    <w:rsid w:val="0026325B"/>
    <w:rsid w:val="002639CE"/>
    <w:rsid w:val="0026441B"/>
    <w:rsid w:val="00264B08"/>
    <w:rsid w:val="00265AD8"/>
    <w:rsid w:val="00266B4F"/>
    <w:rsid w:val="00267A36"/>
    <w:rsid w:val="002743F3"/>
    <w:rsid w:val="00274951"/>
    <w:rsid w:val="00274D92"/>
    <w:rsid w:val="00274E78"/>
    <w:rsid w:val="00276ABF"/>
    <w:rsid w:val="00276F0F"/>
    <w:rsid w:val="00277669"/>
    <w:rsid w:val="00277AD1"/>
    <w:rsid w:val="00277F7F"/>
    <w:rsid w:val="00280316"/>
    <w:rsid w:val="002803AC"/>
    <w:rsid w:val="0028116C"/>
    <w:rsid w:val="00283577"/>
    <w:rsid w:val="0028708D"/>
    <w:rsid w:val="0029135F"/>
    <w:rsid w:val="0029196A"/>
    <w:rsid w:val="00292ACA"/>
    <w:rsid w:val="00292F9F"/>
    <w:rsid w:val="00293BDF"/>
    <w:rsid w:val="00293C6A"/>
    <w:rsid w:val="00297972"/>
    <w:rsid w:val="002A0487"/>
    <w:rsid w:val="002A0DB2"/>
    <w:rsid w:val="002A0E20"/>
    <w:rsid w:val="002A19B4"/>
    <w:rsid w:val="002A333A"/>
    <w:rsid w:val="002A41A7"/>
    <w:rsid w:val="002A4309"/>
    <w:rsid w:val="002A6BB0"/>
    <w:rsid w:val="002A7195"/>
    <w:rsid w:val="002A719F"/>
    <w:rsid w:val="002A74A3"/>
    <w:rsid w:val="002A7DC9"/>
    <w:rsid w:val="002B44DE"/>
    <w:rsid w:val="002B6B57"/>
    <w:rsid w:val="002B6BE9"/>
    <w:rsid w:val="002B78F4"/>
    <w:rsid w:val="002C286B"/>
    <w:rsid w:val="002C4563"/>
    <w:rsid w:val="002C4CFC"/>
    <w:rsid w:val="002C6641"/>
    <w:rsid w:val="002D26A5"/>
    <w:rsid w:val="002E03BD"/>
    <w:rsid w:val="002E1060"/>
    <w:rsid w:val="002E22AF"/>
    <w:rsid w:val="002E3158"/>
    <w:rsid w:val="002E3189"/>
    <w:rsid w:val="002E402C"/>
    <w:rsid w:val="002E4B1F"/>
    <w:rsid w:val="002E6056"/>
    <w:rsid w:val="002E682D"/>
    <w:rsid w:val="002E6BEB"/>
    <w:rsid w:val="002E6C47"/>
    <w:rsid w:val="002E7588"/>
    <w:rsid w:val="002F1004"/>
    <w:rsid w:val="002F1D32"/>
    <w:rsid w:val="002F4323"/>
    <w:rsid w:val="002F4388"/>
    <w:rsid w:val="002F5C4D"/>
    <w:rsid w:val="0030094E"/>
    <w:rsid w:val="0030225E"/>
    <w:rsid w:val="003032C0"/>
    <w:rsid w:val="0030548F"/>
    <w:rsid w:val="00306350"/>
    <w:rsid w:val="00311778"/>
    <w:rsid w:val="003127B6"/>
    <w:rsid w:val="00313673"/>
    <w:rsid w:val="00313865"/>
    <w:rsid w:val="003157DE"/>
    <w:rsid w:val="00321DD4"/>
    <w:rsid w:val="00322EC9"/>
    <w:rsid w:val="003231D8"/>
    <w:rsid w:val="00323CCB"/>
    <w:rsid w:val="00326B79"/>
    <w:rsid w:val="00330344"/>
    <w:rsid w:val="00331779"/>
    <w:rsid w:val="0033182E"/>
    <w:rsid w:val="00333147"/>
    <w:rsid w:val="00333953"/>
    <w:rsid w:val="00334AB3"/>
    <w:rsid w:val="00334AE5"/>
    <w:rsid w:val="003350E5"/>
    <w:rsid w:val="003351D0"/>
    <w:rsid w:val="00335FAA"/>
    <w:rsid w:val="003369D0"/>
    <w:rsid w:val="00337DAD"/>
    <w:rsid w:val="0034007C"/>
    <w:rsid w:val="00342060"/>
    <w:rsid w:val="00342643"/>
    <w:rsid w:val="00342AEC"/>
    <w:rsid w:val="00342F49"/>
    <w:rsid w:val="00344CF5"/>
    <w:rsid w:val="00346FD9"/>
    <w:rsid w:val="00347C41"/>
    <w:rsid w:val="00350110"/>
    <w:rsid w:val="003522FC"/>
    <w:rsid w:val="00352BCA"/>
    <w:rsid w:val="00353524"/>
    <w:rsid w:val="0035360F"/>
    <w:rsid w:val="00355E2E"/>
    <w:rsid w:val="003603F5"/>
    <w:rsid w:val="003619F0"/>
    <w:rsid w:val="00364152"/>
    <w:rsid w:val="003653A2"/>
    <w:rsid w:val="00367305"/>
    <w:rsid w:val="0037237B"/>
    <w:rsid w:val="00373DED"/>
    <w:rsid w:val="00373EF6"/>
    <w:rsid w:val="00374836"/>
    <w:rsid w:val="0037509A"/>
    <w:rsid w:val="00377E79"/>
    <w:rsid w:val="00387CAC"/>
    <w:rsid w:val="00390D18"/>
    <w:rsid w:val="00391367"/>
    <w:rsid w:val="003929DD"/>
    <w:rsid w:val="00392EDE"/>
    <w:rsid w:val="00395B38"/>
    <w:rsid w:val="00396901"/>
    <w:rsid w:val="00396F7D"/>
    <w:rsid w:val="00397019"/>
    <w:rsid w:val="00397E8F"/>
    <w:rsid w:val="003A1326"/>
    <w:rsid w:val="003A16B5"/>
    <w:rsid w:val="003A1E2E"/>
    <w:rsid w:val="003A1F9B"/>
    <w:rsid w:val="003A1FEB"/>
    <w:rsid w:val="003A2A07"/>
    <w:rsid w:val="003A3463"/>
    <w:rsid w:val="003A384E"/>
    <w:rsid w:val="003A3BAD"/>
    <w:rsid w:val="003A4785"/>
    <w:rsid w:val="003A4967"/>
    <w:rsid w:val="003A7D8A"/>
    <w:rsid w:val="003B0868"/>
    <w:rsid w:val="003B0C40"/>
    <w:rsid w:val="003B0E6B"/>
    <w:rsid w:val="003B3B11"/>
    <w:rsid w:val="003B4384"/>
    <w:rsid w:val="003B5983"/>
    <w:rsid w:val="003B70D4"/>
    <w:rsid w:val="003C1453"/>
    <w:rsid w:val="003C167C"/>
    <w:rsid w:val="003C2143"/>
    <w:rsid w:val="003C3541"/>
    <w:rsid w:val="003C555B"/>
    <w:rsid w:val="003C5FF4"/>
    <w:rsid w:val="003D11AA"/>
    <w:rsid w:val="003D1D97"/>
    <w:rsid w:val="003D4D51"/>
    <w:rsid w:val="003D6375"/>
    <w:rsid w:val="003D6480"/>
    <w:rsid w:val="003D655F"/>
    <w:rsid w:val="003D65E1"/>
    <w:rsid w:val="003D6616"/>
    <w:rsid w:val="003D734A"/>
    <w:rsid w:val="003D7981"/>
    <w:rsid w:val="003E08D0"/>
    <w:rsid w:val="003E0A29"/>
    <w:rsid w:val="003E106C"/>
    <w:rsid w:val="003E21CC"/>
    <w:rsid w:val="003E2763"/>
    <w:rsid w:val="003E2E7A"/>
    <w:rsid w:val="003E2F48"/>
    <w:rsid w:val="003E464B"/>
    <w:rsid w:val="003E5BAC"/>
    <w:rsid w:val="003E62DD"/>
    <w:rsid w:val="003E74D5"/>
    <w:rsid w:val="003F0A33"/>
    <w:rsid w:val="003F1339"/>
    <w:rsid w:val="003F204B"/>
    <w:rsid w:val="003F4682"/>
    <w:rsid w:val="003F4A0E"/>
    <w:rsid w:val="003F6BA1"/>
    <w:rsid w:val="00401489"/>
    <w:rsid w:val="004062BB"/>
    <w:rsid w:val="004078AE"/>
    <w:rsid w:val="00410269"/>
    <w:rsid w:val="004103AB"/>
    <w:rsid w:val="00413CE8"/>
    <w:rsid w:val="00414054"/>
    <w:rsid w:val="00414D94"/>
    <w:rsid w:val="00415918"/>
    <w:rsid w:val="00415B45"/>
    <w:rsid w:val="00416EAE"/>
    <w:rsid w:val="00420AB5"/>
    <w:rsid w:val="00423367"/>
    <w:rsid w:val="0042378B"/>
    <w:rsid w:val="0042441D"/>
    <w:rsid w:val="00426A4C"/>
    <w:rsid w:val="00427A8C"/>
    <w:rsid w:val="00431A5E"/>
    <w:rsid w:val="00431E10"/>
    <w:rsid w:val="0043286D"/>
    <w:rsid w:val="004363E9"/>
    <w:rsid w:val="0044051C"/>
    <w:rsid w:val="00440FED"/>
    <w:rsid w:val="004411A7"/>
    <w:rsid w:val="00441274"/>
    <w:rsid w:val="004423BE"/>
    <w:rsid w:val="00445BF7"/>
    <w:rsid w:val="004505EF"/>
    <w:rsid w:val="004513E2"/>
    <w:rsid w:val="00452AFC"/>
    <w:rsid w:val="0045377F"/>
    <w:rsid w:val="004537F7"/>
    <w:rsid w:val="00453F74"/>
    <w:rsid w:val="004566C0"/>
    <w:rsid w:val="00456CDB"/>
    <w:rsid w:val="004617F5"/>
    <w:rsid w:val="004627E0"/>
    <w:rsid w:val="00467880"/>
    <w:rsid w:val="00473631"/>
    <w:rsid w:val="00473A5F"/>
    <w:rsid w:val="00475DCC"/>
    <w:rsid w:val="00480D0E"/>
    <w:rsid w:val="00481261"/>
    <w:rsid w:val="00481D1F"/>
    <w:rsid w:val="004826D4"/>
    <w:rsid w:val="004836AF"/>
    <w:rsid w:val="00484B25"/>
    <w:rsid w:val="004867BF"/>
    <w:rsid w:val="004873C5"/>
    <w:rsid w:val="004922EF"/>
    <w:rsid w:val="004963D4"/>
    <w:rsid w:val="00496B53"/>
    <w:rsid w:val="004A7813"/>
    <w:rsid w:val="004B1348"/>
    <w:rsid w:val="004B7C98"/>
    <w:rsid w:val="004C0606"/>
    <w:rsid w:val="004C1B99"/>
    <w:rsid w:val="004C1CAB"/>
    <w:rsid w:val="004C2032"/>
    <w:rsid w:val="004C2345"/>
    <w:rsid w:val="004C34D3"/>
    <w:rsid w:val="004C3F93"/>
    <w:rsid w:val="004C5797"/>
    <w:rsid w:val="004C620F"/>
    <w:rsid w:val="004C7233"/>
    <w:rsid w:val="004C778D"/>
    <w:rsid w:val="004D1A95"/>
    <w:rsid w:val="004D1E84"/>
    <w:rsid w:val="004D2A57"/>
    <w:rsid w:val="004D2DD6"/>
    <w:rsid w:val="004D4E62"/>
    <w:rsid w:val="004D5EAB"/>
    <w:rsid w:val="004D6827"/>
    <w:rsid w:val="004E01A6"/>
    <w:rsid w:val="004E0661"/>
    <w:rsid w:val="004E0748"/>
    <w:rsid w:val="004E07EE"/>
    <w:rsid w:val="004E08D5"/>
    <w:rsid w:val="004E1B9E"/>
    <w:rsid w:val="004E1DC8"/>
    <w:rsid w:val="004E21D7"/>
    <w:rsid w:val="004E266A"/>
    <w:rsid w:val="004E2E6F"/>
    <w:rsid w:val="004E341E"/>
    <w:rsid w:val="004E4299"/>
    <w:rsid w:val="004E4FF5"/>
    <w:rsid w:val="004E55AD"/>
    <w:rsid w:val="004E5638"/>
    <w:rsid w:val="004F0BBA"/>
    <w:rsid w:val="004F0EC6"/>
    <w:rsid w:val="004F0FD2"/>
    <w:rsid w:val="004F3097"/>
    <w:rsid w:val="004F491C"/>
    <w:rsid w:val="00500301"/>
    <w:rsid w:val="005003A9"/>
    <w:rsid w:val="0050094B"/>
    <w:rsid w:val="00500FBC"/>
    <w:rsid w:val="00502129"/>
    <w:rsid w:val="005051D0"/>
    <w:rsid w:val="00507530"/>
    <w:rsid w:val="00510804"/>
    <w:rsid w:val="00510CCF"/>
    <w:rsid w:val="00511461"/>
    <w:rsid w:val="005121E8"/>
    <w:rsid w:val="00513F41"/>
    <w:rsid w:val="00514019"/>
    <w:rsid w:val="00515B20"/>
    <w:rsid w:val="00515C5F"/>
    <w:rsid w:val="00516740"/>
    <w:rsid w:val="00522E93"/>
    <w:rsid w:val="00523BE6"/>
    <w:rsid w:val="0052448D"/>
    <w:rsid w:val="00524CE9"/>
    <w:rsid w:val="00524D1C"/>
    <w:rsid w:val="00525D19"/>
    <w:rsid w:val="00530F3A"/>
    <w:rsid w:val="00532886"/>
    <w:rsid w:val="005417B7"/>
    <w:rsid w:val="00541D64"/>
    <w:rsid w:val="00542010"/>
    <w:rsid w:val="00542B1C"/>
    <w:rsid w:val="005438C9"/>
    <w:rsid w:val="00544A72"/>
    <w:rsid w:val="005457BA"/>
    <w:rsid w:val="00547475"/>
    <w:rsid w:val="00551590"/>
    <w:rsid w:val="005517B4"/>
    <w:rsid w:val="00552152"/>
    <w:rsid w:val="00552769"/>
    <w:rsid w:val="0055381F"/>
    <w:rsid w:val="00553C87"/>
    <w:rsid w:val="005608F6"/>
    <w:rsid w:val="005611E4"/>
    <w:rsid w:val="0056198F"/>
    <w:rsid w:val="00561DD9"/>
    <w:rsid w:val="00562AE0"/>
    <w:rsid w:val="00566571"/>
    <w:rsid w:val="00566AC8"/>
    <w:rsid w:val="00570C81"/>
    <w:rsid w:val="005718AA"/>
    <w:rsid w:val="005744B7"/>
    <w:rsid w:val="00574AC4"/>
    <w:rsid w:val="0057648F"/>
    <w:rsid w:val="00576658"/>
    <w:rsid w:val="00580A84"/>
    <w:rsid w:val="005836D4"/>
    <w:rsid w:val="00583888"/>
    <w:rsid w:val="00584892"/>
    <w:rsid w:val="0058569D"/>
    <w:rsid w:val="00585887"/>
    <w:rsid w:val="005866D4"/>
    <w:rsid w:val="00594C1D"/>
    <w:rsid w:val="00595172"/>
    <w:rsid w:val="005953FF"/>
    <w:rsid w:val="00596B5D"/>
    <w:rsid w:val="0059726A"/>
    <w:rsid w:val="005A0ABC"/>
    <w:rsid w:val="005A1D63"/>
    <w:rsid w:val="005A22F4"/>
    <w:rsid w:val="005A317C"/>
    <w:rsid w:val="005A324F"/>
    <w:rsid w:val="005A415F"/>
    <w:rsid w:val="005A5163"/>
    <w:rsid w:val="005A5567"/>
    <w:rsid w:val="005A5C05"/>
    <w:rsid w:val="005B1FEC"/>
    <w:rsid w:val="005B21E8"/>
    <w:rsid w:val="005B264E"/>
    <w:rsid w:val="005B33B8"/>
    <w:rsid w:val="005B376A"/>
    <w:rsid w:val="005B41C5"/>
    <w:rsid w:val="005B481E"/>
    <w:rsid w:val="005B6479"/>
    <w:rsid w:val="005B6ADB"/>
    <w:rsid w:val="005B749B"/>
    <w:rsid w:val="005B7F71"/>
    <w:rsid w:val="005C118E"/>
    <w:rsid w:val="005C188F"/>
    <w:rsid w:val="005C2A56"/>
    <w:rsid w:val="005C3311"/>
    <w:rsid w:val="005C37FD"/>
    <w:rsid w:val="005C3F71"/>
    <w:rsid w:val="005C3F82"/>
    <w:rsid w:val="005C4C95"/>
    <w:rsid w:val="005C4E69"/>
    <w:rsid w:val="005C639F"/>
    <w:rsid w:val="005C6B7F"/>
    <w:rsid w:val="005C6DA4"/>
    <w:rsid w:val="005D052B"/>
    <w:rsid w:val="005D503D"/>
    <w:rsid w:val="005D65E5"/>
    <w:rsid w:val="005D7423"/>
    <w:rsid w:val="005E19DD"/>
    <w:rsid w:val="005E25F3"/>
    <w:rsid w:val="005E2ACF"/>
    <w:rsid w:val="005F34A1"/>
    <w:rsid w:val="005F42EE"/>
    <w:rsid w:val="005F5EE0"/>
    <w:rsid w:val="005F5F35"/>
    <w:rsid w:val="005F7187"/>
    <w:rsid w:val="00602411"/>
    <w:rsid w:val="00602F0E"/>
    <w:rsid w:val="00606011"/>
    <w:rsid w:val="0061196D"/>
    <w:rsid w:val="006132CC"/>
    <w:rsid w:val="00621315"/>
    <w:rsid w:val="00622FF9"/>
    <w:rsid w:val="0062343E"/>
    <w:rsid w:val="006245E2"/>
    <w:rsid w:val="006252C8"/>
    <w:rsid w:val="006253D6"/>
    <w:rsid w:val="00627DB0"/>
    <w:rsid w:val="00627E16"/>
    <w:rsid w:val="006319CD"/>
    <w:rsid w:val="00631FCD"/>
    <w:rsid w:val="006335F0"/>
    <w:rsid w:val="006369B2"/>
    <w:rsid w:val="00636C25"/>
    <w:rsid w:val="00640325"/>
    <w:rsid w:val="006414A5"/>
    <w:rsid w:val="0064158D"/>
    <w:rsid w:val="00642687"/>
    <w:rsid w:val="006438D4"/>
    <w:rsid w:val="00646C84"/>
    <w:rsid w:val="006511F9"/>
    <w:rsid w:val="0065606C"/>
    <w:rsid w:val="006573A6"/>
    <w:rsid w:val="00657453"/>
    <w:rsid w:val="006578F9"/>
    <w:rsid w:val="00663934"/>
    <w:rsid w:val="0066475F"/>
    <w:rsid w:val="006666EA"/>
    <w:rsid w:val="00667515"/>
    <w:rsid w:val="006700B3"/>
    <w:rsid w:val="0067042D"/>
    <w:rsid w:val="00670745"/>
    <w:rsid w:val="006721F7"/>
    <w:rsid w:val="0067366F"/>
    <w:rsid w:val="00674844"/>
    <w:rsid w:val="00674884"/>
    <w:rsid w:val="00674A4D"/>
    <w:rsid w:val="00674B06"/>
    <w:rsid w:val="00680A58"/>
    <w:rsid w:val="00680F58"/>
    <w:rsid w:val="00683417"/>
    <w:rsid w:val="00684C54"/>
    <w:rsid w:val="00687E60"/>
    <w:rsid w:val="006909B4"/>
    <w:rsid w:val="006922D8"/>
    <w:rsid w:val="006942A2"/>
    <w:rsid w:val="006A3F86"/>
    <w:rsid w:val="006A5682"/>
    <w:rsid w:val="006A61CB"/>
    <w:rsid w:val="006A7243"/>
    <w:rsid w:val="006B08B2"/>
    <w:rsid w:val="006B1F32"/>
    <w:rsid w:val="006B4B1E"/>
    <w:rsid w:val="006B5DDF"/>
    <w:rsid w:val="006B6C34"/>
    <w:rsid w:val="006B7AA7"/>
    <w:rsid w:val="006C037E"/>
    <w:rsid w:val="006C4EC9"/>
    <w:rsid w:val="006C4FCC"/>
    <w:rsid w:val="006C64F5"/>
    <w:rsid w:val="006C657A"/>
    <w:rsid w:val="006C704B"/>
    <w:rsid w:val="006C7BB5"/>
    <w:rsid w:val="006D10C5"/>
    <w:rsid w:val="006D3AA6"/>
    <w:rsid w:val="006D5151"/>
    <w:rsid w:val="006D67DC"/>
    <w:rsid w:val="006D7108"/>
    <w:rsid w:val="006D73BE"/>
    <w:rsid w:val="006D7AAE"/>
    <w:rsid w:val="006D7F59"/>
    <w:rsid w:val="006E1800"/>
    <w:rsid w:val="006E1C2A"/>
    <w:rsid w:val="006E3319"/>
    <w:rsid w:val="006E3D57"/>
    <w:rsid w:val="006E61D5"/>
    <w:rsid w:val="006E6BB6"/>
    <w:rsid w:val="006F199C"/>
    <w:rsid w:val="006F1F5D"/>
    <w:rsid w:val="006F2227"/>
    <w:rsid w:val="006F3EBD"/>
    <w:rsid w:val="006F54E2"/>
    <w:rsid w:val="00700C15"/>
    <w:rsid w:val="00700DE1"/>
    <w:rsid w:val="007023B3"/>
    <w:rsid w:val="00703574"/>
    <w:rsid w:val="0070466B"/>
    <w:rsid w:val="007061B9"/>
    <w:rsid w:val="007061FD"/>
    <w:rsid w:val="0071041D"/>
    <w:rsid w:val="007144A0"/>
    <w:rsid w:val="00714626"/>
    <w:rsid w:val="007170D2"/>
    <w:rsid w:val="0072157F"/>
    <w:rsid w:val="00722C5E"/>
    <w:rsid w:val="00722F0E"/>
    <w:rsid w:val="007254DD"/>
    <w:rsid w:val="00726CD4"/>
    <w:rsid w:val="00727B7D"/>
    <w:rsid w:val="0073137B"/>
    <w:rsid w:val="00732B87"/>
    <w:rsid w:val="00735B08"/>
    <w:rsid w:val="00736862"/>
    <w:rsid w:val="007400E8"/>
    <w:rsid w:val="007404D1"/>
    <w:rsid w:val="007425B5"/>
    <w:rsid w:val="007431F8"/>
    <w:rsid w:val="00743241"/>
    <w:rsid w:val="007435BB"/>
    <w:rsid w:val="00743F94"/>
    <w:rsid w:val="00745AEF"/>
    <w:rsid w:val="00745D9A"/>
    <w:rsid w:val="00745F8D"/>
    <w:rsid w:val="00746FA2"/>
    <w:rsid w:val="00747BBC"/>
    <w:rsid w:val="00751BE9"/>
    <w:rsid w:val="00754EA8"/>
    <w:rsid w:val="00757FAD"/>
    <w:rsid w:val="00766071"/>
    <w:rsid w:val="00770E2F"/>
    <w:rsid w:val="00771EE2"/>
    <w:rsid w:val="0077253C"/>
    <w:rsid w:val="007731B6"/>
    <w:rsid w:val="00773619"/>
    <w:rsid w:val="007751C6"/>
    <w:rsid w:val="00775787"/>
    <w:rsid w:val="00776061"/>
    <w:rsid w:val="007800C0"/>
    <w:rsid w:val="00780B27"/>
    <w:rsid w:val="00780E10"/>
    <w:rsid w:val="0078164F"/>
    <w:rsid w:val="0078273F"/>
    <w:rsid w:val="00783C1D"/>
    <w:rsid w:val="00784AD2"/>
    <w:rsid w:val="00785896"/>
    <w:rsid w:val="00786D09"/>
    <w:rsid w:val="00790101"/>
    <w:rsid w:val="00790A3A"/>
    <w:rsid w:val="00791A00"/>
    <w:rsid w:val="007940A7"/>
    <w:rsid w:val="00794C66"/>
    <w:rsid w:val="007955AE"/>
    <w:rsid w:val="0079663F"/>
    <w:rsid w:val="00796D8C"/>
    <w:rsid w:val="00796DA8"/>
    <w:rsid w:val="00796FFE"/>
    <w:rsid w:val="007A12D7"/>
    <w:rsid w:val="007A3658"/>
    <w:rsid w:val="007A36B2"/>
    <w:rsid w:val="007A3F65"/>
    <w:rsid w:val="007A4602"/>
    <w:rsid w:val="007A4B7D"/>
    <w:rsid w:val="007A53BF"/>
    <w:rsid w:val="007A6DFF"/>
    <w:rsid w:val="007A6EA3"/>
    <w:rsid w:val="007A7144"/>
    <w:rsid w:val="007B00E3"/>
    <w:rsid w:val="007B23C3"/>
    <w:rsid w:val="007B26F1"/>
    <w:rsid w:val="007B271A"/>
    <w:rsid w:val="007B645B"/>
    <w:rsid w:val="007B70BD"/>
    <w:rsid w:val="007B7DC5"/>
    <w:rsid w:val="007C071F"/>
    <w:rsid w:val="007C299A"/>
    <w:rsid w:val="007C55D7"/>
    <w:rsid w:val="007C71D0"/>
    <w:rsid w:val="007C7977"/>
    <w:rsid w:val="007C7BC1"/>
    <w:rsid w:val="007D12B1"/>
    <w:rsid w:val="007D558D"/>
    <w:rsid w:val="007D688F"/>
    <w:rsid w:val="007D7451"/>
    <w:rsid w:val="007E0A30"/>
    <w:rsid w:val="007E1766"/>
    <w:rsid w:val="007E17EE"/>
    <w:rsid w:val="007E420D"/>
    <w:rsid w:val="007E46DC"/>
    <w:rsid w:val="007E4979"/>
    <w:rsid w:val="007E4CE8"/>
    <w:rsid w:val="007E6A3D"/>
    <w:rsid w:val="007E76FF"/>
    <w:rsid w:val="007E7CCB"/>
    <w:rsid w:val="007F182E"/>
    <w:rsid w:val="007F2529"/>
    <w:rsid w:val="007F2BD1"/>
    <w:rsid w:val="007F3539"/>
    <w:rsid w:val="007F40F8"/>
    <w:rsid w:val="007F46F2"/>
    <w:rsid w:val="007F6085"/>
    <w:rsid w:val="007F620F"/>
    <w:rsid w:val="007F6EF4"/>
    <w:rsid w:val="007F7974"/>
    <w:rsid w:val="008001DE"/>
    <w:rsid w:val="008007C6"/>
    <w:rsid w:val="00802C3A"/>
    <w:rsid w:val="00806017"/>
    <w:rsid w:val="00807428"/>
    <w:rsid w:val="0080794C"/>
    <w:rsid w:val="0081034F"/>
    <w:rsid w:val="00816579"/>
    <w:rsid w:val="00817AF0"/>
    <w:rsid w:val="00817C6E"/>
    <w:rsid w:val="00820541"/>
    <w:rsid w:val="00820DFA"/>
    <w:rsid w:val="0082188A"/>
    <w:rsid w:val="008242DC"/>
    <w:rsid w:val="0082511E"/>
    <w:rsid w:val="008261E4"/>
    <w:rsid w:val="00827FA6"/>
    <w:rsid w:val="00830A7E"/>
    <w:rsid w:val="00833819"/>
    <w:rsid w:val="00834A9D"/>
    <w:rsid w:val="008358DF"/>
    <w:rsid w:val="00835D5A"/>
    <w:rsid w:val="00835E91"/>
    <w:rsid w:val="0083628E"/>
    <w:rsid w:val="0083683C"/>
    <w:rsid w:val="00840A50"/>
    <w:rsid w:val="008451E9"/>
    <w:rsid w:val="008459DF"/>
    <w:rsid w:val="00845E2F"/>
    <w:rsid w:val="00847892"/>
    <w:rsid w:val="00850F22"/>
    <w:rsid w:val="00855573"/>
    <w:rsid w:val="008556D7"/>
    <w:rsid w:val="00855EAD"/>
    <w:rsid w:val="00860CFE"/>
    <w:rsid w:val="00864CDC"/>
    <w:rsid w:val="00865ADA"/>
    <w:rsid w:val="0086723C"/>
    <w:rsid w:val="008678D2"/>
    <w:rsid w:val="00871D33"/>
    <w:rsid w:val="00874482"/>
    <w:rsid w:val="00875101"/>
    <w:rsid w:val="008755DA"/>
    <w:rsid w:val="008756BC"/>
    <w:rsid w:val="00875972"/>
    <w:rsid w:val="00875B09"/>
    <w:rsid w:val="00876A83"/>
    <w:rsid w:val="0088045D"/>
    <w:rsid w:val="00882185"/>
    <w:rsid w:val="00882197"/>
    <w:rsid w:val="00883AEB"/>
    <w:rsid w:val="00884322"/>
    <w:rsid w:val="008931FE"/>
    <w:rsid w:val="00896386"/>
    <w:rsid w:val="00896F4C"/>
    <w:rsid w:val="008A0125"/>
    <w:rsid w:val="008A6132"/>
    <w:rsid w:val="008A6FA4"/>
    <w:rsid w:val="008A7946"/>
    <w:rsid w:val="008B144E"/>
    <w:rsid w:val="008B2FCF"/>
    <w:rsid w:val="008C0F0F"/>
    <w:rsid w:val="008C3EF8"/>
    <w:rsid w:val="008C534E"/>
    <w:rsid w:val="008C5609"/>
    <w:rsid w:val="008C57E7"/>
    <w:rsid w:val="008C6FC1"/>
    <w:rsid w:val="008D3C93"/>
    <w:rsid w:val="008D49C0"/>
    <w:rsid w:val="008D4BBA"/>
    <w:rsid w:val="008D6090"/>
    <w:rsid w:val="008D68BB"/>
    <w:rsid w:val="008D7BE5"/>
    <w:rsid w:val="008D7C90"/>
    <w:rsid w:val="008E0A31"/>
    <w:rsid w:val="008E1F90"/>
    <w:rsid w:val="008E251A"/>
    <w:rsid w:val="008E3E4E"/>
    <w:rsid w:val="008E4061"/>
    <w:rsid w:val="008F1C03"/>
    <w:rsid w:val="008F2505"/>
    <w:rsid w:val="008F2FB3"/>
    <w:rsid w:val="008F2FFA"/>
    <w:rsid w:val="008F3C11"/>
    <w:rsid w:val="008F3FC4"/>
    <w:rsid w:val="008F4631"/>
    <w:rsid w:val="008F5203"/>
    <w:rsid w:val="008F5AD3"/>
    <w:rsid w:val="008F62A8"/>
    <w:rsid w:val="008F7D88"/>
    <w:rsid w:val="00900DF1"/>
    <w:rsid w:val="00901FE4"/>
    <w:rsid w:val="0090436C"/>
    <w:rsid w:val="00904EAF"/>
    <w:rsid w:val="009050AE"/>
    <w:rsid w:val="00905C81"/>
    <w:rsid w:val="00907899"/>
    <w:rsid w:val="00907C33"/>
    <w:rsid w:val="00910974"/>
    <w:rsid w:val="00910FCE"/>
    <w:rsid w:val="00911608"/>
    <w:rsid w:val="00911A77"/>
    <w:rsid w:val="00911AE1"/>
    <w:rsid w:val="00911F88"/>
    <w:rsid w:val="009125C1"/>
    <w:rsid w:val="00912958"/>
    <w:rsid w:val="00913BF6"/>
    <w:rsid w:val="00915116"/>
    <w:rsid w:val="009157F6"/>
    <w:rsid w:val="00915B31"/>
    <w:rsid w:val="009168C2"/>
    <w:rsid w:val="00920B03"/>
    <w:rsid w:val="009236FE"/>
    <w:rsid w:val="00923D11"/>
    <w:rsid w:val="009240EB"/>
    <w:rsid w:val="00930E46"/>
    <w:rsid w:val="00932E49"/>
    <w:rsid w:val="00935533"/>
    <w:rsid w:val="00935A8B"/>
    <w:rsid w:val="009416CC"/>
    <w:rsid w:val="00942445"/>
    <w:rsid w:val="00944F73"/>
    <w:rsid w:val="00946267"/>
    <w:rsid w:val="0094722E"/>
    <w:rsid w:val="00950464"/>
    <w:rsid w:val="009507D6"/>
    <w:rsid w:val="0095179F"/>
    <w:rsid w:val="00951865"/>
    <w:rsid w:val="0095300F"/>
    <w:rsid w:val="00953378"/>
    <w:rsid w:val="0095401C"/>
    <w:rsid w:val="00957DCC"/>
    <w:rsid w:val="00960870"/>
    <w:rsid w:val="00962968"/>
    <w:rsid w:val="00963196"/>
    <w:rsid w:val="00963357"/>
    <w:rsid w:val="00965D51"/>
    <w:rsid w:val="00967002"/>
    <w:rsid w:val="00970BC3"/>
    <w:rsid w:val="00970C4F"/>
    <w:rsid w:val="009718ED"/>
    <w:rsid w:val="00971A4C"/>
    <w:rsid w:val="0097225C"/>
    <w:rsid w:val="009724BC"/>
    <w:rsid w:val="009728C3"/>
    <w:rsid w:val="00976757"/>
    <w:rsid w:val="0098070F"/>
    <w:rsid w:val="00980D1B"/>
    <w:rsid w:val="00983F56"/>
    <w:rsid w:val="009841EA"/>
    <w:rsid w:val="00984B82"/>
    <w:rsid w:val="00985EEC"/>
    <w:rsid w:val="00986402"/>
    <w:rsid w:val="0098644F"/>
    <w:rsid w:val="00990BEC"/>
    <w:rsid w:val="00990C19"/>
    <w:rsid w:val="009943A1"/>
    <w:rsid w:val="00996FDB"/>
    <w:rsid w:val="00997F05"/>
    <w:rsid w:val="009A1715"/>
    <w:rsid w:val="009A18E6"/>
    <w:rsid w:val="009A387F"/>
    <w:rsid w:val="009B1391"/>
    <w:rsid w:val="009B2D95"/>
    <w:rsid w:val="009B3C88"/>
    <w:rsid w:val="009B4258"/>
    <w:rsid w:val="009B43B8"/>
    <w:rsid w:val="009B60AD"/>
    <w:rsid w:val="009B6195"/>
    <w:rsid w:val="009B65A6"/>
    <w:rsid w:val="009B74EF"/>
    <w:rsid w:val="009C067F"/>
    <w:rsid w:val="009C1635"/>
    <w:rsid w:val="009C3C45"/>
    <w:rsid w:val="009C435F"/>
    <w:rsid w:val="009C7557"/>
    <w:rsid w:val="009C77A7"/>
    <w:rsid w:val="009C7FAB"/>
    <w:rsid w:val="009D3F6E"/>
    <w:rsid w:val="009D57E3"/>
    <w:rsid w:val="009E021B"/>
    <w:rsid w:val="009E37DD"/>
    <w:rsid w:val="009E4160"/>
    <w:rsid w:val="009E7ADE"/>
    <w:rsid w:val="009F09C0"/>
    <w:rsid w:val="009F18B6"/>
    <w:rsid w:val="009F2C04"/>
    <w:rsid w:val="009F4316"/>
    <w:rsid w:val="009F589A"/>
    <w:rsid w:val="00A01513"/>
    <w:rsid w:val="00A02535"/>
    <w:rsid w:val="00A05843"/>
    <w:rsid w:val="00A05B87"/>
    <w:rsid w:val="00A05FE0"/>
    <w:rsid w:val="00A06E73"/>
    <w:rsid w:val="00A12B3C"/>
    <w:rsid w:val="00A13617"/>
    <w:rsid w:val="00A14294"/>
    <w:rsid w:val="00A158F1"/>
    <w:rsid w:val="00A15A6D"/>
    <w:rsid w:val="00A20005"/>
    <w:rsid w:val="00A23181"/>
    <w:rsid w:val="00A24FDF"/>
    <w:rsid w:val="00A31059"/>
    <w:rsid w:val="00A3151F"/>
    <w:rsid w:val="00A318A4"/>
    <w:rsid w:val="00A331FC"/>
    <w:rsid w:val="00A3375B"/>
    <w:rsid w:val="00A33AB5"/>
    <w:rsid w:val="00A35553"/>
    <w:rsid w:val="00A36DB0"/>
    <w:rsid w:val="00A375DE"/>
    <w:rsid w:val="00A37B0C"/>
    <w:rsid w:val="00A42970"/>
    <w:rsid w:val="00A4595F"/>
    <w:rsid w:val="00A45E21"/>
    <w:rsid w:val="00A460CD"/>
    <w:rsid w:val="00A462C2"/>
    <w:rsid w:val="00A5458C"/>
    <w:rsid w:val="00A55C69"/>
    <w:rsid w:val="00A56288"/>
    <w:rsid w:val="00A5673F"/>
    <w:rsid w:val="00A60656"/>
    <w:rsid w:val="00A6135B"/>
    <w:rsid w:val="00A62FA6"/>
    <w:rsid w:val="00A6536A"/>
    <w:rsid w:val="00A678C0"/>
    <w:rsid w:val="00A7144F"/>
    <w:rsid w:val="00A73FC5"/>
    <w:rsid w:val="00A74D5A"/>
    <w:rsid w:val="00A773F4"/>
    <w:rsid w:val="00A80DB4"/>
    <w:rsid w:val="00A820D2"/>
    <w:rsid w:val="00A82AB8"/>
    <w:rsid w:val="00A8343E"/>
    <w:rsid w:val="00A85AB3"/>
    <w:rsid w:val="00A867CD"/>
    <w:rsid w:val="00A87FAC"/>
    <w:rsid w:val="00A918A1"/>
    <w:rsid w:val="00A91B8E"/>
    <w:rsid w:val="00A937EE"/>
    <w:rsid w:val="00A942DF"/>
    <w:rsid w:val="00A95D71"/>
    <w:rsid w:val="00AA052D"/>
    <w:rsid w:val="00AA24C9"/>
    <w:rsid w:val="00AA2917"/>
    <w:rsid w:val="00AA2E25"/>
    <w:rsid w:val="00AA50B5"/>
    <w:rsid w:val="00AA5AC4"/>
    <w:rsid w:val="00AA5E53"/>
    <w:rsid w:val="00AA627D"/>
    <w:rsid w:val="00AA688A"/>
    <w:rsid w:val="00AB2096"/>
    <w:rsid w:val="00AB2435"/>
    <w:rsid w:val="00AB4F01"/>
    <w:rsid w:val="00AB5B27"/>
    <w:rsid w:val="00AC0545"/>
    <w:rsid w:val="00AC0E81"/>
    <w:rsid w:val="00AC1F69"/>
    <w:rsid w:val="00AC2692"/>
    <w:rsid w:val="00AC2E8D"/>
    <w:rsid w:val="00AC4220"/>
    <w:rsid w:val="00AC42D1"/>
    <w:rsid w:val="00AC44D0"/>
    <w:rsid w:val="00AC48A5"/>
    <w:rsid w:val="00AC546F"/>
    <w:rsid w:val="00AD2B1C"/>
    <w:rsid w:val="00AD4873"/>
    <w:rsid w:val="00AE147E"/>
    <w:rsid w:val="00AE3095"/>
    <w:rsid w:val="00AE4110"/>
    <w:rsid w:val="00AE4805"/>
    <w:rsid w:val="00AE7B47"/>
    <w:rsid w:val="00AF0595"/>
    <w:rsid w:val="00AF1EAD"/>
    <w:rsid w:val="00AF2B03"/>
    <w:rsid w:val="00AF42AF"/>
    <w:rsid w:val="00AF4878"/>
    <w:rsid w:val="00AF5BBB"/>
    <w:rsid w:val="00AF725A"/>
    <w:rsid w:val="00B029CA"/>
    <w:rsid w:val="00B02F1E"/>
    <w:rsid w:val="00B0370D"/>
    <w:rsid w:val="00B04A74"/>
    <w:rsid w:val="00B0634F"/>
    <w:rsid w:val="00B103DB"/>
    <w:rsid w:val="00B10A4F"/>
    <w:rsid w:val="00B11842"/>
    <w:rsid w:val="00B1337C"/>
    <w:rsid w:val="00B13F49"/>
    <w:rsid w:val="00B1577C"/>
    <w:rsid w:val="00B157E6"/>
    <w:rsid w:val="00B17C5D"/>
    <w:rsid w:val="00B17F09"/>
    <w:rsid w:val="00B24E49"/>
    <w:rsid w:val="00B25432"/>
    <w:rsid w:val="00B27A6E"/>
    <w:rsid w:val="00B31EF2"/>
    <w:rsid w:val="00B3363A"/>
    <w:rsid w:val="00B33F57"/>
    <w:rsid w:val="00B3515A"/>
    <w:rsid w:val="00B35745"/>
    <w:rsid w:val="00B40FFF"/>
    <w:rsid w:val="00B46221"/>
    <w:rsid w:val="00B4662A"/>
    <w:rsid w:val="00B5261A"/>
    <w:rsid w:val="00B556C5"/>
    <w:rsid w:val="00B619BA"/>
    <w:rsid w:val="00B61B02"/>
    <w:rsid w:val="00B621C0"/>
    <w:rsid w:val="00B62AD5"/>
    <w:rsid w:val="00B62B1C"/>
    <w:rsid w:val="00B64107"/>
    <w:rsid w:val="00B66BA6"/>
    <w:rsid w:val="00B731D1"/>
    <w:rsid w:val="00B75362"/>
    <w:rsid w:val="00B76498"/>
    <w:rsid w:val="00B76B4D"/>
    <w:rsid w:val="00B80CA7"/>
    <w:rsid w:val="00B81FF4"/>
    <w:rsid w:val="00B837B2"/>
    <w:rsid w:val="00B84700"/>
    <w:rsid w:val="00B85607"/>
    <w:rsid w:val="00B85833"/>
    <w:rsid w:val="00B8604A"/>
    <w:rsid w:val="00B91F30"/>
    <w:rsid w:val="00B94A5F"/>
    <w:rsid w:val="00BA0108"/>
    <w:rsid w:val="00BA1646"/>
    <w:rsid w:val="00BA16C2"/>
    <w:rsid w:val="00BA20AA"/>
    <w:rsid w:val="00BA58AB"/>
    <w:rsid w:val="00BA7356"/>
    <w:rsid w:val="00BB1D5C"/>
    <w:rsid w:val="00BB1DD0"/>
    <w:rsid w:val="00BB709E"/>
    <w:rsid w:val="00BC0114"/>
    <w:rsid w:val="00BC2D89"/>
    <w:rsid w:val="00BC77D6"/>
    <w:rsid w:val="00BD162E"/>
    <w:rsid w:val="00BD1A6B"/>
    <w:rsid w:val="00BD1F8B"/>
    <w:rsid w:val="00BD2769"/>
    <w:rsid w:val="00BD5D98"/>
    <w:rsid w:val="00BD6550"/>
    <w:rsid w:val="00BD732E"/>
    <w:rsid w:val="00BD77A5"/>
    <w:rsid w:val="00BE1BF9"/>
    <w:rsid w:val="00BE2F58"/>
    <w:rsid w:val="00BE4272"/>
    <w:rsid w:val="00BE61F9"/>
    <w:rsid w:val="00BF1562"/>
    <w:rsid w:val="00BF1D0C"/>
    <w:rsid w:val="00BF2F64"/>
    <w:rsid w:val="00BF383B"/>
    <w:rsid w:val="00BF3E70"/>
    <w:rsid w:val="00BF43DE"/>
    <w:rsid w:val="00BF5442"/>
    <w:rsid w:val="00BF6D93"/>
    <w:rsid w:val="00BF76B5"/>
    <w:rsid w:val="00C00071"/>
    <w:rsid w:val="00C0015B"/>
    <w:rsid w:val="00C00858"/>
    <w:rsid w:val="00C01ADF"/>
    <w:rsid w:val="00C01B41"/>
    <w:rsid w:val="00C0305B"/>
    <w:rsid w:val="00C05F4D"/>
    <w:rsid w:val="00C075EF"/>
    <w:rsid w:val="00C07879"/>
    <w:rsid w:val="00C10E65"/>
    <w:rsid w:val="00C163FC"/>
    <w:rsid w:val="00C16BF8"/>
    <w:rsid w:val="00C17277"/>
    <w:rsid w:val="00C21AE0"/>
    <w:rsid w:val="00C21CE8"/>
    <w:rsid w:val="00C21D2C"/>
    <w:rsid w:val="00C22721"/>
    <w:rsid w:val="00C2420F"/>
    <w:rsid w:val="00C35360"/>
    <w:rsid w:val="00C35450"/>
    <w:rsid w:val="00C35771"/>
    <w:rsid w:val="00C35795"/>
    <w:rsid w:val="00C409F3"/>
    <w:rsid w:val="00C41DAC"/>
    <w:rsid w:val="00C41EE7"/>
    <w:rsid w:val="00C44C4E"/>
    <w:rsid w:val="00C47E6A"/>
    <w:rsid w:val="00C513A1"/>
    <w:rsid w:val="00C51483"/>
    <w:rsid w:val="00C52523"/>
    <w:rsid w:val="00C530B4"/>
    <w:rsid w:val="00C53529"/>
    <w:rsid w:val="00C535DF"/>
    <w:rsid w:val="00C572C4"/>
    <w:rsid w:val="00C57347"/>
    <w:rsid w:val="00C575FB"/>
    <w:rsid w:val="00C577B3"/>
    <w:rsid w:val="00C60550"/>
    <w:rsid w:val="00C625C9"/>
    <w:rsid w:val="00C62DFF"/>
    <w:rsid w:val="00C63EDB"/>
    <w:rsid w:val="00C66649"/>
    <w:rsid w:val="00C669B7"/>
    <w:rsid w:val="00C67B7A"/>
    <w:rsid w:val="00C707AB"/>
    <w:rsid w:val="00C71179"/>
    <w:rsid w:val="00C756FB"/>
    <w:rsid w:val="00C7601C"/>
    <w:rsid w:val="00C76031"/>
    <w:rsid w:val="00C76FFE"/>
    <w:rsid w:val="00C77ECC"/>
    <w:rsid w:val="00C803B0"/>
    <w:rsid w:val="00C805B6"/>
    <w:rsid w:val="00C81177"/>
    <w:rsid w:val="00C81E57"/>
    <w:rsid w:val="00C82132"/>
    <w:rsid w:val="00C847B1"/>
    <w:rsid w:val="00C8530D"/>
    <w:rsid w:val="00C85D88"/>
    <w:rsid w:val="00C87471"/>
    <w:rsid w:val="00C90CFF"/>
    <w:rsid w:val="00C9290B"/>
    <w:rsid w:val="00C929FF"/>
    <w:rsid w:val="00C92C63"/>
    <w:rsid w:val="00C93197"/>
    <w:rsid w:val="00C9707C"/>
    <w:rsid w:val="00C97742"/>
    <w:rsid w:val="00CA0F98"/>
    <w:rsid w:val="00CA2EEA"/>
    <w:rsid w:val="00CA4062"/>
    <w:rsid w:val="00CA7078"/>
    <w:rsid w:val="00CB142B"/>
    <w:rsid w:val="00CB2DB2"/>
    <w:rsid w:val="00CB72A8"/>
    <w:rsid w:val="00CC1D92"/>
    <w:rsid w:val="00CC3C6E"/>
    <w:rsid w:val="00CC5CCA"/>
    <w:rsid w:val="00CC692F"/>
    <w:rsid w:val="00CD1C91"/>
    <w:rsid w:val="00CD2ACC"/>
    <w:rsid w:val="00CD5527"/>
    <w:rsid w:val="00CD56A0"/>
    <w:rsid w:val="00CD5E9D"/>
    <w:rsid w:val="00CE025D"/>
    <w:rsid w:val="00CE11F9"/>
    <w:rsid w:val="00CE306B"/>
    <w:rsid w:val="00CE38EC"/>
    <w:rsid w:val="00CE6CC0"/>
    <w:rsid w:val="00CF1049"/>
    <w:rsid w:val="00CF2050"/>
    <w:rsid w:val="00CF2282"/>
    <w:rsid w:val="00CF29AA"/>
    <w:rsid w:val="00CF3CF2"/>
    <w:rsid w:val="00CF5054"/>
    <w:rsid w:val="00CF50B8"/>
    <w:rsid w:val="00CF652F"/>
    <w:rsid w:val="00CF7319"/>
    <w:rsid w:val="00CF758A"/>
    <w:rsid w:val="00CF7B60"/>
    <w:rsid w:val="00CF7E60"/>
    <w:rsid w:val="00D00297"/>
    <w:rsid w:val="00D00BEB"/>
    <w:rsid w:val="00D0144A"/>
    <w:rsid w:val="00D02361"/>
    <w:rsid w:val="00D023B8"/>
    <w:rsid w:val="00D02D24"/>
    <w:rsid w:val="00D04282"/>
    <w:rsid w:val="00D05E8F"/>
    <w:rsid w:val="00D06226"/>
    <w:rsid w:val="00D06514"/>
    <w:rsid w:val="00D06BD6"/>
    <w:rsid w:val="00D10433"/>
    <w:rsid w:val="00D114CF"/>
    <w:rsid w:val="00D13D11"/>
    <w:rsid w:val="00D15A7F"/>
    <w:rsid w:val="00D16C25"/>
    <w:rsid w:val="00D16DF4"/>
    <w:rsid w:val="00D17311"/>
    <w:rsid w:val="00D20B86"/>
    <w:rsid w:val="00D215A5"/>
    <w:rsid w:val="00D219FD"/>
    <w:rsid w:val="00D2217B"/>
    <w:rsid w:val="00D22465"/>
    <w:rsid w:val="00D22C73"/>
    <w:rsid w:val="00D2332F"/>
    <w:rsid w:val="00D24B11"/>
    <w:rsid w:val="00D26AAA"/>
    <w:rsid w:val="00D2718D"/>
    <w:rsid w:val="00D308B3"/>
    <w:rsid w:val="00D34199"/>
    <w:rsid w:val="00D35D3C"/>
    <w:rsid w:val="00D404A0"/>
    <w:rsid w:val="00D40DB5"/>
    <w:rsid w:val="00D40FB9"/>
    <w:rsid w:val="00D43FA4"/>
    <w:rsid w:val="00D44855"/>
    <w:rsid w:val="00D44A04"/>
    <w:rsid w:val="00D47175"/>
    <w:rsid w:val="00D47640"/>
    <w:rsid w:val="00D50214"/>
    <w:rsid w:val="00D505A6"/>
    <w:rsid w:val="00D514C0"/>
    <w:rsid w:val="00D51C70"/>
    <w:rsid w:val="00D55517"/>
    <w:rsid w:val="00D56434"/>
    <w:rsid w:val="00D56658"/>
    <w:rsid w:val="00D56865"/>
    <w:rsid w:val="00D56AC6"/>
    <w:rsid w:val="00D601C6"/>
    <w:rsid w:val="00D61695"/>
    <w:rsid w:val="00D6237E"/>
    <w:rsid w:val="00D64A67"/>
    <w:rsid w:val="00D6603A"/>
    <w:rsid w:val="00D669CE"/>
    <w:rsid w:val="00D66B99"/>
    <w:rsid w:val="00D7027D"/>
    <w:rsid w:val="00D70787"/>
    <w:rsid w:val="00D72021"/>
    <w:rsid w:val="00D721E6"/>
    <w:rsid w:val="00D7394D"/>
    <w:rsid w:val="00D75309"/>
    <w:rsid w:val="00D7660F"/>
    <w:rsid w:val="00D805BF"/>
    <w:rsid w:val="00D81188"/>
    <w:rsid w:val="00D835D6"/>
    <w:rsid w:val="00D835FA"/>
    <w:rsid w:val="00D8497A"/>
    <w:rsid w:val="00D85CA2"/>
    <w:rsid w:val="00D87BDD"/>
    <w:rsid w:val="00D91A10"/>
    <w:rsid w:val="00D93784"/>
    <w:rsid w:val="00D956B0"/>
    <w:rsid w:val="00D95BAC"/>
    <w:rsid w:val="00D9650E"/>
    <w:rsid w:val="00DA0ECD"/>
    <w:rsid w:val="00DA1125"/>
    <w:rsid w:val="00DA4086"/>
    <w:rsid w:val="00DA47CC"/>
    <w:rsid w:val="00DA4F2C"/>
    <w:rsid w:val="00DA7C98"/>
    <w:rsid w:val="00DB029C"/>
    <w:rsid w:val="00DB0942"/>
    <w:rsid w:val="00DB3905"/>
    <w:rsid w:val="00DB4B4D"/>
    <w:rsid w:val="00DB5393"/>
    <w:rsid w:val="00DB67AC"/>
    <w:rsid w:val="00DC055A"/>
    <w:rsid w:val="00DC088A"/>
    <w:rsid w:val="00DC0AE0"/>
    <w:rsid w:val="00DC1042"/>
    <w:rsid w:val="00DC11ED"/>
    <w:rsid w:val="00DC2561"/>
    <w:rsid w:val="00DC2954"/>
    <w:rsid w:val="00DC482E"/>
    <w:rsid w:val="00DC7336"/>
    <w:rsid w:val="00DC751C"/>
    <w:rsid w:val="00DD2C0A"/>
    <w:rsid w:val="00DD36B1"/>
    <w:rsid w:val="00DD38AB"/>
    <w:rsid w:val="00DD4330"/>
    <w:rsid w:val="00DD45FF"/>
    <w:rsid w:val="00DD782C"/>
    <w:rsid w:val="00DE4B9F"/>
    <w:rsid w:val="00DE5B0C"/>
    <w:rsid w:val="00DE68C1"/>
    <w:rsid w:val="00DF0AAD"/>
    <w:rsid w:val="00DF259D"/>
    <w:rsid w:val="00DF4838"/>
    <w:rsid w:val="00DF50BE"/>
    <w:rsid w:val="00DF69E8"/>
    <w:rsid w:val="00E000A0"/>
    <w:rsid w:val="00E0095D"/>
    <w:rsid w:val="00E032FA"/>
    <w:rsid w:val="00E03391"/>
    <w:rsid w:val="00E03A79"/>
    <w:rsid w:val="00E04C08"/>
    <w:rsid w:val="00E04CDC"/>
    <w:rsid w:val="00E051D1"/>
    <w:rsid w:val="00E073A2"/>
    <w:rsid w:val="00E077A2"/>
    <w:rsid w:val="00E07908"/>
    <w:rsid w:val="00E13485"/>
    <w:rsid w:val="00E13768"/>
    <w:rsid w:val="00E13F62"/>
    <w:rsid w:val="00E13FF3"/>
    <w:rsid w:val="00E14DC8"/>
    <w:rsid w:val="00E1508A"/>
    <w:rsid w:val="00E15188"/>
    <w:rsid w:val="00E17E58"/>
    <w:rsid w:val="00E2036A"/>
    <w:rsid w:val="00E231E4"/>
    <w:rsid w:val="00E2413D"/>
    <w:rsid w:val="00E241EA"/>
    <w:rsid w:val="00E2510C"/>
    <w:rsid w:val="00E27466"/>
    <w:rsid w:val="00E33587"/>
    <w:rsid w:val="00E337B5"/>
    <w:rsid w:val="00E34CEA"/>
    <w:rsid w:val="00E358A1"/>
    <w:rsid w:val="00E3733F"/>
    <w:rsid w:val="00E379AD"/>
    <w:rsid w:val="00E413C5"/>
    <w:rsid w:val="00E451D4"/>
    <w:rsid w:val="00E4749F"/>
    <w:rsid w:val="00E53836"/>
    <w:rsid w:val="00E54529"/>
    <w:rsid w:val="00E56190"/>
    <w:rsid w:val="00E5664F"/>
    <w:rsid w:val="00E566A5"/>
    <w:rsid w:val="00E5691C"/>
    <w:rsid w:val="00E56AD3"/>
    <w:rsid w:val="00E57326"/>
    <w:rsid w:val="00E57668"/>
    <w:rsid w:val="00E616F5"/>
    <w:rsid w:val="00E62B93"/>
    <w:rsid w:val="00E634BB"/>
    <w:rsid w:val="00E63FD9"/>
    <w:rsid w:val="00E6435D"/>
    <w:rsid w:val="00E65D87"/>
    <w:rsid w:val="00E66A47"/>
    <w:rsid w:val="00E67933"/>
    <w:rsid w:val="00E706CF"/>
    <w:rsid w:val="00E71D93"/>
    <w:rsid w:val="00E729FA"/>
    <w:rsid w:val="00E740D8"/>
    <w:rsid w:val="00E75F0B"/>
    <w:rsid w:val="00E80187"/>
    <w:rsid w:val="00E81174"/>
    <w:rsid w:val="00E83593"/>
    <w:rsid w:val="00E840A5"/>
    <w:rsid w:val="00E842EE"/>
    <w:rsid w:val="00E863EC"/>
    <w:rsid w:val="00E86A10"/>
    <w:rsid w:val="00E86C00"/>
    <w:rsid w:val="00E86CAF"/>
    <w:rsid w:val="00E86FC9"/>
    <w:rsid w:val="00E86FDB"/>
    <w:rsid w:val="00E874CE"/>
    <w:rsid w:val="00E90887"/>
    <w:rsid w:val="00E90EBE"/>
    <w:rsid w:val="00E91128"/>
    <w:rsid w:val="00E916D1"/>
    <w:rsid w:val="00E94ADE"/>
    <w:rsid w:val="00E94F8F"/>
    <w:rsid w:val="00E9551B"/>
    <w:rsid w:val="00EA0012"/>
    <w:rsid w:val="00EA27AC"/>
    <w:rsid w:val="00EA3FF7"/>
    <w:rsid w:val="00EA4C8A"/>
    <w:rsid w:val="00EA50DA"/>
    <w:rsid w:val="00EB0225"/>
    <w:rsid w:val="00EB40AF"/>
    <w:rsid w:val="00EC14E1"/>
    <w:rsid w:val="00EC1A32"/>
    <w:rsid w:val="00EC46FF"/>
    <w:rsid w:val="00EC61D9"/>
    <w:rsid w:val="00ED050B"/>
    <w:rsid w:val="00ED067D"/>
    <w:rsid w:val="00ED0BD2"/>
    <w:rsid w:val="00ED1190"/>
    <w:rsid w:val="00ED1676"/>
    <w:rsid w:val="00ED1727"/>
    <w:rsid w:val="00ED53F6"/>
    <w:rsid w:val="00ED75EB"/>
    <w:rsid w:val="00EE0D1B"/>
    <w:rsid w:val="00EE27EC"/>
    <w:rsid w:val="00EE5AF1"/>
    <w:rsid w:val="00EE5CC6"/>
    <w:rsid w:val="00EE5F87"/>
    <w:rsid w:val="00EE60EB"/>
    <w:rsid w:val="00EE79B0"/>
    <w:rsid w:val="00EF0954"/>
    <w:rsid w:val="00EF27D9"/>
    <w:rsid w:val="00EF2AAE"/>
    <w:rsid w:val="00EF2E9B"/>
    <w:rsid w:val="00EF35B9"/>
    <w:rsid w:val="00EF3687"/>
    <w:rsid w:val="00EF39F5"/>
    <w:rsid w:val="00EF47E1"/>
    <w:rsid w:val="00EF48BB"/>
    <w:rsid w:val="00EF4ED9"/>
    <w:rsid w:val="00EF6619"/>
    <w:rsid w:val="00EF6D21"/>
    <w:rsid w:val="00F016C1"/>
    <w:rsid w:val="00F02502"/>
    <w:rsid w:val="00F10BAB"/>
    <w:rsid w:val="00F12EF1"/>
    <w:rsid w:val="00F13F99"/>
    <w:rsid w:val="00F14A49"/>
    <w:rsid w:val="00F201C2"/>
    <w:rsid w:val="00F229D0"/>
    <w:rsid w:val="00F2485D"/>
    <w:rsid w:val="00F26C8E"/>
    <w:rsid w:val="00F30463"/>
    <w:rsid w:val="00F3213A"/>
    <w:rsid w:val="00F3333B"/>
    <w:rsid w:val="00F34150"/>
    <w:rsid w:val="00F40085"/>
    <w:rsid w:val="00F43BE6"/>
    <w:rsid w:val="00F45127"/>
    <w:rsid w:val="00F45138"/>
    <w:rsid w:val="00F453E3"/>
    <w:rsid w:val="00F46297"/>
    <w:rsid w:val="00F46F09"/>
    <w:rsid w:val="00F470F0"/>
    <w:rsid w:val="00F51474"/>
    <w:rsid w:val="00F52C9C"/>
    <w:rsid w:val="00F56B91"/>
    <w:rsid w:val="00F575C2"/>
    <w:rsid w:val="00F60176"/>
    <w:rsid w:val="00F62D95"/>
    <w:rsid w:val="00F64D34"/>
    <w:rsid w:val="00F66C53"/>
    <w:rsid w:val="00F7085A"/>
    <w:rsid w:val="00F70B1E"/>
    <w:rsid w:val="00F70F21"/>
    <w:rsid w:val="00F720E7"/>
    <w:rsid w:val="00F72AC6"/>
    <w:rsid w:val="00F72AE1"/>
    <w:rsid w:val="00F804F4"/>
    <w:rsid w:val="00F807C9"/>
    <w:rsid w:val="00F81063"/>
    <w:rsid w:val="00F820BD"/>
    <w:rsid w:val="00F82A58"/>
    <w:rsid w:val="00F83544"/>
    <w:rsid w:val="00F852F1"/>
    <w:rsid w:val="00F8719D"/>
    <w:rsid w:val="00F8781E"/>
    <w:rsid w:val="00F91C6E"/>
    <w:rsid w:val="00F937C0"/>
    <w:rsid w:val="00F93B9F"/>
    <w:rsid w:val="00F93BF4"/>
    <w:rsid w:val="00F96246"/>
    <w:rsid w:val="00F97F2B"/>
    <w:rsid w:val="00FA0F8F"/>
    <w:rsid w:val="00FA6768"/>
    <w:rsid w:val="00FA7F66"/>
    <w:rsid w:val="00FB0EF3"/>
    <w:rsid w:val="00FB1A79"/>
    <w:rsid w:val="00FB3F2D"/>
    <w:rsid w:val="00FB41E8"/>
    <w:rsid w:val="00FB5294"/>
    <w:rsid w:val="00FB62BA"/>
    <w:rsid w:val="00FC1624"/>
    <w:rsid w:val="00FC406E"/>
    <w:rsid w:val="00FC4CD2"/>
    <w:rsid w:val="00FC4F13"/>
    <w:rsid w:val="00FC5582"/>
    <w:rsid w:val="00FC6FA2"/>
    <w:rsid w:val="00FC766D"/>
    <w:rsid w:val="00FC7806"/>
    <w:rsid w:val="00FC7CC6"/>
    <w:rsid w:val="00FD21C0"/>
    <w:rsid w:val="00FD28C1"/>
    <w:rsid w:val="00FD4732"/>
    <w:rsid w:val="00FD5BD4"/>
    <w:rsid w:val="00FD6ABD"/>
    <w:rsid w:val="00FE1722"/>
    <w:rsid w:val="00FE37B1"/>
    <w:rsid w:val="00FE3F91"/>
    <w:rsid w:val="00FE7EF5"/>
    <w:rsid w:val="00FF3519"/>
    <w:rsid w:val="00FF3CFF"/>
    <w:rsid w:val="00FF4B05"/>
    <w:rsid w:val="00FF5CF2"/>
    <w:rsid w:val="00FF5E58"/>
    <w:rsid w:val="00FF6B9A"/>
    <w:rsid w:val="00FF7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AD7E"/>
  <w15:docId w15:val="{39CDC1F5-31F0-4E88-A435-BE34FDF8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C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B7C98"/>
  </w:style>
  <w:style w:type="character" w:styleId="Emphasis">
    <w:name w:val="Emphasis"/>
    <w:basedOn w:val="DefaultParagraphFont"/>
    <w:uiPriority w:val="20"/>
    <w:qFormat/>
    <w:rsid w:val="004B7C98"/>
    <w:rPr>
      <w:i/>
      <w:iCs/>
    </w:rPr>
  </w:style>
  <w:style w:type="character" w:styleId="LineNumber">
    <w:name w:val="line number"/>
    <w:basedOn w:val="DefaultParagraphFont"/>
    <w:uiPriority w:val="99"/>
    <w:semiHidden/>
    <w:unhideWhenUsed/>
    <w:rsid w:val="004B7C98"/>
  </w:style>
  <w:style w:type="character" w:styleId="Hyperlink">
    <w:name w:val="Hyperlink"/>
    <w:basedOn w:val="DefaultParagraphFont"/>
    <w:uiPriority w:val="99"/>
    <w:unhideWhenUsed/>
    <w:rsid w:val="004B7C98"/>
    <w:rPr>
      <w:color w:val="0000FF" w:themeColor="hyperlink"/>
      <w:u w:val="single"/>
    </w:rPr>
  </w:style>
  <w:style w:type="character" w:customStyle="1" w:styleId="body-loose">
    <w:name w:val="body-loose"/>
    <w:basedOn w:val="DefaultParagraphFont"/>
    <w:rsid w:val="00342AEC"/>
  </w:style>
  <w:style w:type="character" w:styleId="Strong">
    <w:name w:val="Strong"/>
    <w:basedOn w:val="DefaultParagraphFont"/>
    <w:uiPriority w:val="22"/>
    <w:qFormat/>
    <w:rsid w:val="00342AEC"/>
    <w:rPr>
      <w:b/>
      <w:bCs/>
    </w:rPr>
  </w:style>
  <w:style w:type="character" w:customStyle="1" w:styleId="highlight2">
    <w:name w:val="highlight2"/>
    <w:basedOn w:val="DefaultParagraphFont"/>
    <w:rsid w:val="00B4662A"/>
  </w:style>
  <w:style w:type="paragraph" w:styleId="ListParagraph">
    <w:name w:val="List Paragraph"/>
    <w:basedOn w:val="Normal"/>
    <w:uiPriority w:val="34"/>
    <w:qFormat/>
    <w:rsid w:val="00B4662A"/>
    <w:pPr>
      <w:ind w:left="720"/>
      <w:contextualSpacing/>
    </w:pPr>
  </w:style>
  <w:style w:type="paragraph" w:styleId="Header">
    <w:name w:val="header"/>
    <w:basedOn w:val="Normal"/>
    <w:link w:val="HeaderChar"/>
    <w:uiPriority w:val="99"/>
    <w:unhideWhenUsed/>
    <w:rsid w:val="00002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738"/>
  </w:style>
  <w:style w:type="paragraph" w:styleId="Footer">
    <w:name w:val="footer"/>
    <w:basedOn w:val="Normal"/>
    <w:link w:val="FooterChar"/>
    <w:uiPriority w:val="99"/>
    <w:unhideWhenUsed/>
    <w:rsid w:val="00002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738"/>
  </w:style>
  <w:style w:type="character" w:customStyle="1" w:styleId="named-content">
    <w:name w:val="named-content"/>
    <w:basedOn w:val="DefaultParagraphFont"/>
    <w:rsid w:val="005F7187"/>
  </w:style>
  <w:style w:type="character" w:styleId="HTMLCite">
    <w:name w:val="HTML Cite"/>
    <w:basedOn w:val="DefaultParagraphFont"/>
    <w:uiPriority w:val="99"/>
    <w:semiHidden/>
    <w:unhideWhenUsed/>
    <w:rsid w:val="0066475F"/>
    <w:rPr>
      <w:i/>
      <w:iCs/>
    </w:rPr>
  </w:style>
  <w:style w:type="character" w:customStyle="1" w:styleId="cit-auth1">
    <w:name w:val="cit-auth1"/>
    <w:basedOn w:val="DefaultParagraphFont"/>
    <w:rsid w:val="0066475F"/>
  </w:style>
  <w:style w:type="character" w:customStyle="1" w:styleId="cit-name-surname">
    <w:name w:val="cit-name-surname"/>
    <w:basedOn w:val="DefaultParagraphFont"/>
    <w:rsid w:val="0066475F"/>
  </w:style>
  <w:style w:type="character" w:customStyle="1" w:styleId="cit-name-given-names">
    <w:name w:val="cit-name-given-names"/>
    <w:basedOn w:val="DefaultParagraphFont"/>
    <w:rsid w:val="0066475F"/>
  </w:style>
  <w:style w:type="character" w:customStyle="1" w:styleId="cit-name-suffix">
    <w:name w:val="cit-name-suffix"/>
    <w:basedOn w:val="DefaultParagraphFont"/>
    <w:rsid w:val="0066475F"/>
  </w:style>
  <w:style w:type="character" w:customStyle="1" w:styleId="cit-pub-date2">
    <w:name w:val="cit-pub-date2"/>
    <w:basedOn w:val="DefaultParagraphFont"/>
    <w:rsid w:val="0066475F"/>
  </w:style>
  <w:style w:type="character" w:customStyle="1" w:styleId="cit-article-title">
    <w:name w:val="cit-article-title"/>
    <w:basedOn w:val="DefaultParagraphFont"/>
    <w:rsid w:val="0066475F"/>
  </w:style>
  <w:style w:type="character" w:customStyle="1" w:styleId="cit-fpage">
    <w:name w:val="cit-fpage"/>
    <w:basedOn w:val="DefaultParagraphFont"/>
    <w:rsid w:val="0066475F"/>
  </w:style>
  <w:style w:type="character" w:customStyle="1" w:styleId="cit-lpage">
    <w:name w:val="cit-lpage"/>
    <w:basedOn w:val="DefaultParagraphFont"/>
    <w:rsid w:val="0066475F"/>
  </w:style>
  <w:style w:type="character" w:customStyle="1" w:styleId="cit-ed">
    <w:name w:val="cit-ed"/>
    <w:basedOn w:val="DefaultParagraphFont"/>
    <w:rsid w:val="0066475F"/>
  </w:style>
  <w:style w:type="character" w:customStyle="1" w:styleId="cit-source2">
    <w:name w:val="cit-source2"/>
    <w:basedOn w:val="DefaultParagraphFont"/>
    <w:rsid w:val="0066475F"/>
  </w:style>
  <w:style w:type="character" w:customStyle="1" w:styleId="cit-publ-name">
    <w:name w:val="cit-publ-name"/>
    <w:basedOn w:val="DefaultParagraphFont"/>
    <w:rsid w:val="0066475F"/>
  </w:style>
  <w:style w:type="character" w:customStyle="1" w:styleId="cit-publ-loc">
    <w:name w:val="cit-publ-loc"/>
    <w:basedOn w:val="DefaultParagraphFont"/>
    <w:rsid w:val="0066475F"/>
  </w:style>
  <w:style w:type="character" w:customStyle="1" w:styleId="cit-vol4">
    <w:name w:val="cit-vol4"/>
    <w:basedOn w:val="DefaultParagraphFont"/>
    <w:rsid w:val="0066475F"/>
  </w:style>
  <w:style w:type="character" w:styleId="CommentReference">
    <w:name w:val="annotation reference"/>
    <w:basedOn w:val="DefaultParagraphFont"/>
    <w:uiPriority w:val="99"/>
    <w:semiHidden/>
    <w:unhideWhenUsed/>
    <w:rsid w:val="00CA7078"/>
    <w:rPr>
      <w:sz w:val="16"/>
      <w:szCs w:val="16"/>
    </w:rPr>
  </w:style>
  <w:style w:type="paragraph" w:styleId="CommentText">
    <w:name w:val="annotation text"/>
    <w:basedOn w:val="Normal"/>
    <w:link w:val="CommentTextChar"/>
    <w:uiPriority w:val="99"/>
    <w:semiHidden/>
    <w:unhideWhenUsed/>
    <w:rsid w:val="00CA7078"/>
    <w:pPr>
      <w:spacing w:line="240" w:lineRule="auto"/>
    </w:pPr>
    <w:rPr>
      <w:sz w:val="20"/>
      <w:szCs w:val="20"/>
    </w:rPr>
  </w:style>
  <w:style w:type="character" w:customStyle="1" w:styleId="CommentTextChar">
    <w:name w:val="Comment Text Char"/>
    <w:basedOn w:val="DefaultParagraphFont"/>
    <w:link w:val="CommentText"/>
    <w:uiPriority w:val="99"/>
    <w:semiHidden/>
    <w:rsid w:val="00CA7078"/>
    <w:rPr>
      <w:sz w:val="20"/>
      <w:szCs w:val="20"/>
    </w:rPr>
  </w:style>
  <w:style w:type="paragraph" w:styleId="CommentSubject">
    <w:name w:val="annotation subject"/>
    <w:basedOn w:val="CommentText"/>
    <w:next w:val="CommentText"/>
    <w:link w:val="CommentSubjectChar"/>
    <w:uiPriority w:val="99"/>
    <w:semiHidden/>
    <w:unhideWhenUsed/>
    <w:rsid w:val="00CA7078"/>
    <w:rPr>
      <w:b/>
      <w:bCs/>
    </w:rPr>
  </w:style>
  <w:style w:type="character" w:customStyle="1" w:styleId="CommentSubjectChar">
    <w:name w:val="Comment Subject Char"/>
    <w:basedOn w:val="CommentTextChar"/>
    <w:link w:val="CommentSubject"/>
    <w:uiPriority w:val="99"/>
    <w:semiHidden/>
    <w:rsid w:val="00CA7078"/>
    <w:rPr>
      <w:b/>
      <w:bCs/>
      <w:sz w:val="20"/>
      <w:szCs w:val="20"/>
    </w:rPr>
  </w:style>
  <w:style w:type="paragraph" w:styleId="BalloonText">
    <w:name w:val="Balloon Text"/>
    <w:basedOn w:val="Normal"/>
    <w:link w:val="BalloonTextChar"/>
    <w:uiPriority w:val="99"/>
    <w:semiHidden/>
    <w:unhideWhenUsed/>
    <w:rsid w:val="00CA7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078"/>
    <w:rPr>
      <w:rFonts w:ascii="Tahoma" w:hAnsi="Tahoma" w:cs="Tahoma"/>
      <w:sz w:val="16"/>
      <w:szCs w:val="16"/>
    </w:rPr>
  </w:style>
  <w:style w:type="character" w:styleId="FollowedHyperlink">
    <w:name w:val="FollowedHyperlink"/>
    <w:basedOn w:val="DefaultParagraphFont"/>
    <w:uiPriority w:val="99"/>
    <w:semiHidden/>
    <w:unhideWhenUsed/>
    <w:rsid w:val="008F5AD3"/>
    <w:rPr>
      <w:color w:val="800080" w:themeColor="followedHyperlink"/>
      <w:u w:val="single"/>
    </w:rPr>
  </w:style>
  <w:style w:type="paragraph" w:styleId="Revision">
    <w:name w:val="Revision"/>
    <w:hidden/>
    <w:uiPriority w:val="99"/>
    <w:semiHidden/>
    <w:rsid w:val="00090E56"/>
    <w:pPr>
      <w:spacing w:after="0" w:line="240" w:lineRule="auto"/>
    </w:pPr>
  </w:style>
  <w:style w:type="paragraph" w:styleId="EndnoteText">
    <w:name w:val="endnote text"/>
    <w:basedOn w:val="Normal"/>
    <w:link w:val="EndnoteTextChar"/>
    <w:uiPriority w:val="99"/>
    <w:semiHidden/>
    <w:unhideWhenUsed/>
    <w:rsid w:val="003B43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4384"/>
    <w:rPr>
      <w:sz w:val="20"/>
      <w:szCs w:val="20"/>
    </w:rPr>
  </w:style>
  <w:style w:type="character" w:styleId="EndnoteReference">
    <w:name w:val="endnote reference"/>
    <w:basedOn w:val="DefaultParagraphFont"/>
    <w:uiPriority w:val="99"/>
    <w:semiHidden/>
    <w:unhideWhenUsed/>
    <w:rsid w:val="003B4384"/>
    <w:rPr>
      <w:vertAlign w:val="superscript"/>
    </w:rPr>
  </w:style>
  <w:style w:type="table" w:styleId="TableGrid">
    <w:name w:val="Table Grid"/>
    <w:basedOn w:val="TableNormal"/>
    <w:uiPriority w:val="59"/>
    <w:rsid w:val="00882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6749">
      <w:bodyDiv w:val="1"/>
      <w:marLeft w:val="0"/>
      <w:marRight w:val="0"/>
      <w:marTop w:val="0"/>
      <w:marBottom w:val="0"/>
      <w:divBdr>
        <w:top w:val="none" w:sz="0" w:space="0" w:color="auto"/>
        <w:left w:val="none" w:sz="0" w:space="0" w:color="auto"/>
        <w:bottom w:val="none" w:sz="0" w:space="0" w:color="auto"/>
        <w:right w:val="none" w:sz="0" w:space="0" w:color="auto"/>
      </w:divBdr>
    </w:div>
    <w:div w:id="65886912">
      <w:bodyDiv w:val="1"/>
      <w:marLeft w:val="0"/>
      <w:marRight w:val="0"/>
      <w:marTop w:val="0"/>
      <w:marBottom w:val="0"/>
      <w:divBdr>
        <w:top w:val="none" w:sz="0" w:space="0" w:color="auto"/>
        <w:left w:val="none" w:sz="0" w:space="0" w:color="auto"/>
        <w:bottom w:val="none" w:sz="0" w:space="0" w:color="auto"/>
        <w:right w:val="none" w:sz="0" w:space="0" w:color="auto"/>
      </w:divBdr>
    </w:div>
    <w:div w:id="81532324">
      <w:bodyDiv w:val="1"/>
      <w:marLeft w:val="0"/>
      <w:marRight w:val="0"/>
      <w:marTop w:val="0"/>
      <w:marBottom w:val="0"/>
      <w:divBdr>
        <w:top w:val="none" w:sz="0" w:space="0" w:color="auto"/>
        <w:left w:val="none" w:sz="0" w:space="0" w:color="auto"/>
        <w:bottom w:val="none" w:sz="0" w:space="0" w:color="auto"/>
        <w:right w:val="none" w:sz="0" w:space="0" w:color="auto"/>
      </w:divBdr>
    </w:div>
    <w:div w:id="89399774">
      <w:bodyDiv w:val="1"/>
      <w:marLeft w:val="0"/>
      <w:marRight w:val="0"/>
      <w:marTop w:val="0"/>
      <w:marBottom w:val="0"/>
      <w:divBdr>
        <w:top w:val="none" w:sz="0" w:space="0" w:color="auto"/>
        <w:left w:val="none" w:sz="0" w:space="0" w:color="auto"/>
        <w:bottom w:val="none" w:sz="0" w:space="0" w:color="auto"/>
        <w:right w:val="none" w:sz="0" w:space="0" w:color="auto"/>
      </w:divBdr>
    </w:div>
    <w:div w:id="111215964">
      <w:bodyDiv w:val="1"/>
      <w:marLeft w:val="0"/>
      <w:marRight w:val="0"/>
      <w:marTop w:val="0"/>
      <w:marBottom w:val="0"/>
      <w:divBdr>
        <w:top w:val="none" w:sz="0" w:space="0" w:color="auto"/>
        <w:left w:val="none" w:sz="0" w:space="0" w:color="auto"/>
        <w:bottom w:val="none" w:sz="0" w:space="0" w:color="auto"/>
        <w:right w:val="none" w:sz="0" w:space="0" w:color="auto"/>
      </w:divBdr>
    </w:div>
    <w:div w:id="148984214">
      <w:bodyDiv w:val="1"/>
      <w:marLeft w:val="0"/>
      <w:marRight w:val="0"/>
      <w:marTop w:val="0"/>
      <w:marBottom w:val="0"/>
      <w:divBdr>
        <w:top w:val="none" w:sz="0" w:space="0" w:color="auto"/>
        <w:left w:val="none" w:sz="0" w:space="0" w:color="auto"/>
        <w:bottom w:val="none" w:sz="0" w:space="0" w:color="auto"/>
        <w:right w:val="none" w:sz="0" w:space="0" w:color="auto"/>
      </w:divBdr>
    </w:div>
    <w:div w:id="170918644">
      <w:bodyDiv w:val="1"/>
      <w:marLeft w:val="0"/>
      <w:marRight w:val="0"/>
      <w:marTop w:val="0"/>
      <w:marBottom w:val="0"/>
      <w:divBdr>
        <w:top w:val="none" w:sz="0" w:space="0" w:color="auto"/>
        <w:left w:val="none" w:sz="0" w:space="0" w:color="auto"/>
        <w:bottom w:val="none" w:sz="0" w:space="0" w:color="auto"/>
        <w:right w:val="none" w:sz="0" w:space="0" w:color="auto"/>
      </w:divBdr>
    </w:div>
    <w:div w:id="190803573">
      <w:bodyDiv w:val="1"/>
      <w:marLeft w:val="0"/>
      <w:marRight w:val="0"/>
      <w:marTop w:val="0"/>
      <w:marBottom w:val="0"/>
      <w:divBdr>
        <w:top w:val="none" w:sz="0" w:space="0" w:color="auto"/>
        <w:left w:val="none" w:sz="0" w:space="0" w:color="auto"/>
        <w:bottom w:val="none" w:sz="0" w:space="0" w:color="auto"/>
        <w:right w:val="none" w:sz="0" w:space="0" w:color="auto"/>
      </w:divBdr>
    </w:div>
    <w:div w:id="191042752">
      <w:bodyDiv w:val="1"/>
      <w:marLeft w:val="0"/>
      <w:marRight w:val="0"/>
      <w:marTop w:val="0"/>
      <w:marBottom w:val="0"/>
      <w:divBdr>
        <w:top w:val="none" w:sz="0" w:space="0" w:color="auto"/>
        <w:left w:val="none" w:sz="0" w:space="0" w:color="auto"/>
        <w:bottom w:val="none" w:sz="0" w:space="0" w:color="auto"/>
        <w:right w:val="none" w:sz="0" w:space="0" w:color="auto"/>
      </w:divBdr>
    </w:div>
    <w:div w:id="281881123">
      <w:bodyDiv w:val="1"/>
      <w:marLeft w:val="0"/>
      <w:marRight w:val="0"/>
      <w:marTop w:val="0"/>
      <w:marBottom w:val="0"/>
      <w:divBdr>
        <w:top w:val="none" w:sz="0" w:space="0" w:color="auto"/>
        <w:left w:val="none" w:sz="0" w:space="0" w:color="auto"/>
        <w:bottom w:val="none" w:sz="0" w:space="0" w:color="auto"/>
        <w:right w:val="none" w:sz="0" w:space="0" w:color="auto"/>
      </w:divBdr>
      <w:divsChild>
        <w:div w:id="1929576885">
          <w:marLeft w:val="0"/>
          <w:marRight w:val="0"/>
          <w:marTop w:val="150"/>
          <w:marBottom w:val="0"/>
          <w:divBdr>
            <w:top w:val="none" w:sz="0" w:space="0" w:color="auto"/>
            <w:left w:val="none" w:sz="0" w:space="0" w:color="auto"/>
            <w:bottom w:val="none" w:sz="0" w:space="0" w:color="auto"/>
            <w:right w:val="none" w:sz="0" w:space="0" w:color="auto"/>
          </w:divBdr>
          <w:divsChild>
            <w:div w:id="1829130105">
              <w:marLeft w:val="0"/>
              <w:marRight w:val="0"/>
              <w:marTop w:val="0"/>
              <w:marBottom w:val="0"/>
              <w:divBdr>
                <w:top w:val="none" w:sz="0" w:space="0" w:color="auto"/>
                <w:left w:val="none" w:sz="0" w:space="0" w:color="auto"/>
                <w:bottom w:val="none" w:sz="0" w:space="0" w:color="auto"/>
                <w:right w:val="none" w:sz="0" w:space="0" w:color="auto"/>
              </w:divBdr>
              <w:divsChild>
                <w:div w:id="328170287">
                  <w:marLeft w:val="0"/>
                  <w:marRight w:val="0"/>
                  <w:marTop w:val="0"/>
                  <w:marBottom w:val="0"/>
                  <w:divBdr>
                    <w:top w:val="none" w:sz="0" w:space="0" w:color="auto"/>
                    <w:left w:val="none" w:sz="0" w:space="0" w:color="auto"/>
                    <w:bottom w:val="none" w:sz="0" w:space="0" w:color="auto"/>
                    <w:right w:val="none" w:sz="0" w:space="0" w:color="auto"/>
                  </w:divBdr>
                  <w:divsChild>
                    <w:div w:id="1861048930">
                      <w:marLeft w:val="0"/>
                      <w:marRight w:val="0"/>
                      <w:marTop w:val="168"/>
                      <w:marBottom w:val="0"/>
                      <w:divBdr>
                        <w:top w:val="none" w:sz="0" w:space="0" w:color="auto"/>
                        <w:left w:val="none" w:sz="0" w:space="0" w:color="auto"/>
                        <w:bottom w:val="none" w:sz="0" w:space="0" w:color="auto"/>
                        <w:right w:val="none" w:sz="0" w:space="0" w:color="auto"/>
                      </w:divBdr>
                      <w:divsChild>
                        <w:div w:id="476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9036">
      <w:bodyDiv w:val="1"/>
      <w:marLeft w:val="0"/>
      <w:marRight w:val="0"/>
      <w:marTop w:val="0"/>
      <w:marBottom w:val="0"/>
      <w:divBdr>
        <w:top w:val="none" w:sz="0" w:space="0" w:color="auto"/>
        <w:left w:val="none" w:sz="0" w:space="0" w:color="auto"/>
        <w:bottom w:val="none" w:sz="0" w:space="0" w:color="auto"/>
        <w:right w:val="none" w:sz="0" w:space="0" w:color="auto"/>
      </w:divBdr>
    </w:div>
    <w:div w:id="337848491">
      <w:bodyDiv w:val="1"/>
      <w:marLeft w:val="0"/>
      <w:marRight w:val="0"/>
      <w:marTop w:val="0"/>
      <w:marBottom w:val="0"/>
      <w:divBdr>
        <w:top w:val="none" w:sz="0" w:space="0" w:color="auto"/>
        <w:left w:val="none" w:sz="0" w:space="0" w:color="auto"/>
        <w:bottom w:val="none" w:sz="0" w:space="0" w:color="auto"/>
        <w:right w:val="none" w:sz="0" w:space="0" w:color="auto"/>
      </w:divBdr>
    </w:div>
    <w:div w:id="374817642">
      <w:bodyDiv w:val="1"/>
      <w:marLeft w:val="0"/>
      <w:marRight w:val="0"/>
      <w:marTop w:val="0"/>
      <w:marBottom w:val="0"/>
      <w:divBdr>
        <w:top w:val="none" w:sz="0" w:space="0" w:color="auto"/>
        <w:left w:val="none" w:sz="0" w:space="0" w:color="auto"/>
        <w:bottom w:val="none" w:sz="0" w:space="0" w:color="auto"/>
        <w:right w:val="none" w:sz="0" w:space="0" w:color="auto"/>
      </w:divBdr>
    </w:div>
    <w:div w:id="378289789">
      <w:bodyDiv w:val="1"/>
      <w:marLeft w:val="0"/>
      <w:marRight w:val="0"/>
      <w:marTop w:val="0"/>
      <w:marBottom w:val="0"/>
      <w:divBdr>
        <w:top w:val="none" w:sz="0" w:space="0" w:color="auto"/>
        <w:left w:val="none" w:sz="0" w:space="0" w:color="auto"/>
        <w:bottom w:val="none" w:sz="0" w:space="0" w:color="auto"/>
        <w:right w:val="none" w:sz="0" w:space="0" w:color="auto"/>
      </w:divBdr>
    </w:div>
    <w:div w:id="430711460">
      <w:bodyDiv w:val="1"/>
      <w:marLeft w:val="0"/>
      <w:marRight w:val="0"/>
      <w:marTop w:val="0"/>
      <w:marBottom w:val="0"/>
      <w:divBdr>
        <w:top w:val="none" w:sz="0" w:space="0" w:color="auto"/>
        <w:left w:val="none" w:sz="0" w:space="0" w:color="auto"/>
        <w:bottom w:val="none" w:sz="0" w:space="0" w:color="auto"/>
        <w:right w:val="none" w:sz="0" w:space="0" w:color="auto"/>
      </w:divBdr>
    </w:div>
    <w:div w:id="593174611">
      <w:bodyDiv w:val="1"/>
      <w:marLeft w:val="0"/>
      <w:marRight w:val="0"/>
      <w:marTop w:val="0"/>
      <w:marBottom w:val="0"/>
      <w:divBdr>
        <w:top w:val="none" w:sz="0" w:space="0" w:color="auto"/>
        <w:left w:val="none" w:sz="0" w:space="0" w:color="auto"/>
        <w:bottom w:val="none" w:sz="0" w:space="0" w:color="auto"/>
        <w:right w:val="none" w:sz="0" w:space="0" w:color="auto"/>
      </w:divBdr>
    </w:div>
    <w:div w:id="606040594">
      <w:bodyDiv w:val="1"/>
      <w:marLeft w:val="0"/>
      <w:marRight w:val="0"/>
      <w:marTop w:val="0"/>
      <w:marBottom w:val="0"/>
      <w:divBdr>
        <w:top w:val="none" w:sz="0" w:space="0" w:color="auto"/>
        <w:left w:val="none" w:sz="0" w:space="0" w:color="auto"/>
        <w:bottom w:val="none" w:sz="0" w:space="0" w:color="auto"/>
        <w:right w:val="none" w:sz="0" w:space="0" w:color="auto"/>
      </w:divBdr>
    </w:div>
    <w:div w:id="666787906">
      <w:bodyDiv w:val="1"/>
      <w:marLeft w:val="0"/>
      <w:marRight w:val="0"/>
      <w:marTop w:val="0"/>
      <w:marBottom w:val="0"/>
      <w:divBdr>
        <w:top w:val="none" w:sz="0" w:space="0" w:color="auto"/>
        <w:left w:val="none" w:sz="0" w:space="0" w:color="auto"/>
        <w:bottom w:val="none" w:sz="0" w:space="0" w:color="auto"/>
        <w:right w:val="none" w:sz="0" w:space="0" w:color="auto"/>
      </w:divBdr>
    </w:div>
    <w:div w:id="674960108">
      <w:bodyDiv w:val="1"/>
      <w:marLeft w:val="0"/>
      <w:marRight w:val="0"/>
      <w:marTop w:val="0"/>
      <w:marBottom w:val="0"/>
      <w:divBdr>
        <w:top w:val="none" w:sz="0" w:space="0" w:color="auto"/>
        <w:left w:val="none" w:sz="0" w:space="0" w:color="auto"/>
        <w:bottom w:val="none" w:sz="0" w:space="0" w:color="auto"/>
        <w:right w:val="none" w:sz="0" w:space="0" w:color="auto"/>
      </w:divBdr>
    </w:div>
    <w:div w:id="785925791">
      <w:bodyDiv w:val="1"/>
      <w:marLeft w:val="0"/>
      <w:marRight w:val="0"/>
      <w:marTop w:val="0"/>
      <w:marBottom w:val="0"/>
      <w:divBdr>
        <w:top w:val="none" w:sz="0" w:space="0" w:color="auto"/>
        <w:left w:val="none" w:sz="0" w:space="0" w:color="auto"/>
        <w:bottom w:val="none" w:sz="0" w:space="0" w:color="auto"/>
        <w:right w:val="none" w:sz="0" w:space="0" w:color="auto"/>
      </w:divBdr>
    </w:div>
    <w:div w:id="866218960">
      <w:bodyDiv w:val="1"/>
      <w:marLeft w:val="0"/>
      <w:marRight w:val="0"/>
      <w:marTop w:val="0"/>
      <w:marBottom w:val="0"/>
      <w:divBdr>
        <w:top w:val="none" w:sz="0" w:space="0" w:color="auto"/>
        <w:left w:val="none" w:sz="0" w:space="0" w:color="auto"/>
        <w:bottom w:val="none" w:sz="0" w:space="0" w:color="auto"/>
        <w:right w:val="none" w:sz="0" w:space="0" w:color="auto"/>
      </w:divBdr>
    </w:div>
    <w:div w:id="923682627">
      <w:bodyDiv w:val="1"/>
      <w:marLeft w:val="0"/>
      <w:marRight w:val="0"/>
      <w:marTop w:val="0"/>
      <w:marBottom w:val="0"/>
      <w:divBdr>
        <w:top w:val="none" w:sz="0" w:space="0" w:color="auto"/>
        <w:left w:val="none" w:sz="0" w:space="0" w:color="auto"/>
        <w:bottom w:val="none" w:sz="0" w:space="0" w:color="auto"/>
        <w:right w:val="none" w:sz="0" w:space="0" w:color="auto"/>
      </w:divBdr>
    </w:div>
    <w:div w:id="928008322">
      <w:bodyDiv w:val="1"/>
      <w:marLeft w:val="0"/>
      <w:marRight w:val="0"/>
      <w:marTop w:val="0"/>
      <w:marBottom w:val="0"/>
      <w:divBdr>
        <w:top w:val="none" w:sz="0" w:space="0" w:color="auto"/>
        <w:left w:val="none" w:sz="0" w:space="0" w:color="auto"/>
        <w:bottom w:val="none" w:sz="0" w:space="0" w:color="auto"/>
        <w:right w:val="none" w:sz="0" w:space="0" w:color="auto"/>
      </w:divBdr>
    </w:div>
    <w:div w:id="938294748">
      <w:bodyDiv w:val="1"/>
      <w:marLeft w:val="0"/>
      <w:marRight w:val="0"/>
      <w:marTop w:val="0"/>
      <w:marBottom w:val="0"/>
      <w:divBdr>
        <w:top w:val="none" w:sz="0" w:space="0" w:color="auto"/>
        <w:left w:val="none" w:sz="0" w:space="0" w:color="auto"/>
        <w:bottom w:val="none" w:sz="0" w:space="0" w:color="auto"/>
        <w:right w:val="none" w:sz="0" w:space="0" w:color="auto"/>
      </w:divBdr>
    </w:div>
    <w:div w:id="970746766">
      <w:bodyDiv w:val="1"/>
      <w:marLeft w:val="0"/>
      <w:marRight w:val="0"/>
      <w:marTop w:val="0"/>
      <w:marBottom w:val="0"/>
      <w:divBdr>
        <w:top w:val="none" w:sz="0" w:space="0" w:color="auto"/>
        <w:left w:val="none" w:sz="0" w:space="0" w:color="auto"/>
        <w:bottom w:val="none" w:sz="0" w:space="0" w:color="auto"/>
        <w:right w:val="none" w:sz="0" w:space="0" w:color="auto"/>
      </w:divBdr>
    </w:div>
    <w:div w:id="1040789480">
      <w:bodyDiv w:val="1"/>
      <w:marLeft w:val="0"/>
      <w:marRight w:val="0"/>
      <w:marTop w:val="0"/>
      <w:marBottom w:val="0"/>
      <w:divBdr>
        <w:top w:val="none" w:sz="0" w:space="0" w:color="auto"/>
        <w:left w:val="none" w:sz="0" w:space="0" w:color="auto"/>
        <w:bottom w:val="none" w:sz="0" w:space="0" w:color="auto"/>
        <w:right w:val="none" w:sz="0" w:space="0" w:color="auto"/>
      </w:divBdr>
    </w:div>
    <w:div w:id="1055854333">
      <w:bodyDiv w:val="1"/>
      <w:marLeft w:val="0"/>
      <w:marRight w:val="0"/>
      <w:marTop w:val="0"/>
      <w:marBottom w:val="0"/>
      <w:divBdr>
        <w:top w:val="none" w:sz="0" w:space="0" w:color="auto"/>
        <w:left w:val="none" w:sz="0" w:space="0" w:color="auto"/>
        <w:bottom w:val="none" w:sz="0" w:space="0" w:color="auto"/>
        <w:right w:val="none" w:sz="0" w:space="0" w:color="auto"/>
      </w:divBdr>
    </w:div>
    <w:div w:id="1135640461">
      <w:bodyDiv w:val="1"/>
      <w:marLeft w:val="0"/>
      <w:marRight w:val="0"/>
      <w:marTop w:val="0"/>
      <w:marBottom w:val="0"/>
      <w:divBdr>
        <w:top w:val="none" w:sz="0" w:space="0" w:color="auto"/>
        <w:left w:val="none" w:sz="0" w:space="0" w:color="auto"/>
        <w:bottom w:val="none" w:sz="0" w:space="0" w:color="auto"/>
        <w:right w:val="none" w:sz="0" w:space="0" w:color="auto"/>
      </w:divBdr>
    </w:div>
    <w:div w:id="1136920961">
      <w:bodyDiv w:val="1"/>
      <w:marLeft w:val="0"/>
      <w:marRight w:val="0"/>
      <w:marTop w:val="0"/>
      <w:marBottom w:val="0"/>
      <w:divBdr>
        <w:top w:val="none" w:sz="0" w:space="0" w:color="auto"/>
        <w:left w:val="none" w:sz="0" w:space="0" w:color="auto"/>
        <w:bottom w:val="none" w:sz="0" w:space="0" w:color="auto"/>
        <w:right w:val="none" w:sz="0" w:space="0" w:color="auto"/>
      </w:divBdr>
    </w:div>
    <w:div w:id="1139424598">
      <w:bodyDiv w:val="1"/>
      <w:marLeft w:val="0"/>
      <w:marRight w:val="0"/>
      <w:marTop w:val="0"/>
      <w:marBottom w:val="0"/>
      <w:divBdr>
        <w:top w:val="none" w:sz="0" w:space="0" w:color="auto"/>
        <w:left w:val="none" w:sz="0" w:space="0" w:color="auto"/>
        <w:bottom w:val="none" w:sz="0" w:space="0" w:color="auto"/>
        <w:right w:val="none" w:sz="0" w:space="0" w:color="auto"/>
      </w:divBdr>
    </w:div>
    <w:div w:id="1161652936">
      <w:bodyDiv w:val="1"/>
      <w:marLeft w:val="0"/>
      <w:marRight w:val="0"/>
      <w:marTop w:val="0"/>
      <w:marBottom w:val="0"/>
      <w:divBdr>
        <w:top w:val="none" w:sz="0" w:space="0" w:color="auto"/>
        <w:left w:val="none" w:sz="0" w:space="0" w:color="auto"/>
        <w:bottom w:val="none" w:sz="0" w:space="0" w:color="auto"/>
        <w:right w:val="none" w:sz="0" w:space="0" w:color="auto"/>
      </w:divBdr>
    </w:div>
    <w:div w:id="1176190159">
      <w:bodyDiv w:val="1"/>
      <w:marLeft w:val="0"/>
      <w:marRight w:val="0"/>
      <w:marTop w:val="0"/>
      <w:marBottom w:val="0"/>
      <w:divBdr>
        <w:top w:val="none" w:sz="0" w:space="0" w:color="auto"/>
        <w:left w:val="none" w:sz="0" w:space="0" w:color="auto"/>
        <w:bottom w:val="none" w:sz="0" w:space="0" w:color="auto"/>
        <w:right w:val="none" w:sz="0" w:space="0" w:color="auto"/>
      </w:divBdr>
    </w:div>
    <w:div w:id="1201013701">
      <w:bodyDiv w:val="1"/>
      <w:marLeft w:val="0"/>
      <w:marRight w:val="0"/>
      <w:marTop w:val="0"/>
      <w:marBottom w:val="0"/>
      <w:divBdr>
        <w:top w:val="none" w:sz="0" w:space="0" w:color="auto"/>
        <w:left w:val="none" w:sz="0" w:space="0" w:color="auto"/>
        <w:bottom w:val="none" w:sz="0" w:space="0" w:color="auto"/>
        <w:right w:val="none" w:sz="0" w:space="0" w:color="auto"/>
      </w:divBdr>
      <w:divsChild>
        <w:div w:id="905267143">
          <w:marLeft w:val="0"/>
          <w:marRight w:val="0"/>
          <w:marTop w:val="150"/>
          <w:marBottom w:val="0"/>
          <w:divBdr>
            <w:top w:val="none" w:sz="0" w:space="0" w:color="auto"/>
            <w:left w:val="none" w:sz="0" w:space="0" w:color="auto"/>
            <w:bottom w:val="none" w:sz="0" w:space="0" w:color="auto"/>
            <w:right w:val="none" w:sz="0" w:space="0" w:color="auto"/>
          </w:divBdr>
          <w:divsChild>
            <w:div w:id="1272319952">
              <w:marLeft w:val="0"/>
              <w:marRight w:val="0"/>
              <w:marTop w:val="0"/>
              <w:marBottom w:val="0"/>
              <w:divBdr>
                <w:top w:val="none" w:sz="0" w:space="0" w:color="auto"/>
                <w:left w:val="none" w:sz="0" w:space="0" w:color="auto"/>
                <w:bottom w:val="none" w:sz="0" w:space="0" w:color="auto"/>
                <w:right w:val="none" w:sz="0" w:space="0" w:color="auto"/>
              </w:divBdr>
              <w:divsChild>
                <w:div w:id="662398505">
                  <w:marLeft w:val="0"/>
                  <w:marRight w:val="0"/>
                  <w:marTop w:val="0"/>
                  <w:marBottom w:val="0"/>
                  <w:divBdr>
                    <w:top w:val="none" w:sz="0" w:space="0" w:color="auto"/>
                    <w:left w:val="none" w:sz="0" w:space="0" w:color="auto"/>
                    <w:bottom w:val="none" w:sz="0" w:space="0" w:color="auto"/>
                    <w:right w:val="none" w:sz="0" w:space="0" w:color="auto"/>
                  </w:divBdr>
                  <w:divsChild>
                    <w:div w:id="1753812080">
                      <w:marLeft w:val="0"/>
                      <w:marRight w:val="0"/>
                      <w:marTop w:val="168"/>
                      <w:marBottom w:val="0"/>
                      <w:divBdr>
                        <w:top w:val="none" w:sz="0" w:space="0" w:color="auto"/>
                        <w:left w:val="none" w:sz="0" w:space="0" w:color="auto"/>
                        <w:bottom w:val="none" w:sz="0" w:space="0" w:color="auto"/>
                        <w:right w:val="none" w:sz="0" w:space="0" w:color="auto"/>
                      </w:divBdr>
                      <w:divsChild>
                        <w:div w:id="9738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852227">
      <w:bodyDiv w:val="1"/>
      <w:marLeft w:val="0"/>
      <w:marRight w:val="0"/>
      <w:marTop w:val="0"/>
      <w:marBottom w:val="0"/>
      <w:divBdr>
        <w:top w:val="none" w:sz="0" w:space="0" w:color="auto"/>
        <w:left w:val="none" w:sz="0" w:space="0" w:color="auto"/>
        <w:bottom w:val="none" w:sz="0" w:space="0" w:color="auto"/>
        <w:right w:val="none" w:sz="0" w:space="0" w:color="auto"/>
      </w:divBdr>
    </w:div>
    <w:div w:id="1275333690">
      <w:bodyDiv w:val="1"/>
      <w:marLeft w:val="0"/>
      <w:marRight w:val="0"/>
      <w:marTop w:val="0"/>
      <w:marBottom w:val="0"/>
      <w:divBdr>
        <w:top w:val="none" w:sz="0" w:space="0" w:color="auto"/>
        <w:left w:val="none" w:sz="0" w:space="0" w:color="auto"/>
        <w:bottom w:val="none" w:sz="0" w:space="0" w:color="auto"/>
        <w:right w:val="none" w:sz="0" w:space="0" w:color="auto"/>
      </w:divBdr>
      <w:divsChild>
        <w:div w:id="8217819">
          <w:marLeft w:val="0"/>
          <w:marRight w:val="0"/>
          <w:marTop w:val="150"/>
          <w:marBottom w:val="0"/>
          <w:divBdr>
            <w:top w:val="none" w:sz="0" w:space="0" w:color="auto"/>
            <w:left w:val="none" w:sz="0" w:space="0" w:color="auto"/>
            <w:bottom w:val="none" w:sz="0" w:space="0" w:color="auto"/>
            <w:right w:val="none" w:sz="0" w:space="0" w:color="auto"/>
          </w:divBdr>
          <w:divsChild>
            <w:div w:id="1788885973">
              <w:marLeft w:val="0"/>
              <w:marRight w:val="0"/>
              <w:marTop w:val="0"/>
              <w:marBottom w:val="0"/>
              <w:divBdr>
                <w:top w:val="none" w:sz="0" w:space="0" w:color="auto"/>
                <w:left w:val="none" w:sz="0" w:space="0" w:color="auto"/>
                <w:bottom w:val="none" w:sz="0" w:space="0" w:color="auto"/>
                <w:right w:val="none" w:sz="0" w:space="0" w:color="auto"/>
              </w:divBdr>
              <w:divsChild>
                <w:div w:id="578557302">
                  <w:marLeft w:val="0"/>
                  <w:marRight w:val="0"/>
                  <w:marTop w:val="0"/>
                  <w:marBottom w:val="0"/>
                  <w:divBdr>
                    <w:top w:val="none" w:sz="0" w:space="0" w:color="auto"/>
                    <w:left w:val="none" w:sz="0" w:space="0" w:color="auto"/>
                    <w:bottom w:val="none" w:sz="0" w:space="0" w:color="auto"/>
                    <w:right w:val="none" w:sz="0" w:space="0" w:color="auto"/>
                  </w:divBdr>
                  <w:divsChild>
                    <w:div w:id="731386555">
                      <w:marLeft w:val="0"/>
                      <w:marRight w:val="0"/>
                      <w:marTop w:val="168"/>
                      <w:marBottom w:val="0"/>
                      <w:divBdr>
                        <w:top w:val="none" w:sz="0" w:space="0" w:color="auto"/>
                        <w:left w:val="none" w:sz="0" w:space="0" w:color="auto"/>
                        <w:bottom w:val="none" w:sz="0" w:space="0" w:color="auto"/>
                        <w:right w:val="none" w:sz="0" w:space="0" w:color="auto"/>
                      </w:divBdr>
                      <w:divsChild>
                        <w:div w:id="9639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336358">
      <w:bodyDiv w:val="1"/>
      <w:marLeft w:val="0"/>
      <w:marRight w:val="0"/>
      <w:marTop w:val="0"/>
      <w:marBottom w:val="0"/>
      <w:divBdr>
        <w:top w:val="none" w:sz="0" w:space="0" w:color="auto"/>
        <w:left w:val="none" w:sz="0" w:space="0" w:color="auto"/>
        <w:bottom w:val="none" w:sz="0" w:space="0" w:color="auto"/>
        <w:right w:val="none" w:sz="0" w:space="0" w:color="auto"/>
      </w:divBdr>
    </w:div>
    <w:div w:id="1365641371">
      <w:bodyDiv w:val="1"/>
      <w:marLeft w:val="0"/>
      <w:marRight w:val="0"/>
      <w:marTop w:val="0"/>
      <w:marBottom w:val="0"/>
      <w:divBdr>
        <w:top w:val="none" w:sz="0" w:space="0" w:color="auto"/>
        <w:left w:val="none" w:sz="0" w:space="0" w:color="auto"/>
        <w:bottom w:val="none" w:sz="0" w:space="0" w:color="auto"/>
        <w:right w:val="none" w:sz="0" w:space="0" w:color="auto"/>
      </w:divBdr>
    </w:div>
    <w:div w:id="1380207498">
      <w:bodyDiv w:val="1"/>
      <w:marLeft w:val="0"/>
      <w:marRight w:val="0"/>
      <w:marTop w:val="0"/>
      <w:marBottom w:val="0"/>
      <w:divBdr>
        <w:top w:val="none" w:sz="0" w:space="0" w:color="auto"/>
        <w:left w:val="none" w:sz="0" w:space="0" w:color="auto"/>
        <w:bottom w:val="none" w:sz="0" w:space="0" w:color="auto"/>
        <w:right w:val="none" w:sz="0" w:space="0" w:color="auto"/>
      </w:divBdr>
    </w:div>
    <w:div w:id="1431051124">
      <w:bodyDiv w:val="1"/>
      <w:marLeft w:val="0"/>
      <w:marRight w:val="0"/>
      <w:marTop w:val="0"/>
      <w:marBottom w:val="0"/>
      <w:divBdr>
        <w:top w:val="none" w:sz="0" w:space="0" w:color="auto"/>
        <w:left w:val="none" w:sz="0" w:space="0" w:color="auto"/>
        <w:bottom w:val="none" w:sz="0" w:space="0" w:color="auto"/>
        <w:right w:val="none" w:sz="0" w:space="0" w:color="auto"/>
      </w:divBdr>
    </w:div>
    <w:div w:id="1472743949">
      <w:bodyDiv w:val="1"/>
      <w:marLeft w:val="0"/>
      <w:marRight w:val="0"/>
      <w:marTop w:val="0"/>
      <w:marBottom w:val="0"/>
      <w:divBdr>
        <w:top w:val="none" w:sz="0" w:space="0" w:color="auto"/>
        <w:left w:val="none" w:sz="0" w:space="0" w:color="auto"/>
        <w:bottom w:val="none" w:sz="0" w:space="0" w:color="auto"/>
        <w:right w:val="none" w:sz="0" w:space="0" w:color="auto"/>
      </w:divBdr>
    </w:div>
    <w:div w:id="1480608923">
      <w:bodyDiv w:val="1"/>
      <w:marLeft w:val="0"/>
      <w:marRight w:val="0"/>
      <w:marTop w:val="0"/>
      <w:marBottom w:val="0"/>
      <w:divBdr>
        <w:top w:val="none" w:sz="0" w:space="0" w:color="auto"/>
        <w:left w:val="none" w:sz="0" w:space="0" w:color="auto"/>
        <w:bottom w:val="none" w:sz="0" w:space="0" w:color="auto"/>
        <w:right w:val="none" w:sz="0" w:space="0" w:color="auto"/>
      </w:divBdr>
    </w:div>
    <w:div w:id="1511489137">
      <w:bodyDiv w:val="1"/>
      <w:marLeft w:val="0"/>
      <w:marRight w:val="0"/>
      <w:marTop w:val="0"/>
      <w:marBottom w:val="0"/>
      <w:divBdr>
        <w:top w:val="none" w:sz="0" w:space="0" w:color="auto"/>
        <w:left w:val="none" w:sz="0" w:space="0" w:color="auto"/>
        <w:bottom w:val="none" w:sz="0" w:space="0" w:color="auto"/>
        <w:right w:val="none" w:sz="0" w:space="0" w:color="auto"/>
      </w:divBdr>
    </w:div>
    <w:div w:id="1624993523">
      <w:bodyDiv w:val="1"/>
      <w:marLeft w:val="0"/>
      <w:marRight w:val="0"/>
      <w:marTop w:val="0"/>
      <w:marBottom w:val="0"/>
      <w:divBdr>
        <w:top w:val="none" w:sz="0" w:space="0" w:color="auto"/>
        <w:left w:val="none" w:sz="0" w:space="0" w:color="auto"/>
        <w:bottom w:val="none" w:sz="0" w:space="0" w:color="auto"/>
        <w:right w:val="none" w:sz="0" w:space="0" w:color="auto"/>
      </w:divBdr>
    </w:div>
    <w:div w:id="1771583917">
      <w:bodyDiv w:val="1"/>
      <w:marLeft w:val="0"/>
      <w:marRight w:val="0"/>
      <w:marTop w:val="0"/>
      <w:marBottom w:val="0"/>
      <w:divBdr>
        <w:top w:val="none" w:sz="0" w:space="0" w:color="auto"/>
        <w:left w:val="none" w:sz="0" w:space="0" w:color="auto"/>
        <w:bottom w:val="none" w:sz="0" w:space="0" w:color="auto"/>
        <w:right w:val="none" w:sz="0" w:space="0" w:color="auto"/>
      </w:divBdr>
    </w:div>
    <w:div w:id="1943803174">
      <w:bodyDiv w:val="1"/>
      <w:marLeft w:val="0"/>
      <w:marRight w:val="0"/>
      <w:marTop w:val="0"/>
      <w:marBottom w:val="0"/>
      <w:divBdr>
        <w:top w:val="none" w:sz="0" w:space="0" w:color="auto"/>
        <w:left w:val="none" w:sz="0" w:space="0" w:color="auto"/>
        <w:bottom w:val="none" w:sz="0" w:space="0" w:color="auto"/>
        <w:right w:val="none" w:sz="0" w:space="0" w:color="auto"/>
      </w:divBdr>
    </w:div>
    <w:div w:id="2089425157">
      <w:bodyDiv w:val="1"/>
      <w:marLeft w:val="0"/>
      <w:marRight w:val="0"/>
      <w:marTop w:val="0"/>
      <w:marBottom w:val="0"/>
      <w:divBdr>
        <w:top w:val="none" w:sz="0" w:space="0" w:color="auto"/>
        <w:left w:val="none" w:sz="0" w:space="0" w:color="auto"/>
        <w:bottom w:val="none" w:sz="0" w:space="0" w:color="auto"/>
        <w:right w:val="none" w:sz="0" w:space="0" w:color="auto"/>
      </w:divBdr>
      <w:divsChild>
        <w:div w:id="1676296737">
          <w:marLeft w:val="0"/>
          <w:marRight w:val="0"/>
          <w:marTop w:val="150"/>
          <w:marBottom w:val="0"/>
          <w:divBdr>
            <w:top w:val="none" w:sz="0" w:space="0" w:color="auto"/>
            <w:left w:val="none" w:sz="0" w:space="0" w:color="auto"/>
            <w:bottom w:val="none" w:sz="0" w:space="0" w:color="auto"/>
            <w:right w:val="none" w:sz="0" w:space="0" w:color="auto"/>
          </w:divBdr>
          <w:divsChild>
            <w:div w:id="182744161">
              <w:marLeft w:val="0"/>
              <w:marRight w:val="0"/>
              <w:marTop w:val="0"/>
              <w:marBottom w:val="0"/>
              <w:divBdr>
                <w:top w:val="none" w:sz="0" w:space="0" w:color="auto"/>
                <w:left w:val="none" w:sz="0" w:space="0" w:color="auto"/>
                <w:bottom w:val="none" w:sz="0" w:space="0" w:color="auto"/>
                <w:right w:val="none" w:sz="0" w:space="0" w:color="auto"/>
              </w:divBdr>
              <w:divsChild>
                <w:div w:id="760876033">
                  <w:marLeft w:val="0"/>
                  <w:marRight w:val="0"/>
                  <w:marTop w:val="0"/>
                  <w:marBottom w:val="0"/>
                  <w:divBdr>
                    <w:top w:val="none" w:sz="0" w:space="0" w:color="auto"/>
                    <w:left w:val="none" w:sz="0" w:space="0" w:color="auto"/>
                    <w:bottom w:val="none" w:sz="0" w:space="0" w:color="auto"/>
                    <w:right w:val="none" w:sz="0" w:space="0" w:color="auto"/>
                  </w:divBdr>
                  <w:divsChild>
                    <w:div w:id="472985361">
                      <w:marLeft w:val="0"/>
                      <w:marRight w:val="0"/>
                      <w:marTop w:val="168"/>
                      <w:marBottom w:val="0"/>
                      <w:divBdr>
                        <w:top w:val="none" w:sz="0" w:space="0" w:color="auto"/>
                        <w:left w:val="none" w:sz="0" w:space="0" w:color="auto"/>
                        <w:bottom w:val="none" w:sz="0" w:space="0" w:color="auto"/>
                        <w:right w:val="none" w:sz="0" w:space="0" w:color="auto"/>
                      </w:divBdr>
                      <w:divsChild>
                        <w:div w:id="7229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64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r-review.org/sites/default/files/AMR%20Review%20Paper%20-%20Tackling%20a%20crisis%20for%20the%20health%20and%20wealth%20of%20nations_1.pdf"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drugresistance/documents/surveillancereport/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drugresistance/threat-report-20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mr-review.org/sites/default/files/SECURING%20NEW%20DRUGS%20FOR%20FUTURE%20GENERATIONS%20FINAL%20WEB_0.pdf" TargetMode="External"/><Relationship Id="rId4" Type="http://schemas.openxmlformats.org/officeDocument/2006/relationships/settings" Target="settings.xml"/><Relationship Id="rId9" Type="http://schemas.openxmlformats.org/officeDocument/2006/relationships/hyperlink" Target="http://www.pewtrusts.org/en/multimedia/data-visualizations/2014/antibiotics-currently-in-clinical-development"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30DB02-F093-472B-9DF6-7243BA16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11893</Words>
  <Characters>67791</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Charrier</dc:creator>
  <cp:lastModifiedBy>Marie-Clare McLeod</cp:lastModifiedBy>
  <cp:revision>2</cp:revision>
  <cp:lastPrinted>2016-04-19T16:35:00Z</cp:lastPrinted>
  <dcterms:created xsi:type="dcterms:W3CDTF">2016-07-28T09:27:00Z</dcterms:created>
  <dcterms:modified xsi:type="dcterms:W3CDTF">2016-07-28T09:27:00Z</dcterms:modified>
</cp:coreProperties>
</file>