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00" w:rsidRDefault="00FF6BFB" w:rsidP="00787E00"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>The R</w:t>
      </w:r>
      <w:r w:rsidRPr="005564AF">
        <w:rPr>
          <w:rFonts w:ascii="Times New Roman" w:hAnsi="Times New Roman"/>
          <w:b/>
          <w:noProof/>
          <w:sz w:val="28"/>
          <w:szCs w:val="28"/>
        </w:rPr>
        <w:t>e</w:t>
      </w:r>
      <w:r>
        <w:rPr>
          <w:rFonts w:ascii="Times New Roman" w:hAnsi="Times New Roman"/>
          <w:b/>
          <w:noProof/>
          <w:sz w:val="28"/>
          <w:szCs w:val="28"/>
        </w:rPr>
        <w:t>CoVeR Projects:</w:t>
      </w:r>
      <w:r w:rsidRPr="008A362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787E00" w:rsidRPr="008A3627">
        <w:rPr>
          <w:rFonts w:ascii="Times New Roman" w:hAnsi="Times New Roman"/>
          <w:b/>
          <w:noProof/>
          <w:sz w:val="28"/>
          <w:szCs w:val="28"/>
        </w:rPr>
        <w:t xml:space="preserve">Regeneration Of Thermally Recycled Glass Fibre For </w:t>
      </w:r>
      <w:r w:rsidR="00787E00">
        <w:rPr>
          <w:rFonts w:ascii="Times New Roman" w:hAnsi="Times New Roman"/>
          <w:b/>
          <w:noProof/>
          <w:sz w:val="28"/>
          <w:szCs w:val="28"/>
        </w:rPr>
        <w:t>Cost-Effective</w:t>
      </w:r>
      <w:r w:rsidR="00787E00" w:rsidRPr="008A3627">
        <w:rPr>
          <w:rFonts w:ascii="Times New Roman" w:hAnsi="Times New Roman"/>
          <w:b/>
          <w:noProof/>
          <w:sz w:val="28"/>
          <w:szCs w:val="28"/>
        </w:rPr>
        <w:t xml:space="preserve"> Composite Recycling</w:t>
      </w:r>
      <w:r w:rsidR="00787E0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787E00" w:rsidRPr="00C8440E" w:rsidRDefault="0073466B" w:rsidP="00787E00">
      <w:pPr>
        <w:pStyle w:val="AUTHOR"/>
        <w:rPr>
          <w:rFonts w:ascii="Times New Roman" w:hAnsi="Times New Roman"/>
          <w:lang w:val="en-US"/>
        </w:rPr>
      </w:pPr>
      <w:r w:rsidRPr="006E321E">
        <w:rPr>
          <w:rFonts w:ascii="Times New Roman" w:hAnsi="Times New Roman"/>
          <w:lang w:val="en-US"/>
        </w:rPr>
        <w:t>J.</w:t>
      </w:r>
      <w:r>
        <w:rPr>
          <w:rFonts w:ascii="Times New Roman" w:hAnsi="Times New Roman"/>
          <w:lang w:val="en-US"/>
        </w:rPr>
        <w:t>L.</w:t>
      </w:r>
      <w:r w:rsidRPr="006E321E">
        <w:rPr>
          <w:rFonts w:ascii="Times New Roman" w:hAnsi="Times New Roman"/>
          <w:lang w:val="en-US"/>
        </w:rPr>
        <w:t xml:space="preserve"> Thomason</w:t>
      </w:r>
      <w:r w:rsidR="00CA2189">
        <w:rPr>
          <w:rFonts w:ascii="Times New Roman" w:hAnsi="Times New Roman"/>
          <w:lang w:val="en-US"/>
        </w:rPr>
        <w:t>,</w:t>
      </w:r>
      <w:r w:rsidR="003F4201">
        <w:rPr>
          <w:rFonts w:ascii="Times New Roman" w:hAnsi="Times New Roman"/>
          <w:lang w:val="en-US"/>
        </w:rPr>
        <w:t xml:space="preserve"> </w:t>
      </w:r>
      <w:r w:rsidR="00787E00" w:rsidRPr="006E321E">
        <w:rPr>
          <w:rFonts w:ascii="Times New Roman" w:hAnsi="Times New Roman"/>
          <w:lang w:val="en-US"/>
        </w:rPr>
        <w:t xml:space="preserve">L. Yang, </w:t>
      </w:r>
      <w:r w:rsidR="003F4201">
        <w:rPr>
          <w:rFonts w:ascii="Times New Roman" w:hAnsi="Times New Roman"/>
          <w:lang w:val="en-US"/>
        </w:rPr>
        <w:t>C.</w:t>
      </w:r>
      <w:r w:rsidR="00787E00" w:rsidRPr="00787E00">
        <w:rPr>
          <w:rFonts w:ascii="Times New Roman" w:hAnsi="Times New Roman"/>
          <w:lang w:val="en-US"/>
        </w:rPr>
        <w:t>C. Kao</w:t>
      </w:r>
      <w:r w:rsidR="00787E00">
        <w:rPr>
          <w:rFonts w:ascii="Times New Roman" w:hAnsi="Times New Roman"/>
          <w:lang w:val="en-US"/>
        </w:rPr>
        <w:t>, P. Jenkins,</w:t>
      </w:r>
      <w:r w:rsidR="003F4201">
        <w:rPr>
          <w:rFonts w:ascii="Times New Roman" w:hAnsi="Times New Roman"/>
          <w:lang w:val="en-US"/>
        </w:rPr>
        <w:t xml:space="preserve"> </w:t>
      </w:r>
      <w:r w:rsidR="00787E00">
        <w:rPr>
          <w:rFonts w:ascii="Times New Roman" w:hAnsi="Times New Roman"/>
          <w:lang w:val="en-US"/>
        </w:rPr>
        <w:t>E</w:t>
      </w:r>
      <w:r w:rsidR="003F4201">
        <w:rPr>
          <w:rFonts w:ascii="Times New Roman" w:hAnsi="Times New Roman"/>
          <w:lang w:val="en-US"/>
        </w:rPr>
        <w:t>.</w:t>
      </w:r>
      <w:r w:rsidR="00787E00">
        <w:rPr>
          <w:rFonts w:ascii="Times New Roman" w:hAnsi="Times New Roman"/>
          <w:lang w:val="en-US"/>
        </w:rPr>
        <w:t>S. Rodríguez</w:t>
      </w:r>
      <w:r w:rsidR="00787E00" w:rsidRPr="00787E00">
        <w:rPr>
          <w:rFonts w:ascii="Times New Roman" w:hAnsi="Times New Roman"/>
          <w:lang w:val="en-US"/>
        </w:rPr>
        <w:t xml:space="preserve"> </w:t>
      </w:r>
      <w:r w:rsidR="00787E00">
        <w:rPr>
          <w:rFonts w:ascii="Times New Roman" w:hAnsi="Times New Roman"/>
          <w:lang w:val="en-US"/>
        </w:rPr>
        <w:t>and</w:t>
      </w:r>
      <w:r w:rsidR="00787E00" w:rsidRPr="006E321E">
        <w:rPr>
          <w:rFonts w:ascii="Times New Roman" w:hAnsi="Times New Roman"/>
          <w:lang w:val="en-US"/>
        </w:rPr>
        <w:t xml:space="preserve"> </w:t>
      </w:r>
      <w:r w:rsidR="00787E00" w:rsidRPr="00787E00">
        <w:rPr>
          <w:rFonts w:ascii="Times New Roman" w:hAnsi="Times New Roman"/>
          <w:lang w:val="en-US"/>
        </w:rPr>
        <w:t>U. Nagel</w:t>
      </w:r>
    </w:p>
    <w:p w:rsidR="0073466B" w:rsidRPr="00C8440E" w:rsidRDefault="0073466B" w:rsidP="0073466B">
      <w:pPr>
        <w:pStyle w:val="AFFILIATIONS"/>
        <w:rPr>
          <w:rFonts w:ascii="Times New Roman" w:hAnsi="Times New Roman"/>
          <w:lang w:val="en-US"/>
        </w:rPr>
      </w:pPr>
      <w:r w:rsidRPr="006E321E">
        <w:rPr>
          <w:rFonts w:ascii="Times New Roman" w:hAnsi="Times New Roman"/>
          <w:lang w:val="de-DE"/>
        </w:rPr>
        <w:t xml:space="preserve">Department of Mechanical and Aerospace Engineering, University of Strathclyde, 75 Montrose Street, Glasgow, G1 1XJ, </w:t>
      </w:r>
      <w:r>
        <w:rPr>
          <w:rFonts w:ascii="Times New Roman" w:hAnsi="Times New Roman"/>
          <w:lang w:val="de-DE"/>
        </w:rPr>
        <w:t>United Kingdom</w:t>
      </w:r>
    </w:p>
    <w:p w:rsidR="0073466B" w:rsidRPr="00C8440E" w:rsidRDefault="0073466B" w:rsidP="0073466B">
      <w:pPr>
        <w:pStyle w:val="TITLE1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ABSTRACT</w:t>
      </w:r>
    </w:p>
    <w:p w:rsidR="00B948A7" w:rsidRDefault="00EC5BEE" w:rsidP="00FB50E6">
      <w:pPr>
        <w:pStyle w:val="TEXT"/>
        <w:ind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processing and reuse</w:t>
      </w:r>
      <w:r w:rsidR="0073466B" w:rsidRPr="006E321E">
        <w:rPr>
          <w:rFonts w:ascii="Times New Roman" w:hAnsi="Times New Roman"/>
          <w:lang w:val="en-GB"/>
        </w:rPr>
        <w:t xml:space="preserve"> of end-of-life composite products in an environmentally friendly manner is one of the most important challenges facing the industry and community.</w:t>
      </w:r>
      <w:r w:rsidR="00B948A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The global annual production of glass reinforced composite materials is rapidly approaching 10 million tons, of which approximately 60% is thermoset based.</w:t>
      </w:r>
      <w:r w:rsidR="00CA2189">
        <w:rPr>
          <w:rFonts w:ascii="Times New Roman" w:hAnsi="Times New Roman"/>
          <w:lang w:val="en-GB"/>
        </w:rPr>
        <w:t xml:space="preserve"> </w:t>
      </w:r>
      <w:r w:rsidR="00FB50E6" w:rsidRPr="004F2207">
        <w:rPr>
          <w:rFonts w:ascii="Times New Roman" w:hAnsi="Times New Roman"/>
          <w:lang w:val="en-GB"/>
        </w:rPr>
        <w:t xml:space="preserve">A number of processes are available for recycling such </w:t>
      </w:r>
      <w:r w:rsidR="00FB50E6">
        <w:rPr>
          <w:rFonts w:ascii="Times New Roman" w:hAnsi="Times New Roman"/>
          <w:lang w:val="en-GB"/>
        </w:rPr>
        <w:t xml:space="preserve">GRP </w:t>
      </w:r>
      <w:r w:rsidR="00FB50E6" w:rsidRPr="004F2207">
        <w:rPr>
          <w:rFonts w:ascii="Times New Roman" w:hAnsi="Times New Roman"/>
          <w:lang w:val="en-GB"/>
        </w:rPr>
        <w:t xml:space="preserve">composites. Of these possible routes, thermal recycling is probably the most technologically advanced and has been piloted in the UK and Denmark. However, nearly all </w:t>
      </w:r>
      <w:r w:rsidR="00FB50E6">
        <w:rPr>
          <w:rFonts w:ascii="Times New Roman" w:hAnsi="Times New Roman"/>
          <w:lang w:val="en-GB"/>
        </w:rPr>
        <w:t xml:space="preserve">options deliver recycled fibres </w:t>
      </w:r>
      <w:r w:rsidR="00FB50E6" w:rsidRPr="004F2207">
        <w:rPr>
          <w:rFonts w:ascii="Times New Roman" w:hAnsi="Times New Roman"/>
          <w:lang w:val="en-GB"/>
        </w:rPr>
        <w:t>which suffer from a lack of cost competitiveness with pristine first-pass materials. A key factor in this equation is that there is a huge drop in the performance of recycled glass fibre (80-90%) in comparison to its original state. Consequently, recycled fibres have a very poor performance to cost ratio, and in most cases are considered unsuitable for reprocessing and reuse as a valuab</w:t>
      </w:r>
      <w:r w:rsidR="00FB50E6">
        <w:rPr>
          <w:rFonts w:ascii="Times New Roman" w:hAnsi="Times New Roman"/>
          <w:lang w:val="en-GB"/>
        </w:rPr>
        <w:t>le reinforcement of composites.</w:t>
      </w:r>
    </w:p>
    <w:p w:rsidR="00B948A7" w:rsidRDefault="00B948A7" w:rsidP="0073466B">
      <w:pPr>
        <w:pStyle w:val="TEXT"/>
        <w:ind w:firstLine="0"/>
        <w:rPr>
          <w:rFonts w:ascii="Times New Roman" w:hAnsi="Times New Roman"/>
          <w:lang w:val="en-GB"/>
        </w:rPr>
      </w:pPr>
    </w:p>
    <w:p w:rsidR="0073466B" w:rsidRPr="006E321E" w:rsidRDefault="00B948A7" w:rsidP="0073466B">
      <w:pPr>
        <w:pStyle w:val="TEXT"/>
        <w:ind w:firstLine="0"/>
        <w:rPr>
          <w:rFonts w:ascii="Times New Roman" w:hAnsi="Times New Roman"/>
          <w:lang w:val="en-GB"/>
        </w:rPr>
      </w:pPr>
      <w:r w:rsidRPr="00E72B76">
        <w:rPr>
          <w:rFonts w:ascii="Times New Roman" w:hAnsi="Times New Roman"/>
          <w:lang w:val="en-GB"/>
        </w:rPr>
        <w:t>In this presentation we will introduce two recently initiated EPSRC funded projects</w:t>
      </w:r>
      <w:r>
        <w:rPr>
          <w:rFonts w:ascii="Times New Roman" w:hAnsi="Times New Roman"/>
          <w:lang w:val="en-GB"/>
        </w:rPr>
        <w:t xml:space="preserve"> (</w:t>
      </w:r>
      <w:proofErr w:type="spellStart"/>
      <w:r>
        <w:rPr>
          <w:rFonts w:ascii="Times New Roman" w:hAnsi="Times New Roman"/>
          <w:lang w:val="en-GB"/>
        </w:rPr>
        <w:t>ReCoVeR</w:t>
      </w:r>
      <w:proofErr w:type="spellEnd"/>
      <w:r>
        <w:rPr>
          <w:rFonts w:ascii="Times New Roman" w:hAnsi="Times New Roman"/>
          <w:lang w:val="en-GB"/>
        </w:rPr>
        <w:t xml:space="preserve">) </w:t>
      </w:r>
      <w:r w:rsidRPr="00E72B76">
        <w:rPr>
          <w:rFonts w:ascii="Times New Roman" w:hAnsi="Times New Roman"/>
          <w:lang w:val="en-GB"/>
        </w:rPr>
        <w:t xml:space="preserve">focussed on the </w:t>
      </w:r>
      <w:r w:rsidR="00FB50E6" w:rsidRPr="006E321E">
        <w:rPr>
          <w:rFonts w:ascii="Times New Roman" w:hAnsi="Times New Roman"/>
          <w:lang w:val="en-GB"/>
        </w:rPr>
        <w:t>enabl</w:t>
      </w:r>
      <w:r>
        <w:rPr>
          <w:rFonts w:ascii="Times New Roman" w:hAnsi="Times New Roman"/>
          <w:lang w:val="en-GB"/>
        </w:rPr>
        <w:t>ing</w:t>
      </w:r>
      <w:r w:rsidR="00FB50E6" w:rsidRPr="006E321E">
        <w:rPr>
          <w:rFonts w:ascii="Times New Roman" w:hAnsi="Times New Roman"/>
          <w:lang w:val="en-GB"/>
        </w:rPr>
        <w:t xml:space="preserve"> cost-effective regeneration of the mechanical properties of glass fibres </w:t>
      </w:r>
      <w:r>
        <w:rPr>
          <w:rFonts w:ascii="Times New Roman" w:hAnsi="Times New Roman"/>
          <w:lang w:val="en-GB"/>
        </w:rPr>
        <w:t>obtained</w:t>
      </w:r>
      <w:r w:rsidR="00FB50E6" w:rsidRPr="006E321E">
        <w:rPr>
          <w:rFonts w:ascii="Times New Roman" w:hAnsi="Times New Roman"/>
          <w:lang w:val="en-GB"/>
        </w:rPr>
        <w:t xml:space="preserve"> from thermal recycling of glass reinforced composites</w:t>
      </w:r>
      <w:r w:rsidR="00FB50E6" w:rsidRPr="00EC5BEE">
        <w:rPr>
          <w:rFonts w:ascii="Times New Roman" w:hAnsi="Times New Roman"/>
          <w:lang w:val="en-GB"/>
        </w:rPr>
        <w:t xml:space="preserve"> </w:t>
      </w:r>
      <w:r w:rsidR="00FB50E6" w:rsidRPr="006E321E">
        <w:rPr>
          <w:rFonts w:ascii="Times New Roman" w:hAnsi="Times New Roman"/>
          <w:lang w:val="en-GB"/>
        </w:rPr>
        <w:t xml:space="preserve">from </w:t>
      </w:r>
      <w:r w:rsidRPr="006E321E">
        <w:rPr>
          <w:rFonts w:ascii="Times New Roman" w:hAnsi="Times New Roman"/>
          <w:lang w:val="en-GB"/>
        </w:rPr>
        <w:t xml:space="preserve">end-of-life </w:t>
      </w:r>
      <w:r w:rsidR="00FB50E6" w:rsidRPr="006E321E">
        <w:rPr>
          <w:rFonts w:ascii="Times New Roman" w:hAnsi="Times New Roman"/>
          <w:lang w:val="en-GB"/>
        </w:rPr>
        <w:t>automotive and wind energy applications.</w:t>
      </w:r>
      <w:r>
        <w:rPr>
          <w:rFonts w:ascii="Times New Roman" w:hAnsi="Times New Roman"/>
          <w:lang w:val="en-GB"/>
        </w:rPr>
        <w:t xml:space="preserve"> </w:t>
      </w:r>
      <w:r w:rsidR="00CA2189">
        <w:rPr>
          <w:rFonts w:ascii="Times New Roman" w:hAnsi="Times New Roman"/>
          <w:lang w:val="en-GB"/>
        </w:rPr>
        <w:t>A breakthrough in the regeneration of recycled glass fibre performance</w:t>
      </w:r>
      <w:r w:rsidR="0073466B" w:rsidRPr="006E321E">
        <w:rPr>
          <w:rFonts w:ascii="Times New Roman" w:hAnsi="Times New Roman"/>
          <w:lang w:val="en-GB"/>
        </w:rPr>
        <w:t xml:space="preserve"> has the potential to totally transform the economics of recycling</w:t>
      </w:r>
      <w:r w:rsidR="00EC5BEE">
        <w:rPr>
          <w:rFonts w:ascii="Times New Roman" w:hAnsi="Times New Roman"/>
          <w:lang w:val="en-GB"/>
        </w:rPr>
        <w:t xml:space="preserve"> such</w:t>
      </w:r>
      <w:r w:rsidR="0073466B" w:rsidRPr="006E321E">
        <w:rPr>
          <w:rFonts w:ascii="Times New Roman" w:hAnsi="Times New Roman"/>
          <w:lang w:val="en-GB"/>
        </w:rPr>
        <w:t xml:space="preserve"> GRP composites which would otherwise most likely be disposed of to landfill.</w:t>
      </w:r>
      <w:r>
        <w:rPr>
          <w:rFonts w:ascii="Times New Roman" w:hAnsi="Times New Roman"/>
          <w:lang w:val="en-GB"/>
        </w:rPr>
        <w:t xml:space="preserve"> </w:t>
      </w:r>
      <w:r w:rsidR="00CA2189">
        <w:rPr>
          <w:rFonts w:ascii="Times New Roman" w:hAnsi="Times New Roman"/>
          <w:lang w:val="en-GB"/>
        </w:rPr>
        <w:t>This will</w:t>
      </w:r>
      <w:r w:rsidR="0073466B" w:rsidRPr="006E321E">
        <w:rPr>
          <w:rFonts w:ascii="Times New Roman" w:hAnsi="Times New Roman"/>
          <w:lang w:val="en-GB"/>
        </w:rPr>
        <w:t xml:space="preserve"> enable such recycled fibres to compete with</w:t>
      </w:r>
      <w:r w:rsidR="00CA2189">
        <w:rPr>
          <w:rFonts w:ascii="Times New Roman" w:hAnsi="Times New Roman"/>
          <w:lang w:val="en-GB"/>
        </w:rPr>
        <w:t>, and replace,</w:t>
      </w:r>
      <w:r w:rsidR="0073466B" w:rsidRPr="006E321E">
        <w:rPr>
          <w:rFonts w:ascii="Times New Roman" w:hAnsi="Times New Roman"/>
          <w:lang w:val="en-GB"/>
        </w:rPr>
        <w:t xml:space="preserve"> pristine materials in many large volume composite applications.</w:t>
      </w:r>
      <w:r>
        <w:rPr>
          <w:rFonts w:ascii="Times New Roman" w:hAnsi="Times New Roman"/>
          <w:lang w:val="en-GB"/>
        </w:rPr>
        <w:t xml:space="preserve"> </w:t>
      </w:r>
      <w:r w:rsidRPr="006E321E">
        <w:rPr>
          <w:rFonts w:ascii="Times New Roman" w:hAnsi="Times New Roman"/>
          <w:lang w:val="en-GB"/>
        </w:rPr>
        <w:t>The development of an economically viable process for regenerating the properties of thermally recycled glass fibres would have major technological, societal, economic, environmental impacts</w:t>
      </w:r>
      <w:r>
        <w:rPr>
          <w:rFonts w:ascii="Times New Roman" w:hAnsi="Times New Roman"/>
          <w:lang w:val="en-GB"/>
        </w:rPr>
        <w:t>.</w:t>
      </w:r>
    </w:p>
    <w:p w:rsidR="00E72B76" w:rsidRDefault="00E72B76" w:rsidP="0073466B">
      <w:pPr>
        <w:pStyle w:val="TEXT"/>
        <w:ind w:firstLine="0"/>
        <w:rPr>
          <w:rFonts w:ascii="Times New Roman" w:hAnsi="Times New Roman"/>
          <w:lang w:val="en-GB"/>
        </w:rPr>
      </w:pPr>
    </w:p>
    <w:p w:rsidR="003F4201" w:rsidRDefault="00C45282" w:rsidP="0073466B">
      <w:pPr>
        <w:pStyle w:val="TEXT"/>
        <w:ind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This </w:t>
      </w:r>
      <w:proofErr w:type="spellStart"/>
      <w:r w:rsidR="00B948A7">
        <w:rPr>
          <w:rFonts w:ascii="Times New Roman" w:hAnsi="Times New Roman"/>
          <w:lang w:val="en-GB"/>
        </w:rPr>
        <w:t>ReCoVeR</w:t>
      </w:r>
      <w:proofErr w:type="spellEnd"/>
      <w:r>
        <w:rPr>
          <w:rFonts w:ascii="Times New Roman" w:hAnsi="Times New Roman"/>
          <w:lang w:val="en-GB"/>
        </w:rPr>
        <w:t xml:space="preserve"> team of researchers</w:t>
      </w:r>
      <w:r w:rsidR="003F4201">
        <w:rPr>
          <w:rFonts w:ascii="Times New Roman" w:hAnsi="Times New Roman"/>
          <w:lang w:val="en-GB"/>
        </w:rPr>
        <w:t xml:space="preserve"> is</w:t>
      </w:r>
      <w:r w:rsidR="00B948A7">
        <w:rPr>
          <w:rFonts w:ascii="Times New Roman" w:hAnsi="Times New Roman"/>
          <w:lang w:val="en-GB"/>
        </w:rPr>
        <w:t xml:space="preserve"> currently</w:t>
      </w:r>
    </w:p>
    <w:p w:rsidR="00E72B76" w:rsidRDefault="003F4201" w:rsidP="0073466B">
      <w:pPr>
        <w:pStyle w:val="TEXT"/>
        <w:ind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:rsidR="003F4201" w:rsidRPr="003F4201" w:rsidRDefault="003F4201" w:rsidP="003F4201">
      <w:pPr>
        <w:pStyle w:val="TEXT"/>
        <w:numPr>
          <w:ilvl w:val="0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generating </w:t>
      </w:r>
      <w:r w:rsidRPr="003F4201">
        <w:rPr>
          <w:rFonts w:ascii="Times New Roman" w:hAnsi="Times New Roman"/>
          <w:lang w:val="en-GB"/>
        </w:rPr>
        <w:t>fundamental understanding of the degradation of glass fibre strength during thermo-mechanical conditioning (300-600°C)</w:t>
      </w:r>
    </w:p>
    <w:p w:rsidR="003F4201" w:rsidRPr="003F4201" w:rsidRDefault="003F4201" w:rsidP="003F4201">
      <w:pPr>
        <w:pStyle w:val="TEXT"/>
        <w:numPr>
          <w:ilvl w:val="0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</w:t>
      </w:r>
      <w:r w:rsidRPr="003F4201">
        <w:rPr>
          <w:rFonts w:ascii="Times New Roman" w:hAnsi="Times New Roman"/>
          <w:lang w:val="en-GB"/>
        </w:rPr>
        <w:t>evelop</w:t>
      </w:r>
      <w:r>
        <w:rPr>
          <w:rFonts w:ascii="Times New Roman" w:hAnsi="Times New Roman"/>
          <w:lang w:val="en-GB"/>
        </w:rPr>
        <w:t>ing</w:t>
      </w:r>
      <w:r w:rsidRPr="003F4201">
        <w:rPr>
          <w:rFonts w:ascii="Times New Roman" w:hAnsi="Times New Roman"/>
          <w:lang w:val="en-GB"/>
        </w:rPr>
        <w:t xml:space="preserve"> cost effective treatments to regenerate the performance of thermo-mechanically treated glass fibres</w:t>
      </w:r>
    </w:p>
    <w:p w:rsidR="003F4201" w:rsidRDefault="003F4201" w:rsidP="003F4201">
      <w:pPr>
        <w:pStyle w:val="TEXT"/>
        <w:numPr>
          <w:ilvl w:val="0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</w:t>
      </w:r>
      <w:r w:rsidRPr="003F4201">
        <w:rPr>
          <w:rFonts w:ascii="Times New Roman" w:hAnsi="Times New Roman"/>
          <w:lang w:val="en-GB"/>
        </w:rPr>
        <w:t>roduc</w:t>
      </w:r>
      <w:r>
        <w:rPr>
          <w:rFonts w:ascii="Times New Roman" w:hAnsi="Times New Roman"/>
          <w:lang w:val="en-GB"/>
        </w:rPr>
        <w:t>ing</w:t>
      </w:r>
      <w:r w:rsidRPr="003F4201">
        <w:rPr>
          <w:rFonts w:ascii="Times New Roman" w:hAnsi="Times New Roman"/>
          <w:lang w:val="en-GB"/>
        </w:rPr>
        <w:t xml:space="preserve"> examples of composites using regenerated glass fibres</w:t>
      </w:r>
    </w:p>
    <w:p w:rsidR="00E72B76" w:rsidRDefault="00E72B76" w:rsidP="0073466B">
      <w:pPr>
        <w:pStyle w:val="TEXT"/>
        <w:ind w:firstLine="0"/>
        <w:rPr>
          <w:rFonts w:ascii="Times New Roman" w:hAnsi="Times New Roman"/>
          <w:lang w:val="en-GB"/>
        </w:rPr>
      </w:pPr>
    </w:p>
    <w:p w:rsidR="00B948A7" w:rsidRDefault="003F4201" w:rsidP="00B948A7">
      <w:pPr>
        <w:pStyle w:val="TEXT"/>
        <w:ind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Highlights of the </w:t>
      </w:r>
      <w:r w:rsidR="00E72B76" w:rsidRPr="00E72B76">
        <w:rPr>
          <w:rFonts w:ascii="Times New Roman" w:hAnsi="Times New Roman"/>
          <w:lang w:val="en-GB"/>
        </w:rPr>
        <w:t xml:space="preserve">results </w:t>
      </w:r>
      <w:r>
        <w:rPr>
          <w:rFonts w:ascii="Times New Roman" w:hAnsi="Times New Roman"/>
          <w:lang w:val="en-GB"/>
        </w:rPr>
        <w:t>from these s</w:t>
      </w:r>
      <w:r w:rsidR="00E72B76" w:rsidRPr="00E72B76">
        <w:rPr>
          <w:rFonts w:ascii="Times New Roman" w:hAnsi="Times New Roman"/>
          <w:lang w:val="en-GB"/>
        </w:rPr>
        <w:t>tud</w:t>
      </w:r>
      <w:r>
        <w:rPr>
          <w:rFonts w:ascii="Times New Roman" w:hAnsi="Times New Roman"/>
          <w:lang w:val="en-GB"/>
        </w:rPr>
        <w:t xml:space="preserve">ies will be reviewed with emphasis on the teams’ breakthrough treatments to regenerate </w:t>
      </w:r>
      <w:r w:rsidR="00E72B76" w:rsidRPr="00E72B76">
        <w:rPr>
          <w:rFonts w:ascii="Times New Roman" w:hAnsi="Times New Roman"/>
          <w:lang w:val="en-GB"/>
        </w:rPr>
        <w:t xml:space="preserve">the properties of </w:t>
      </w:r>
      <w:r w:rsidRPr="00E72B76">
        <w:rPr>
          <w:rFonts w:ascii="Times New Roman" w:hAnsi="Times New Roman"/>
          <w:lang w:val="en-GB"/>
        </w:rPr>
        <w:t>thermal</w:t>
      </w:r>
      <w:r>
        <w:rPr>
          <w:rFonts w:ascii="Times New Roman" w:hAnsi="Times New Roman"/>
          <w:lang w:val="en-GB"/>
        </w:rPr>
        <w:t>ly</w:t>
      </w:r>
      <w:r w:rsidRPr="00E72B76">
        <w:rPr>
          <w:rFonts w:ascii="Times New Roman" w:hAnsi="Times New Roman"/>
          <w:lang w:val="en-GB"/>
        </w:rPr>
        <w:t xml:space="preserve"> condition</w:t>
      </w:r>
      <w:r>
        <w:rPr>
          <w:rFonts w:ascii="Times New Roman" w:hAnsi="Times New Roman"/>
          <w:lang w:val="en-GB"/>
        </w:rPr>
        <w:t>ed</w:t>
      </w:r>
      <w:r w:rsidRPr="00E72B76">
        <w:rPr>
          <w:rFonts w:ascii="Times New Roman" w:hAnsi="Times New Roman"/>
          <w:lang w:val="en-GB"/>
        </w:rPr>
        <w:t xml:space="preserve"> </w:t>
      </w:r>
      <w:r w:rsidR="00E72B76" w:rsidRPr="00E72B76">
        <w:rPr>
          <w:rFonts w:ascii="Times New Roman" w:hAnsi="Times New Roman"/>
          <w:lang w:val="en-GB"/>
        </w:rPr>
        <w:t>glass fibres</w:t>
      </w:r>
      <w:r w:rsidR="005B2F87">
        <w:rPr>
          <w:rFonts w:ascii="Times New Roman" w:hAnsi="Times New Roman"/>
          <w:lang w:val="en-GB"/>
        </w:rPr>
        <w:t>.</w:t>
      </w:r>
      <w:r w:rsidR="00B948A7" w:rsidRPr="00B948A7">
        <w:rPr>
          <w:rFonts w:ascii="Times New Roman" w:hAnsi="Times New Roman"/>
          <w:lang w:val="en-GB"/>
        </w:rPr>
        <w:t xml:space="preserve"> </w:t>
      </w:r>
    </w:p>
    <w:p w:rsidR="00B948A7" w:rsidRDefault="00B948A7" w:rsidP="00B948A7">
      <w:pPr>
        <w:pStyle w:val="TEXT"/>
        <w:ind w:firstLine="0"/>
        <w:rPr>
          <w:rFonts w:ascii="Times New Roman" w:hAnsi="Times New Roman"/>
          <w:lang w:val="en-GB"/>
        </w:rPr>
      </w:pPr>
    </w:p>
    <w:p w:rsidR="00C308CE" w:rsidRPr="00C308CE" w:rsidRDefault="00C308CE" w:rsidP="00C308CE">
      <w:pPr>
        <w:pStyle w:val="TEXT"/>
        <w:ind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For presentation at - </w:t>
      </w:r>
      <w:r w:rsidRPr="00C308CE">
        <w:rPr>
          <w:rFonts w:ascii="Times New Roman" w:hAnsi="Times New Roman"/>
          <w:lang w:val="en-GB"/>
        </w:rPr>
        <w:t xml:space="preserve">2nd International Glass </w:t>
      </w:r>
      <w:proofErr w:type="spellStart"/>
      <w:r w:rsidRPr="00C308CE">
        <w:rPr>
          <w:rFonts w:ascii="Times New Roman" w:hAnsi="Times New Roman"/>
          <w:lang w:val="en-GB"/>
        </w:rPr>
        <w:t>Fiber</w:t>
      </w:r>
      <w:proofErr w:type="spellEnd"/>
      <w:r w:rsidRPr="00C308CE">
        <w:rPr>
          <w:rFonts w:ascii="Times New Roman" w:hAnsi="Times New Roman"/>
          <w:lang w:val="en-GB"/>
        </w:rPr>
        <w:t xml:space="preserve"> Symposium</w:t>
      </w:r>
      <w:r>
        <w:rPr>
          <w:rFonts w:ascii="Times New Roman" w:hAnsi="Times New Roman"/>
          <w:lang w:val="en-GB"/>
        </w:rPr>
        <w:t xml:space="preserve"> </w:t>
      </w:r>
      <w:r w:rsidRPr="00C308CE">
        <w:rPr>
          <w:rFonts w:ascii="Times New Roman" w:hAnsi="Times New Roman"/>
          <w:lang w:val="en-GB"/>
        </w:rPr>
        <w:t>in Aachen, Germany</w:t>
      </w:r>
    </w:p>
    <w:p w:rsidR="00122B30" w:rsidRPr="00C308CE" w:rsidRDefault="00C308CE" w:rsidP="00C308CE">
      <w:pPr>
        <w:pStyle w:val="TEXT"/>
        <w:ind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May 30, 2014</w:t>
      </w:r>
    </w:p>
    <w:sectPr w:rsidR="00122B30" w:rsidRPr="00C30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556"/>
    <w:multiLevelType w:val="hybridMultilevel"/>
    <w:tmpl w:val="B0067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6B"/>
    <w:rsid w:val="000F0002"/>
    <w:rsid w:val="00122B30"/>
    <w:rsid w:val="00327C64"/>
    <w:rsid w:val="003F4201"/>
    <w:rsid w:val="004F2207"/>
    <w:rsid w:val="005B2F87"/>
    <w:rsid w:val="0073466B"/>
    <w:rsid w:val="00787E00"/>
    <w:rsid w:val="00AA6993"/>
    <w:rsid w:val="00B948A7"/>
    <w:rsid w:val="00C308CE"/>
    <w:rsid w:val="00C45282"/>
    <w:rsid w:val="00CA2189"/>
    <w:rsid w:val="00CF1BDD"/>
    <w:rsid w:val="00D86EED"/>
    <w:rsid w:val="00DA78AE"/>
    <w:rsid w:val="00E72B76"/>
    <w:rsid w:val="00EC5BEE"/>
    <w:rsid w:val="00FB50E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S">
    <w:name w:val="AFFILIATIONS"/>
    <w:basedOn w:val="Normal"/>
    <w:rsid w:val="0073466B"/>
    <w:pPr>
      <w:widowControl w:val="0"/>
      <w:tabs>
        <w:tab w:val="left" w:pos="9498"/>
      </w:tabs>
      <w:spacing w:after="0" w:line="280" w:lineRule="atLeast"/>
    </w:pPr>
    <w:rPr>
      <w:rFonts w:ascii="Times" w:eastAsia="Times New Roman" w:hAnsi="Times" w:cs="Times New Roman"/>
      <w:i/>
      <w:color w:val="000000"/>
      <w:sz w:val="28"/>
      <w:szCs w:val="20"/>
      <w:lang w:eastAsia="it-IT"/>
    </w:rPr>
  </w:style>
  <w:style w:type="paragraph" w:customStyle="1" w:styleId="TITLE1">
    <w:name w:val="TITLE 1"/>
    <w:basedOn w:val="Normal"/>
    <w:rsid w:val="0073466B"/>
    <w:pPr>
      <w:widowControl w:val="0"/>
      <w:tabs>
        <w:tab w:val="left" w:pos="9498"/>
      </w:tabs>
      <w:spacing w:before="500" w:after="240" w:line="280" w:lineRule="atLeast"/>
      <w:jc w:val="both"/>
    </w:pPr>
    <w:rPr>
      <w:rFonts w:ascii="Times" w:eastAsia="Times New Roman" w:hAnsi="Times" w:cs="Times New Roman"/>
      <w:b/>
      <w:color w:val="000000"/>
      <w:sz w:val="24"/>
      <w:szCs w:val="24"/>
      <w:lang w:eastAsia="it-IT"/>
    </w:rPr>
  </w:style>
  <w:style w:type="paragraph" w:customStyle="1" w:styleId="TEXT">
    <w:name w:val="TEXT"/>
    <w:basedOn w:val="Normal"/>
    <w:rsid w:val="0073466B"/>
    <w:pPr>
      <w:widowControl w:val="0"/>
      <w:tabs>
        <w:tab w:val="left" w:pos="9498"/>
      </w:tabs>
      <w:spacing w:after="0" w:line="280" w:lineRule="atLeast"/>
      <w:ind w:firstLine="284"/>
      <w:jc w:val="both"/>
    </w:pPr>
    <w:rPr>
      <w:rFonts w:ascii="Times" w:eastAsia="Times New Roman" w:hAnsi="Times" w:cs="Times New Roman"/>
      <w:sz w:val="24"/>
      <w:szCs w:val="24"/>
      <w:lang w:val="it-IT" w:eastAsia="it-IT"/>
    </w:rPr>
  </w:style>
  <w:style w:type="paragraph" w:customStyle="1" w:styleId="Title10">
    <w:name w:val="Title1"/>
    <w:basedOn w:val="Normal"/>
    <w:rsid w:val="0073466B"/>
    <w:pPr>
      <w:widowControl w:val="0"/>
      <w:tabs>
        <w:tab w:val="left" w:pos="9498"/>
      </w:tabs>
      <w:spacing w:after="720" w:line="280" w:lineRule="atLeast"/>
    </w:pPr>
    <w:rPr>
      <w:rFonts w:ascii="Times" w:eastAsia="Times New Roman" w:hAnsi="Times" w:cs="Times New Roman"/>
      <w:color w:val="000000"/>
      <w:sz w:val="48"/>
      <w:szCs w:val="20"/>
      <w:lang w:eastAsia="it-IT"/>
    </w:rPr>
  </w:style>
  <w:style w:type="paragraph" w:customStyle="1" w:styleId="AUTHOR">
    <w:name w:val="AUTHOR"/>
    <w:basedOn w:val="Normal"/>
    <w:rsid w:val="0073466B"/>
    <w:pPr>
      <w:widowControl w:val="0"/>
      <w:tabs>
        <w:tab w:val="left" w:pos="9498"/>
      </w:tabs>
      <w:spacing w:after="240" w:line="280" w:lineRule="atLeast"/>
    </w:pPr>
    <w:rPr>
      <w:rFonts w:ascii="Times" w:eastAsia="Times New Roman" w:hAnsi="Times" w:cs="Times New Roman"/>
      <w:color w:val="000000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S">
    <w:name w:val="AFFILIATIONS"/>
    <w:basedOn w:val="Normal"/>
    <w:rsid w:val="0073466B"/>
    <w:pPr>
      <w:widowControl w:val="0"/>
      <w:tabs>
        <w:tab w:val="left" w:pos="9498"/>
      </w:tabs>
      <w:spacing w:after="0" w:line="280" w:lineRule="atLeast"/>
    </w:pPr>
    <w:rPr>
      <w:rFonts w:ascii="Times" w:eastAsia="Times New Roman" w:hAnsi="Times" w:cs="Times New Roman"/>
      <w:i/>
      <w:color w:val="000000"/>
      <w:sz w:val="28"/>
      <w:szCs w:val="20"/>
      <w:lang w:eastAsia="it-IT"/>
    </w:rPr>
  </w:style>
  <w:style w:type="paragraph" w:customStyle="1" w:styleId="TITLE1">
    <w:name w:val="TITLE 1"/>
    <w:basedOn w:val="Normal"/>
    <w:rsid w:val="0073466B"/>
    <w:pPr>
      <w:widowControl w:val="0"/>
      <w:tabs>
        <w:tab w:val="left" w:pos="9498"/>
      </w:tabs>
      <w:spacing w:before="500" w:after="240" w:line="280" w:lineRule="atLeast"/>
      <w:jc w:val="both"/>
    </w:pPr>
    <w:rPr>
      <w:rFonts w:ascii="Times" w:eastAsia="Times New Roman" w:hAnsi="Times" w:cs="Times New Roman"/>
      <w:b/>
      <w:color w:val="000000"/>
      <w:sz w:val="24"/>
      <w:szCs w:val="24"/>
      <w:lang w:eastAsia="it-IT"/>
    </w:rPr>
  </w:style>
  <w:style w:type="paragraph" w:customStyle="1" w:styleId="TEXT">
    <w:name w:val="TEXT"/>
    <w:basedOn w:val="Normal"/>
    <w:rsid w:val="0073466B"/>
    <w:pPr>
      <w:widowControl w:val="0"/>
      <w:tabs>
        <w:tab w:val="left" w:pos="9498"/>
      </w:tabs>
      <w:spacing w:after="0" w:line="280" w:lineRule="atLeast"/>
      <w:ind w:firstLine="284"/>
      <w:jc w:val="both"/>
    </w:pPr>
    <w:rPr>
      <w:rFonts w:ascii="Times" w:eastAsia="Times New Roman" w:hAnsi="Times" w:cs="Times New Roman"/>
      <w:sz w:val="24"/>
      <w:szCs w:val="24"/>
      <w:lang w:val="it-IT" w:eastAsia="it-IT"/>
    </w:rPr>
  </w:style>
  <w:style w:type="paragraph" w:customStyle="1" w:styleId="Title10">
    <w:name w:val="Title1"/>
    <w:basedOn w:val="Normal"/>
    <w:rsid w:val="0073466B"/>
    <w:pPr>
      <w:widowControl w:val="0"/>
      <w:tabs>
        <w:tab w:val="left" w:pos="9498"/>
      </w:tabs>
      <w:spacing w:after="720" w:line="280" w:lineRule="atLeast"/>
    </w:pPr>
    <w:rPr>
      <w:rFonts w:ascii="Times" w:eastAsia="Times New Roman" w:hAnsi="Times" w:cs="Times New Roman"/>
      <w:color w:val="000000"/>
      <w:sz w:val="48"/>
      <w:szCs w:val="20"/>
      <w:lang w:eastAsia="it-IT"/>
    </w:rPr>
  </w:style>
  <w:style w:type="paragraph" w:customStyle="1" w:styleId="AUTHOR">
    <w:name w:val="AUTHOR"/>
    <w:basedOn w:val="Normal"/>
    <w:rsid w:val="0073466B"/>
    <w:pPr>
      <w:widowControl w:val="0"/>
      <w:tabs>
        <w:tab w:val="left" w:pos="9498"/>
      </w:tabs>
      <w:spacing w:after="240" w:line="280" w:lineRule="atLeast"/>
    </w:pPr>
    <w:rPr>
      <w:rFonts w:ascii="Times" w:eastAsia="Times New Roman" w:hAnsi="Times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363F-AB53-4E76-9A74-702013DC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Strathclyde Standard Desktop</dc:creator>
  <cp:lastModifiedBy>Strathclyde Standard Desktop</cp:lastModifiedBy>
  <cp:revision>2</cp:revision>
  <dcterms:created xsi:type="dcterms:W3CDTF">2014-04-09T12:35:00Z</dcterms:created>
  <dcterms:modified xsi:type="dcterms:W3CDTF">2014-04-09T12:35:00Z</dcterms:modified>
</cp:coreProperties>
</file>