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FF4" w:rsidRPr="001557C2" w:rsidRDefault="001B08B7" w:rsidP="00795E8E">
      <w:pPr>
        <w:spacing w:after="200" w:line="480" w:lineRule="auto"/>
        <w:jc w:val="center"/>
        <w:rPr>
          <w:b/>
          <w:sz w:val="40"/>
          <w:szCs w:val="40"/>
        </w:rPr>
      </w:pPr>
      <w:r w:rsidRPr="001557C2">
        <w:rPr>
          <w:b/>
          <w:sz w:val="40"/>
          <w:szCs w:val="40"/>
        </w:rPr>
        <w:t xml:space="preserve">A Density Functional Theory </w:t>
      </w:r>
      <w:r w:rsidR="00F1684D" w:rsidRPr="001557C2">
        <w:rPr>
          <w:b/>
          <w:sz w:val="40"/>
          <w:szCs w:val="40"/>
        </w:rPr>
        <w:t xml:space="preserve">Study on the </w:t>
      </w:r>
      <w:r w:rsidR="00C03C89" w:rsidRPr="001557C2">
        <w:rPr>
          <w:b/>
          <w:sz w:val="40"/>
          <w:szCs w:val="40"/>
        </w:rPr>
        <w:t>Interaction</w:t>
      </w:r>
      <w:r w:rsidR="007A1DF5" w:rsidRPr="001557C2">
        <w:rPr>
          <w:b/>
          <w:sz w:val="40"/>
          <w:szCs w:val="40"/>
        </w:rPr>
        <w:t xml:space="preserve"> of </w:t>
      </w:r>
      <w:r w:rsidR="00F1684D" w:rsidRPr="001557C2">
        <w:rPr>
          <w:b/>
          <w:sz w:val="40"/>
          <w:szCs w:val="40"/>
        </w:rPr>
        <w:t xml:space="preserve">Paraffins, Olefins and Acetylenes </w:t>
      </w:r>
      <w:r w:rsidR="00FF7E6E" w:rsidRPr="001557C2">
        <w:rPr>
          <w:b/>
          <w:sz w:val="40"/>
          <w:szCs w:val="40"/>
        </w:rPr>
        <w:t xml:space="preserve">with </w:t>
      </w:r>
      <w:r w:rsidR="00F1684D" w:rsidRPr="001557C2">
        <w:rPr>
          <w:b/>
          <w:sz w:val="40"/>
          <w:szCs w:val="40"/>
        </w:rPr>
        <w:t>Na-</w:t>
      </w:r>
      <w:r w:rsidR="007A1DF5" w:rsidRPr="001557C2">
        <w:rPr>
          <w:b/>
          <w:sz w:val="40"/>
          <w:szCs w:val="40"/>
        </w:rPr>
        <w:t>ETS-10</w:t>
      </w:r>
    </w:p>
    <w:p w:rsidR="00C01FF4" w:rsidRPr="001557C2" w:rsidRDefault="00C01FF4" w:rsidP="00795E8E">
      <w:pPr>
        <w:spacing w:after="200" w:line="480" w:lineRule="auto"/>
        <w:rPr>
          <w:b/>
        </w:rPr>
      </w:pPr>
    </w:p>
    <w:p w:rsidR="008F05F5" w:rsidRPr="001557C2" w:rsidRDefault="00E80943">
      <w:pPr>
        <w:spacing w:after="200" w:line="480" w:lineRule="auto"/>
        <w:jc w:val="center"/>
        <w:rPr>
          <w:vertAlign w:val="superscript"/>
          <w:lang w:val="pt-PT"/>
        </w:rPr>
      </w:pPr>
      <w:r w:rsidRPr="001557C2">
        <w:rPr>
          <w:lang w:val="pt-PT"/>
        </w:rPr>
        <w:t>Renjith S. Pillai,</w:t>
      </w:r>
      <w:r w:rsidRPr="001557C2">
        <w:rPr>
          <w:vertAlign w:val="superscript"/>
          <w:lang w:val="pt-PT"/>
        </w:rPr>
        <w:t>1</w:t>
      </w:r>
      <w:r w:rsidRPr="001557C2">
        <w:rPr>
          <w:lang w:val="pt-PT"/>
        </w:rPr>
        <w:t xml:space="preserve"> Miguel Jorge,</w:t>
      </w:r>
      <w:r w:rsidRPr="001557C2">
        <w:rPr>
          <w:vertAlign w:val="superscript"/>
          <w:lang w:val="pt-PT"/>
        </w:rPr>
        <w:t>2</w:t>
      </w:r>
      <w:r w:rsidRPr="001557C2">
        <w:rPr>
          <w:lang w:val="pt-PT"/>
        </w:rPr>
        <w:t xml:space="preserve"> José R. B. Gomes</w:t>
      </w:r>
      <w:r w:rsidRPr="001557C2">
        <w:rPr>
          <w:vertAlign w:val="superscript"/>
          <w:lang w:val="pt-PT"/>
        </w:rPr>
        <w:t>1,*</w:t>
      </w:r>
    </w:p>
    <w:p w:rsidR="00FF7E6E" w:rsidRPr="001557C2" w:rsidRDefault="00FF7E6E" w:rsidP="00ED481B">
      <w:pPr>
        <w:spacing w:after="200" w:line="480" w:lineRule="auto"/>
        <w:rPr>
          <w:vertAlign w:val="superscript"/>
          <w:lang w:val="pt-PT"/>
        </w:rPr>
      </w:pPr>
    </w:p>
    <w:p w:rsidR="00FF7E6E" w:rsidRPr="001557C2" w:rsidRDefault="00E80943" w:rsidP="00ED481B">
      <w:pPr>
        <w:spacing w:after="200" w:line="480" w:lineRule="auto"/>
        <w:rPr>
          <w:vertAlign w:val="superscript"/>
          <w:lang w:val="pt-PT"/>
        </w:rPr>
      </w:pPr>
      <w:r w:rsidRPr="001557C2">
        <w:rPr>
          <w:vertAlign w:val="superscript"/>
          <w:lang w:val="pt-PT"/>
        </w:rPr>
        <w:t>1</w:t>
      </w:r>
      <w:r w:rsidRPr="001557C2">
        <w:rPr>
          <w:lang w:val="pt-PT"/>
        </w:rPr>
        <w:t>CICECO, Departamento de Química, Universidade de Aveiro, Campus Universitário de Santiago, P-3810-193 Aveiro, Portugal</w:t>
      </w:r>
    </w:p>
    <w:p w:rsidR="00FF7E6E" w:rsidRPr="001557C2" w:rsidRDefault="006F0452" w:rsidP="00ED481B">
      <w:pPr>
        <w:spacing w:after="200" w:line="480" w:lineRule="auto"/>
      </w:pPr>
      <w:r w:rsidRPr="001557C2">
        <w:rPr>
          <w:vertAlign w:val="superscript"/>
        </w:rPr>
        <w:t>2</w:t>
      </w:r>
      <w:r w:rsidR="00FF7E6E" w:rsidRPr="001557C2">
        <w:t>Department of Chemical and Process Engineering, University of Strathclyde, 75 Montrose Street, Glasgow G1 1XJ, United Kingdom</w:t>
      </w:r>
    </w:p>
    <w:p w:rsidR="008F05F5" w:rsidRPr="001557C2" w:rsidRDefault="00FF7E6E">
      <w:pPr>
        <w:spacing w:before="0"/>
      </w:pPr>
      <w:r w:rsidRPr="001557C2">
        <w:t xml:space="preserve">*Corresponding author. </w:t>
      </w:r>
      <w:r w:rsidRPr="001557C2">
        <w:tab/>
        <w:t xml:space="preserve">E-mail: </w:t>
      </w:r>
      <w:hyperlink r:id="rId8" w:history="1">
        <w:r w:rsidRPr="001557C2">
          <w:rPr>
            <w:rStyle w:val="Hyperlink"/>
          </w:rPr>
          <w:t>jrgomes@ua.pt</w:t>
        </w:r>
      </w:hyperlink>
    </w:p>
    <w:p w:rsidR="008F05F5" w:rsidRPr="001557C2" w:rsidRDefault="00E80943">
      <w:pPr>
        <w:spacing w:before="0"/>
      </w:pPr>
      <w:r w:rsidRPr="001557C2">
        <w:tab/>
      </w:r>
      <w:r w:rsidRPr="001557C2">
        <w:tab/>
      </w:r>
      <w:r w:rsidRPr="001557C2">
        <w:tab/>
      </w:r>
      <w:r w:rsidRPr="001557C2">
        <w:tab/>
        <w:t>Phone: +351 234401423</w:t>
      </w:r>
    </w:p>
    <w:p w:rsidR="008F05F5" w:rsidRPr="001557C2" w:rsidRDefault="00E80943">
      <w:pPr>
        <w:spacing w:before="0"/>
      </w:pPr>
      <w:r w:rsidRPr="001557C2">
        <w:tab/>
      </w:r>
      <w:r w:rsidRPr="001557C2">
        <w:tab/>
      </w:r>
      <w:r w:rsidRPr="001557C2">
        <w:tab/>
      </w:r>
      <w:r w:rsidRPr="001557C2">
        <w:tab/>
        <w:t>Fax: +351 234401470</w:t>
      </w:r>
    </w:p>
    <w:p w:rsidR="009131F0" w:rsidRPr="001557C2" w:rsidRDefault="00E80943">
      <w:pPr>
        <w:spacing w:after="200" w:line="276" w:lineRule="auto"/>
        <w:rPr>
          <w:b/>
        </w:rPr>
      </w:pPr>
      <w:r w:rsidRPr="001557C2">
        <w:rPr>
          <w:b/>
        </w:rPr>
        <w:br w:type="page"/>
      </w:r>
    </w:p>
    <w:p w:rsidR="00C01FF4" w:rsidRPr="001557C2" w:rsidRDefault="00E80943" w:rsidP="00795E8E">
      <w:pPr>
        <w:spacing w:after="200" w:line="480" w:lineRule="auto"/>
        <w:rPr>
          <w:b/>
        </w:rPr>
      </w:pPr>
      <w:r w:rsidRPr="001557C2">
        <w:rPr>
          <w:b/>
        </w:rPr>
        <w:lastRenderedPageBreak/>
        <w:t>Abstract</w:t>
      </w:r>
    </w:p>
    <w:p w:rsidR="00C94F33" w:rsidRPr="001557C2" w:rsidRDefault="00E80943" w:rsidP="005313D5">
      <w:pPr>
        <w:spacing w:after="200" w:line="480" w:lineRule="auto"/>
        <w:rPr>
          <w:color w:val="000000" w:themeColor="text1"/>
        </w:rPr>
      </w:pPr>
      <w:r w:rsidRPr="001557C2">
        <w:t>High demand for economically viable separation process</w:t>
      </w:r>
      <w:r w:rsidR="00911895" w:rsidRPr="001557C2">
        <w:t>es</w:t>
      </w:r>
      <w:r w:rsidRPr="001557C2">
        <w:t xml:space="preserve"> like adsorptive separation for mixtures of hydrocarbons drives the need for understanding the interaction of hydrocarbons with titanosilicate adsorbents, to replace the energy intensive cryogenic hydrocarbon separation. Density functional theory (DFT) was used to optimize the geometries and calculate the enthalpies for the interactions between paraffins (C</w:t>
      </w:r>
      <w:r w:rsidRPr="001557C2">
        <w:rPr>
          <w:vertAlign w:val="subscript"/>
        </w:rPr>
        <w:t>2</w:t>
      </w:r>
      <w:r w:rsidRPr="001557C2">
        <w:t>H</w:t>
      </w:r>
      <w:r w:rsidRPr="001557C2">
        <w:rPr>
          <w:vertAlign w:val="subscript"/>
        </w:rPr>
        <w:t>6</w:t>
      </w:r>
      <w:r w:rsidRPr="001557C2">
        <w:t>, C</w:t>
      </w:r>
      <w:r w:rsidRPr="001557C2">
        <w:rPr>
          <w:vertAlign w:val="subscript"/>
        </w:rPr>
        <w:t>3</w:t>
      </w:r>
      <w:r w:rsidRPr="001557C2">
        <w:t>H</w:t>
      </w:r>
      <w:r w:rsidRPr="001557C2">
        <w:rPr>
          <w:vertAlign w:val="subscript"/>
        </w:rPr>
        <w:t>8</w:t>
      </w:r>
      <w:r w:rsidRPr="001557C2">
        <w:t>), olefins (C</w:t>
      </w:r>
      <w:r w:rsidRPr="001557C2">
        <w:rPr>
          <w:vertAlign w:val="subscript"/>
        </w:rPr>
        <w:t>2</w:t>
      </w:r>
      <w:r w:rsidRPr="001557C2">
        <w:t>H</w:t>
      </w:r>
      <w:r w:rsidRPr="001557C2">
        <w:rPr>
          <w:vertAlign w:val="subscript"/>
        </w:rPr>
        <w:t>4</w:t>
      </w:r>
      <w:r w:rsidRPr="001557C2">
        <w:t>, C</w:t>
      </w:r>
      <w:r w:rsidRPr="001557C2">
        <w:rPr>
          <w:vertAlign w:val="subscript"/>
        </w:rPr>
        <w:t>3</w:t>
      </w:r>
      <w:r w:rsidRPr="001557C2">
        <w:t>H</w:t>
      </w:r>
      <w:r w:rsidRPr="001557C2">
        <w:rPr>
          <w:vertAlign w:val="subscript"/>
        </w:rPr>
        <w:t>6</w:t>
      </w:r>
      <w:r w:rsidRPr="001557C2">
        <w:t>) and acetylenes (C</w:t>
      </w:r>
      <w:r w:rsidRPr="001557C2">
        <w:rPr>
          <w:vertAlign w:val="subscript"/>
        </w:rPr>
        <w:t>2</w:t>
      </w:r>
      <w:r w:rsidRPr="001557C2">
        <w:t>H</w:t>
      </w:r>
      <w:r w:rsidRPr="001557C2">
        <w:rPr>
          <w:vertAlign w:val="subscript"/>
        </w:rPr>
        <w:t>2</w:t>
      </w:r>
      <w:r w:rsidRPr="001557C2">
        <w:t>, C</w:t>
      </w:r>
      <w:r w:rsidRPr="001557C2">
        <w:rPr>
          <w:vertAlign w:val="subscript"/>
        </w:rPr>
        <w:t>3</w:t>
      </w:r>
      <w:r w:rsidRPr="001557C2">
        <w:t>H</w:t>
      </w:r>
      <w:r w:rsidRPr="001557C2">
        <w:rPr>
          <w:vertAlign w:val="subscript"/>
        </w:rPr>
        <w:t>4</w:t>
      </w:r>
      <w:r w:rsidRPr="001557C2">
        <w:t xml:space="preserve">) with a cluster model of the Engelhard titanosilicatehaving sodium extra framework cations (Na-ETS-10). The DFT calculations were performed with theM06-L exchange correlation functional and were corrected for the basis set superposition error with the counterpoise method. </w:t>
      </w:r>
      <w:r w:rsidRPr="001557C2">
        <w:rPr>
          <w:color w:val="000000" w:themeColor="text1"/>
        </w:rPr>
        <w:t xml:space="preserve">The calculated enthalpies for the interaction of hydrocarbons with Na-ETS-10 decrease </w:t>
      </w:r>
      <w:r w:rsidR="0038536A" w:rsidRPr="001557C2">
        <w:rPr>
          <w:color w:val="000000" w:themeColor="text1"/>
        </w:rPr>
        <w:t xml:space="preserve">with the decrease in the number of carbon atoms, </w:t>
      </w:r>
      <w:r w:rsidRPr="001557C2">
        <w:rPr>
          <w:color w:val="000000" w:themeColor="text1"/>
        </w:rPr>
        <w:t xml:space="preserve">in the order </w:t>
      </w:r>
      <w:r w:rsidRPr="001557C2">
        <w:t xml:space="preserve">acetylenes </w:t>
      </w:r>
      <w:r w:rsidRPr="001557C2">
        <w:rPr>
          <w:color w:val="000000" w:themeColor="text1"/>
        </w:rPr>
        <w:t>&gt;</w:t>
      </w:r>
      <w:r w:rsidRPr="001557C2">
        <w:t xml:space="preserve">olefins </w:t>
      </w:r>
      <w:r w:rsidRPr="001557C2">
        <w:rPr>
          <w:color w:val="000000" w:themeColor="text1"/>
        </w:rPr>
        <w:t>&gt;</w:t>
      </w:r>
      <w:r w:rsidRPr="001557C2">
        <w:t>paraffins</w:t>
      </w:r>
      <w:r w:rsidR="0038536A" w:rsidRPr="001557C2">
        <w:t>,</w:t>
      </w:r>
      <w:r w:rsidRPr="001557C2">
        <w:rPr>
          <w:color w:val="000000" w:themeColor="text1"/>
        </w:rPr>
        <w:t>and compare well with experimental data available in the literature. The enthalpies calculated at the M06-L/6-31++G** level of theory for the two extreme cases, i.e., strongest and weakest interactions, are -</w:t>
      </w:r>
      <w:r w:rsidRPr="001557C2">
        <w:t>62.8 kJ·mol</w:t>
      </w:r>
      <w:r w:rsidRPr="001557C2">
        <w:rPr>
          <w:vertAlign w:val="superscript"/>
        </w:rPr>
        <w:t>-1</w:t>
      </w:r>
      <w:r w:rsidRPr="001557C2">
        <w:rPr>
          <w:color w:val="000000" w:themeColor="text1"/>
        </w:rPr>
        <w:t xml:space="preserve"> (C</w:t>
      </w:r>
      <w:r w:rsidRPr="001557C2">
        <w:rPr>
          <w:color w:val="000000" w:themeColor="text1"/>
          <w:vertAlign w:val="subscript"/>
        </w:rPr>
        <w:t>3</w:t>
      </w:r>
      <w:r w:rsidRPr="001557C2">
        <w:rPr>
          <w:color w:val="000000" w:themeColor="text1"/>
        </w:rPr>
        <w:t>H</w:t>
      </w:r>
      <w:r w:rsidRPr="001557C2">
        <w:rPr>
          <w:color w:val="000000" w:themeColor="text1"/>
          <w:vertAlign w:val="subscript"/>
        </w:rPr>
        <w:t>4</w:t>
      </w:r>
      <w:r w:rsidRPr="001557C2">
        <w:rPr>
          <w:color w:val="000000" w:themeColor="text1"/>
        </w:rPr>
        <w:t xml:space="preserve">) and -26.9 </w:t>
      </w:r>
      <w:r w:rsidRPr="001557C2">
        <w:t>kJ·mol</w:t>
      </w:r>
      <w:r w:rsidRPr="001557C2">
        <w:rPr>
          <w:vertAlign w:val="superscript"/>
        </w:rPr>
        <w:t>-1</w:t>
      </w:r>
      <w:r w:rsidRPr="001557C2">
        <w:rPr>
          <w:color w:val="000000" w:themeColor="text1"/>
        </w:rPr>
        <w:t xml:space="preserve"> (C</w:t>
      </w:r>
      <w:r w:rsidRPr="001557C2">
        <w:rPr>
          <w:color w:val="000000" w:themeColor="text1"/>
          <w:vertAlign w:val="subscript"/>
        </w:rPr>
        <w:t>2</w:t>
      </w:r>
      <w:r w:rsidRPr="001557C2">
        <w:rPr>
          <w:color w:val="000000" w:themeColor="text1"/>
        </w:rPr>
        <w:t>H</w:t>
      </w:r>
      <w:r w:rsidRPr="001557C2">
        <w:rPr>
          <w:color w:val="000000" w:themeColor="text1"/>
          <w:vertAlign w:val="subscript"/>
        </w:rPr>
        <w:t>6</w:t>
      </w:r>
      <w:r w:rsidRPr="001557C2">
        <w:rPr>
          <w:color w:val="000000" w:themeColor="text1"/>
        </w:rPr>
        <w:t>). Additionally, the calculated vibrational frequencies are in good agreement with the characteristic vibrational modes of ETS-10 and of the interactions of hydrocarbons with Na</w:t>
      </w:r>
      <w:r w:rsidRPr="001557C2">
        <w:rPr>
          <w:color w:val="000000" w:themeColor="text1"/>
          <w:vertAlign w:val="superscript"/>
        </w:rPr>
        <w:t>+</w:t>
      </w:r>
      <w:r w:rsidRPr="001557C2">
        <w:rPr>
          <w:color w:val="000000" w:themeColor="text1"/>
        </w:rPr>
        <w:t xml:space="preserve"> in the 12-membered channel in ETS-10.</w:t>
      </w:r>
    </w:p>
    <w:p w:rsidR="00C01FF4" w:rsidRPr="001557C2" w:rsidRDefault="00C01FF4" w:rsidP="004F4B66">
      <w:pPr>
        <w:spacing w:after="200" w:line="480" w:lineRule="auto"/>
      </w:pPr>
    </w:p>
    <w:p w:rsidR="009131F0" w:rsidRPr="001557C2" w:rsidRDefault="00E80943" w:rsidP="00795E8E">
      <w:pPr>
        <w:spacing w:after="200" w:line="480" w:lineRule="auto"/>
        <w:rPr>
          <w:b/>
          <w:lang w:val="fr-FR"/>
        </w:rPr>
      </w:pPr>
      <w:r w:rsidRPr="001557C2">
        <w:rPr>
          <w:b/>
          <w:lang w:val="fr-FR"/>
        </w:rPr>
        <w:t xml:space="preserve">Keywords: </w:t>
      </w:r>
      <w:r w:rsidRPr="001557C2">
        <w:rPr>
          <w:lang w:val="fr-FR"/>
        </w:rPr>
        <w:t>ETS-10</w:t>
      </w:r>
      <w:r w:rsidR="00FC58B4" w:rsidRPr="001557C2">
        <w:rPr>
          <w:lang w:val="fr-FR"/>
        </w:rPr>
        <w:t>;</w:t>
      </w:r>
      <w:r w:rsidRPr="001557C2">
        <w:rPr>
          <w:lang w:val="fr-FR"/>
        </w:rPr>
        <w:t xml:space="preserve"> Sorption</w:t>
      </w:r>
      <w:r w:rsidR="00FC58B4" w:rsidRPr="001557C2">
        <w:rPr>
          <w:lang w:val="fr-FR"/>
        </w:rPr>
        <w:t>;</w:t>
      </w:r>
      <w:r w:rsidRPr="001557C2">
        <w:rPr>
          <w:lang w:val="fr-FR"/>
        </w:rPr>
        <w:t>Separation</w:t>
      </w:r>
      <w:r w:rsidR="00FC58B4" w:rsidRPr="001557C2">
        <w:rPr>
          <w:lang w:val="fr-FR"/>
        </w:rPr>
        <w:t>;</w:t>
      </w:r>
      <w:r w:rsidRPr="001557C2">
        <w:rPr>
          <w:lang w:val="fr-FR"/>
        </w:rPr>
        <w:t>Hydrocarbons</w:t>
      </w:r>
      <w:r w:rsidR="00FC58B4" w:rsidRPr="001557C2">
        <w:rPr>
          <w:lang w:val="fr-FR"/>
        </w:rPr>
        <w:t>;</w:t>
      </w:r>
      <w:r w:rsidRPr="001557C2">
        <w:rPr>
          <w:lang w:val="fr-FR"/>
        </w:rPr>
        <w:t xml:space="preserve"> DFT calculations</w:t>
      </w:r>
    </w:p>
    <w:p w:rsidR="00C01FF4" w:rsidRPr="001557C2" w:rsidRDefault="00E80943" w:rsidP="00795E8E">
      <w:pPr>
        <w:spacing w:after="200" w:line="480" w:lineRule="auto"/>
        <w:rPr>
          <w:b/>
          <w:lang w:val="fr-FR"/>
        </w:rPr>
      </w:pPr>
      <w:r w:rsidRPr="001557C2">
        <w:rPr>
          <w:b/>
          <w:lang w:val="fr-FR"/>
        </w:rPr>
        <w:br w:type="page"/>
      </w:r>
    </w:p>
    <w:p w:rsidR="003D47E7" w:rsidRPr="001557C2" w:rsidRDefault="00E80943" w:rsidP="00795E8E">
      <w:pPr>
        <w:spacing w:after="200" w:line="480" w:lineRule="auto"/>
        <w:rPr>
          <w:b/>
        </w:rPr>
      </w:pPr>
      <w:r w:rsidRPr="001557C2">
        <w:rPr>
          <w:b/>
        </w:rPr>
        <w:lastRenderedPageBreak/>
        <w:t>1 Introduction</w:t>
      </w:r>
    </w:p>
    <w:p w:rsidR="003B4E6B" w:rsidRPr="001557C2" w:rsidRDefault="00E80943" w:rsidP="005168F1">
      <w:pPr>
        <w:spacing w:line="480" w:lineRule="auto"/>
        <w:ind w:firstLine="720"/>
      </w:pPr>
      <w:r w:rsidRPr="001557C2">
        <w:t>The separation of mixtures of hydrocarbons is a commercially important process in the (petro)chemical industries</w:t>
      </w:r>
      <w:r w:rsidR="009B7701" w:rsidRPr="001557C2">
        <w:fldChar w:fldCharType="begin"/>
      </w:r>
      <w:r w:rsidR="005A2A35" w:rsidRPr="001557C2">
        <w:instrText xml:space="preserve"> ADDIN EN.CITE &lt;EndNote&gt;&lt;Cite&gt;&lt;Author&gt;Eldridge&lt;/Author&gt;&lt;Year&gt;1993&lt;/Year&gt;&lt;RecNum&gt;1&lt;/RecNum&gt;&lt;DisplayText&gt;[1]&lt;/DisplayText&gt;&lt;record&gt;&lt;rec-number&gt;1&lt;/rec-number&gt;&lt;foreign-keys&gt;&lt;key app="EN" db-id="x9v22z9f2r5tpver9wapwsfw0r5pdtxwsefw"&gt;1&lt;/key&gt;&lt;/foreign-keys&gt;&lt;ref-type name="Journal Article"&gt;17&lt;/ref-type&gt;&lt;contributors&gt;&lt;authors&gt;&lt;author&gt;Eldridge, R. B.&lt;/author&gt;&lt;/authors&gt;&lt;/contributors&gt;&lt;auth-address&gt;Eldridge, Rb&amp;#xD;Phillips Petr Co,Bartlesville,Ok 74004, USA&amp;#xD;Phillips Petr Co,Bartlesville,Ok 74004, USA&lt;/auth-address&gt;&lt;titles&gt;&lt;secondary-title&gt;Ind. Eng. Chem. Res.&lt;/secondary-title&gt;&lt;alt-title&gt;Ind Eng Chem Res&lt;/alt-title&gt;&lt;/titles&gt;&lt;periodical&gt;&lt;full-title&gt;Ind. Eng. Chem. Res.&lt;/full-title&gt;&lt;/periodical&gt;&lt;alt-periodical&gt;&lt;full-title&gt;Industrial &amp;amp; Engineering Chemistry Research&lt;/full-title&gt;&lt;abbr-1&gt;Ind Eng Chem Res&lt;/abbr-1&gt;&lt;/alt-periodical&gt;&lt;pages&gt;2208-2212&lt;/pages&gt;&lt;volume&gt;32&lt;/volume&gt;&lt;number&gt;10&lt;/number&gt;&lt;keywords&gt;&lt;keyword&gt;facilitated transport&lt;/keyword&gt;&lt;keyword&gt;adsorbent&lt;/keyword&gt;&lt;keyword&gt;membranes&lt;/keyword&gt;&lt;/keywords&gt;&lt;dates&gt;&lt;year&gt;1993&lt;/year&gt;&lt;pub-dates&gt;&lt;date&gt;Oct&lt;/date&gt;&lt;/pub-dates&gt;&lt;/dates&gt;&lt;isbn&gt;0888-5885&lt;/isbn&gt;&lt;accession-num&gt;ISI:A1993MB59900003&lt;/accession-num&gt;&lt;urls&gt;&lt;related-urls&gt;&lt;url&gt;&amp;lt;Go to ISI&amp;gt;://A1993MB59900003&lt;/url&gt;&lt;url&gt;http://pubs.acs.org/doi/abs/10.1021/ie00022a002&lt;/url&gt;&lt;/related-urls&gt;&lt;/urls&gt;&lt;electronic-resource-num&gt;Doi 10.1021/Ie00022a002&lt;/electronic-resource-num&gt;&lt;language&gt;English&lt;/language&gt;&lt;/record&gt;&lt;/Cite&gt;&lt;/EndNote&gt;</w:instrText>
      </w:r>
      <w:r w:rsidR="009B7701" w:rsidRPr="001557C2">
        <w:fldChar w:fldCharType="separate"/>
      </w:r>
      <w:r w:rsidRPr="001557C2">
        <w:rPr>
          <w:noProof/>
        </w:rPr>
        <w:t>[</w:t>
      </w:r>
      <w:hyperlink w:anchor="_ENREF_1" w:tooltip="Eldridge, 1993 #1" w:history="1">
        <w:r w:rsidR="005168F1" w:rsidRPr="001557C2">
          <w:rPr>
            <w:noProof/>
          </w:rPr>
          <w:t>1</w:t>
        </w:r>
      </w:hyperlink>
      <w:r w:rsidRPr="001557C2">
        <w:rPr>
          <w:noProof/>
        </w:rPr>
        <w:t>]</w:t>
      </w:r>
      <w:r w:rsidR="009B7701" w:rsidRPr="001557C2">
        <w:fldChar w:fldCharType="end"/>
      </w:r>
      <w:r w:rsidR="003B4E6B" w:rsidRPr="001557C2">
        <w:t xml:space="preserve">. </w:t>
      </w:r>
      <w:r w:rsidR="00477726" w:rsidRPr="001557C2">
        <w:t>Unsaturated hydrocarbons</w:t>
      </w:r>
      <w:r w:rsidR="00164789" w:rsidRPr="001557C2">
        <w:t>, ethene</w:t>
      </w:r>
      <w:r w:rsidRPr="001557C2">
        <w:t xml:space="preserve"> (ethylene) and propene (propylene), are the most important and largest commercial volume petrochemicals in the world today. For example, ethene is used as starting material for the manufacture of various chemical products such as polyeth</w:t>
      </w:r>
      <w:r w:rsidR="00911895" w:rsidRPr="001557C2">
        <w:t>yl</w:t>
      </w:r>
      <w:r w:rsidRPr="001557C2">
        <w:t>ene, ethene-propene rubber, vinyl chloride, ethene chloride, and acetaldehyde; saturated hydrocarbons find wide application as fuels</w:t>
      </w:r>
      <w:r w:rsidR="009B7701" w:rsidRPr="001557C2">
        <w:fldChar w:fldCharType="begin">
          <w:fldData xml:space="preserve">PEVuZE5vdGU+PENpdGU+PEF1dGhvcj5Nb3VsaWpuPC9BdXRob3I+PFllYXI+MjAwMTwvWWVhcj48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</w:fldData>
        </w:fldChar>
      </w:r>
      <w:r w:rsidR="005A2A35" w:rsidRPr="001557C2">
        <w:instrText xml:space="preserve"> ADDIN EN.CITE </w:instrText>
      </w:r>
      <w:r w:rsidR="009B7701" w:rsidRPr="001557C2">
        <w:fldChar w:fldCharType="begin">
          <w:fldData xml:space="preserve">PEVuZE5vdGU+PENpdGU+PEF1dGhvcj5Nb3VsaWpuPC9BdXRob3I+PFllYXI+MjAwMTwvWWVhcj48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</w:fldData>
        </w:fldChar>
      </w:r>
      <w:r w:rsidR="005A2A35" w:rsidRPr="001557C2">
        <w:instrText xml:space="preserve"> ADDIN EN.CITE.DATA </w:instrText>
      </w:r>
      <w:r w:rsidR="009B7701" w:rsidRPr="001557C2">
        <w:fldChar w:fldCharType="end"/>
      </w:r>
      <w:r w:rsidR="009B7701" w:rsidRPr="001557C2">
        <w:fldChar w:fldCharType="separate"/>
      </w:r>
      <w:r w:rsidRPr="001557C2">
        <w:rPr>
          <w:noProof/>
        </w:rPr>
        <w:t>[</w:t>
      </w:r>
      <w:hyperlink w:anchor="_ENREF_1" w:tooltip="Eldridge, 1993 #1" w:history="1">
        <w:r w:rsidR="005168F1" w:rsidRPr="001557C2">
          <w:rPr>
            <w:noProof/>
          </w:rPr>
          <w:t>1-3</w:t>
        </w:r>
      </w:hyperlink>
      <w:r w:rsidRPr="001557C2">
        <w:rPr>
          <w:noProof/>
        </w:rPr>
        <w:t>]</w:t>
      </w:r>
      <w:r w:rsidR="009B7701" w:rsidRPr="001557C2">
        <w:fldChar w:fldCharType="end"/>
      </w:r>
      <w:r w:rsidR="00EA6BC3" w:rsidRPr="001557C2">
        <w:t>;</w:t>
      </w:r>
      <w:r w:rsidR="00A42927" w:rsidRPr="001557C2">
        <w:t xml:space="preserve"> and acetylenes are the main feed stock for </w:t>
      </w:r>
      <w:r w:rsidRPr="001557C2">
        <w:t>the welding industry. Furthermore, olefins are selectively oxidized to the corresponding oxide, e.g. ethene oxide, and these oxides are used as raw materials for the synthesis of various chemical products</w:t>
      </w:r>
      <w:r w:rsidR="009B7701" w:rsidRPr="001557C2">
        <w:fldChar w:fldCharType="begin"/>
      </w:r>
      <w:r w:rsidR="00DD085B" w:rsidRPr="001557C2">
        <w:instrText xml:space="preserve"> ADDIN EN.CITE &lt;EndNote&gt;&lt;Cite&gt;&lt;Author&gt;Cho&lt;/Author&gt;&lt;Year&gt;2002&lt;/Year&gt;&lt;RecNum&gt;4&lt;/RecNum&gt;&lt;DisplayText&gt;[4, 5]&lt;/DisplayText&gt;&lt;record&gt;&lt;rec-number&gt;4&lt;/rec-number&gt;&lt;foreign-keys&gt;&lt;key app="EN" db-id="x9v22z9f2r5tpver9wapwsfw0r5pdtxwsefw"&gt;4&lt;/key&gt;&lt;/foreign-keys&gt;&lt;ref-type name="Patent"&gt;25&lt;/ref-type&gt;&lt;contributors&gt;&lt;authors&gt;&lt;author&gt;Cho, S. H. &lt;/author&gt;&lt;author&gt;Han, S. S.&lt;/author&gt;&lt;author&gt;Kim, J. N. &lt;/author&gt;&lt;author&gt;Chue, K. T. &lt;/author&gt;&lt;author&gt;Nettem, V. C.&lt;/author&gt;&lt;author&gt;Kumar, B.&lt;/author&gt;&lt;/authors&gt;&lt;/contributors&gt;&lt;titles&gt;&lt;/titles&gt;&lt;volume&gt;US Ptetent 6468329&lt;/volume&gt;&lt;number&gt;6468329&lt;/number&gt;&lt;dates&gt;&lt;year&gt;2002&lt;/year&gt;&lt;/dates&gt;&lt;pub-location&gt;US Ptetent 6468329&lt;/pub-location&gt;&lt;urls&gt;&lt;related-urls&gt;&lt;url&gt;http://www.freepatentsonline.com/6468329.html&lt;/url&gt;&lt;/related-urls&gt;&lt;/urls&gt;&lt;/record&gt;&lt;/Cite&gt;&lt;Cite&gt;&lt;Author&gt;Ogawa&lt;/Author&gt;&lt;Year&gt;2000&lt;/Year&gt;&lt;RecNum&gt;5&lt;/RecNum&gt;&lt;record&gt;&lt;rec-number&gt;5&lt;/rec-number&gt;&lt;foreign-keys&gt;&lt;key app="EN" db-id="x9v22z9f2r5tpver9wapwsfw0r5pdtxwsefw"&gt;5&lt;/key&gt;&lt;/foreign-keys&gt;&lt;ref-type name="Patent"&gt;25&lt;/ref-type&gt;&lt;contributors&gt;&lt;authors&gt;&lt;author&gt;Ogawa, H.&lt;/author&gt;&lt;author&gt;Ito, Y. &lt;/author&gt;&lt;author&gt;Nakano, M.&lt;/author&gt;&lt;author&gt;Itabashi, K.&lt;/author&gt;&lt;/authors&gt;&lt;/contributors&gt;&lt;titles&gt;&lt;/titles&gt;&lt;number&gt;6103208&lt;/number&gt;&lt;dates&gt;&lt;year&gt;2000&lt;/year&gt;&lt;/dates&gt;&lt;pub-location&gt;US Patent 6103208&lt;/pub-location&gt;&lt;urls&gt;&lt;related-urls&gt;&lt;url&gt;http://www.freepatentsonline.com/6103208.html&lt;/url&gt;&lt;/related-urls&gt;&lt;/urls&gt;&lt;/record&gt;&lt;/Cite&gt;&lt;/EndNote&gt;</w:instrText>
      </w:r>
      <w:r w:rsidR="009B7701" w:rsidRPr="001557C2">
        <w:fldChar w:fldCharType="separate"/>
      </w:r>
      <w:r w:rsidRPr="001557C2">
        <w:rPr>
          <w:noProof/>
        </w:rPr>
        <w:t>[</w:t>
      </w:r>
      <w:hyperlink w:anchor="_ENREF_4" w:tooltip="Cho, 2002 #4" w:history="1">
        <w:r w:rsidR="005168F1" w:rsidRPr="001557C2">
          <w:rPr>
            <w:noProof/>
          </w:rPr>
          <w:t>4</w:t>
        </w:r>
      </w:hyperlink>
      <w:r w:rsidRPr="001557C2">
        <w:rPr>
          <w:noProof/>
        </w:rPr>
        <w:t xml:space="preserve">, </w:t>
      </w:r>
      <w:hyperlink w:anchor="_ENREF_5" w:tooltip="Ogawa, 2000 #5" w:history="1">
        <w:r w:rsidR="005168F1" w:rsidRPr="001557C2">
          <w:rPr>
            <w:noProof/>
          </w:rPr>
          <w:t>5</w:t>
        </w:r>
      </w:hyperlink>
      <w:r w:rsidRPr="001557C2">
        <w:rPr>
          <w:noProof/>
        </w:rPr>
        <w:t>]</w:t>
      </w:r>
      <w:r w:rsidR="009B7701" w:rsidRPr="001557C2">
        <w:fldChar w:fldCharType="end"/>
      </w:r>
      <w:r w:rsidR="000C18A8" w:rsidRPr="001557C2">
        <w:t>.</w:t>
      </w:r>
      <w:r w:rsidR="003B4E6B" w:rsidRPr="001557C2">
        <w:t xml:space="preserve"> Ethene</w:t>
      </w:r>
      <w:r w:rsidR="00CC7422" w:rsidRPr="001557C2">
        <w:t>,</w:t>
      </w:r>
      <w:r w:rsidRPr="001557C2">
        <w:t xml:space="preserve"> propene and ethyne are recovered from a mixture of cracked gases obtained after naphtha or gas cracking. Current technology being used for recovery of olefins employs primarily cryogenic distillation, which utilizes the difference in boiling points of the constituent gases</w:t>
      </w:r>
      <w:r w:rsidR="009B7701" w:rsidRPr="001557C2">
        <w:fldChar w:fldCharType="begin">
          <w:fldData xml:space="preserve">PEVuZE5vdGU+PENpdGU+PEF1dGhvcj5ZYW5nPC9BdXRob3I+PFllYXI+MTk4NjwvWWVhcj48UmVj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</w:fldData>
        </w:fldChar>
      </w:r>
      <w:r w:rsidR="005A2A35" w:rsidRPr="001557C2">
        <w:instrText xml:space="preserve"> ADDIN EN.CITE </w:instrText>
      </w:r>
      <w:r w:rsidR="009B7701" w:rsidRPr="001557C2">
        <w:fldChar w:fldCharType="begin">
          <w:fldData xml:space="preserve">PEVuZE5vdGU+PENpdGU+PEF1dGhvcj5ZYW5nPC9BdXRob3I+PFllYXI+MTk4NjwvWWVhcj48UmVj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</w:fldData>
        </w:fldChar>
      </w:r>
      <w:r w:rsidR="005A2A35" w:rsidRPr="001557C2">
        <w:instrText xml:space="preserve"> ADDIN EN.CITE.DATA </w:instrText>
      </w:r>
      <w:r w:rsidR="009B7701" w:rsidRPr="001557C2">
        <w:fldChar w:fldCharType="end"/>
      </w:r>
      <w:r w:rsidR="009B7701" w:rsidRPr="001557C2">
        <w:fldChar w:fldCharType="separate"/>
      </w:r>
      <w:r w:rsidRPr="001557C2">
        <w:rPr>
          <w:noProof/>
        </w:rPr>
        <w:t>[</w:t>
      </w:r>
      <w:hyperlink w:anchor="_ENREF_3" w:tooltip="Keller, 1988 #3" w:history="1">
        <w:r w:rsidR="005168F1" w:rsidRPr="001557C2">
          <w:rPr>
            <w:noProof/>
          </w:rPr>
          <w:t>3</w:t>
        </w:r>
      </w:hyperlink>
      <w:r w:rsidRPr="001557C2">
        <w:rPr>
          <w:noProof/>
        </w:rPr>
        <w:t xml:space="preserve">, </w:t>
      </w:r>
      <w:hyperlink w:anchor="_ENREF_6" w:tooltip="Yang, 1986 #6" w:history="1">
        <w:r w:rsidR="005168F1" w:rsidRPr="001557C2">
          <w:rPr>
            <w:noProof/>
          </w:rPr>
          <w:t>6</w:t>
        </w:r>
      </w:hyperlink>
      <w:r w:rsidRPr="001557C2">
        <w:rPr>
          <w:noProof/>
        </w:rPr>
        <w:t>]</w:t>
      </w:r>
      <w:r w:rsidR="009B7701" w:rsidRPr="001557C2">
        <w:fldChar w:fldCharType="end"/>
      </w:r>
      <w:r w:rsidR="000C18A8" w:rsidRPr="001557C2">
        <w:t>.</w:t>
      </w:r>
      <w:r w:rsidR="00CC7422" w:rsidRPr="001557C2">
        <w:t xml:space="preserve">Since it is known to be </w:t>
      </w:r>
      <w:r w:rsidRPr="001557C2">
        <w:t>an expensive and energy intensive technique, researchers have been focusing on alternative technologies such as adsorption, chemical absorption and membranes for separation of olefins from paraffins. Of the various alternative technologies, adsorption appears to be quite promising. However, the key to development of an economically viable adsorption separation process lies in development of an adsorbent that offers an ideal adsorption capacity and selectivity for olefin/paraffin at a given temperature and pressure range</w:t>
      </w:r>
      <w:r w:rsidR="009B7701" w:rsidRPr="001557C2">
        <w:fldChar w:fldCharType="begin">
          <w:fldData xml:space="preserve">PEVuZE5vdGU+PENpdGU+PEF1dGhvcj5SdXRodmVuPC9BdXRob3I+PFllYXI+MTk5NDwvWWVhcj48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</w:fldData>
        </w:fldChar>
      </w:r>
      <w:r w:rsidR="005A2A35" w:rsidRPr="001557C2">
        <w:instrText xml:space="preserve"> ADDIN EN.CITE </w:instrText>
      </w:r>
      <w:r w:rsidR="009B7701" w:rsidRPr="001557C2">
        <w:fldChar w:fldCharType="begin">
          <w:fldData xml:space="preserve">PEVuZE5vdGU+PENpdGU+PEF1dGhvcj5SdXRodmVuPC9BdXRob3I+PFllYXI+MTk5NDwvWWVhcj48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</w:fldData>
        </w:fldChar>
      </w:r>
      <w:r w:rsidR="005A2A35" w:rsidRPr="001557C2">
        <w:instrText xml:space="preserve"> ADDIN EN.CITE.DATA </w:instrText>
      </w:r>
      <w:r w:rsidR="009B7701" w:rsidRPr="001557C2">
        <w:fldChar w:fldCharType="end"/>
      </w:r>
      <w:r w:rsidR="009B7701" w:rsidRPr="001557C2">
        <w:fldChar w:fldCharType="separate"/>
      </w:r>
      <w:r w:rsidRPr="001557C2">
        <w:rPr>
          <w:noProof/>
        </w:rPr>
        <w:t>[</w:t>
      </w:r>
      <w:hyperlink w:anchor="_ENREF_7" w:tooltip="Ruthven, 1994 #7" w:history="1">
        <w:r w:rsidR="005168F1" w:rsidRPr="001557C2">
          <w:rPr>
            <w:noProof/>
          </w:rPr>
          <w:t>7-12</w:t>
        </w:r>
      </w:hyperlink>
      <w:r w:rsidRPr="001557C2">
        <w:rPr>
          <w:noProof/>
        </w:rPr>
        <w:t>]</w:t>
      </w:r>
      <w:r w:rsidR="009B7701" w:rsidRPr="001557C2">
        <w:fldChar w:fldCharType="end"/>
      </w:r>
      <w:r w:rsidR="00CC7422" w:rsidRPr="001557C2">
        <w:t>.</w:t>
      </w:r>
      <w:r w:rsidR="00EA6BC3" w:rsidRPr="001557C2">
        <w:t>The adsorption capacities and selectivity for hydrocarbons</w:t>
      </w:r>
      <w:r w:rsidRPr="001557C2">
        <w:t>can then be exploited, for instance, to design temperature/pressure swing adsorption (TSA/PSA) processes for the petrochemical industry.</w:t>
      </w:r>
    </w:p>
    <w:p w:rsidR="0011456C" w:rsidRPr="001557C2" w:rsidRDefault="00E80943" w:rsidP="005168F1">
      <w:pPr>
        <w:spacing w:after="200" w:line="480" w:lineRule="auto"/>
        <w:ind w:firstLine="720"/>
      </w:pPr>
      <w:r w:rsidRPr="001557C2">
        <w:t xml:space="preserve">As a new class of nanoporous materials, titanosilicates have been used in various separation processes with remarkable separation properties. An interesting material belonging to </w:t>
      </w:r>
      <w:r w:rsidRPr="001557C2">
        <w:lastRenderedPageBreak/>
        <w:t>this family is the Engelhard titanosilicate ETS-10</w:t>
      </w:r>
      <w:r w:rsidR="009B7701" w:rsidRPr="001557C2">
        <w:fldChar w:fldCharType="begin">
          <w:fldData xml:space="preserve">PEVuZE5vdGU+PENpdGU+PEF1dGhvcj5LdXpuaWNraTwvQXV0aG9yPjxZZWFyPjE5ODk8L1llYXI+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cmlvZGljYWw+PHBhZ2VzPjM0Ny0zNTE8L3BhZ2VzPjx2b2x1bWU+MzY3PC92b2x1bWU+PG51bWJl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==
</w:fldData>
        </w:fldChar>
      </w:r>
      <w:r w:rsidR="005A2A35" w:rsidRPr="001557C2">
        <w:instrText xml:space="preserve"> ADDIN EN.CITE </w:instrText>
      </w:r>
      <w:r w:rsidR="009B7701" w:rsidRPr="001557C2">
        <w:fldChar w:fldCharType="begin">
          <w:fldData xml:space="preserve">PEVuZE5vdGU+PENpdGU+PEF1dGhvcj5LdXpuaWNraTwvQXV0aG9yPjxZZWFyPjE5ODk8L1llYXI+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cmlvZGljYWw+PHBhZ2VzPjM0Ny0zNTE8L3BhZ2VzPjx2b2x1bWU+MzY3PC92b2x1bWU+PG51bWJl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==
</w:fldData>
        </w:fldChar>
      </w:r>
      <w:r w:rsidR="005A2A35" w:rsidRPr="001557C2">
        <w:instrText xml:space="preserve"> ADDIN EN.CITE.DATA </w:instrText>
      </w:r>
      <w:r w:rsidR="009B7701" w:rsidRPr="001557C2">
        <w:fldChar w:fldCharType="end"/>
      </w:r>
      <w:r w:rsidR="009B7701" w:rsidRPr="001557C2">
        <w:fldChar w:fldCharType="separate"/>
      </w:r>
      <w:r w:rsidRPr="001557C2">
        <w:rPr>
          <w:noProof/>
        </w:rPr>
        <w:t>[</w:t>
      </w:r>
      <w:hyperlink w:anchor="_ENREF_13" w:tooltip="Kuznicki, 1989 #13" w:history="1">
        <w:r w:rsidR="005168F1" w:rsidRPr="001557C2">
          <w:rPr>
            <w:noProof/>
          </w:rPr>
          <w:t>13</w:t>
        </w:r>
      </w:hyperlink>
      <w:r w:rsidRPr="001557C2">
        <w:rPr>
          <w:noProof/>
        </w:rPr>
        <w:t xml:space="preserve">, </w:t>
      </w:r>
      <w:hyperlink w:anchor="_ENREF_14" w:tooltip="Anderson, 1994 #14" w:history="1">
        <w:r w:rsidR="005168F1" w:rsidRPr="001557C2">
          <w:rPr>
            <w:noProof/>
          </w:rPr>
          <w:t>14</w:t>
        </w:r>
      </w:hyperlink>
      <w:r w:rsidRPr="001557C2">
        <w:rPr>
          <w:noProof/>
        </w:rPr>
        <w:t>]</w:t>
      </w:r>
      <w:r w:rsidR="009B7701" w:rsidRPr="001557C2">
        <w:fldChar w:fldCharType="end"/>
      </w:r>
      <w:r w:rsidR="00062FF5" w:rsidRPr="001557C2">
        <w:t>. ETS-10 emerged as an attractive adsorbent for gas separation since it</w:t>
      </w:r>
      <w:r w:rsidRPr="001557C2">
        <w:t xml:space="preserve">s introduction by Kuznicki et al </w:t>
      </w:r>
      <w:r w:rsidR="009B7701" w:rsidRPr="001557C2">
        <w:fldChar w:fldCharType="begin"/>
      </w:r>
      <w:r w:rsidR="005A2A35" w:rsidRPr="001557C2">
        <w:instrText xml:space="preserve"> ADDIN EN.CITE &lt;EndNote&gt;&lt;Cite&gt;&lt;Author&gt;Kuznicki&lt;/Author&gt;&lt;Year&gt;1989&lt;/Year&gt;&lt;RecNum&gt;13&lt;/RecNum&gt;&lt;DisplayText&gt;[13]&lt;/DisplayText&gt;&lt;record&gt;&lt;rec-number&gt;13&lt;/rec-number&gt;&lt;foreign-keys&gt;&lt;key app="EN" db-id="x9v22z9f2r5tpver9wapwsfw0r5pdtxwsefw"&gt;13&lt;/key&gt;&lt;/foreign-keys&gt;&lt;ref-type name="Journal Article"&gt;17&lt;/ref-type&gt;&lt;contributors&gt;&lt;authors&gt;&lt;author&gt;Kuznicki, S. M.&lt;/author&gt;&lt;/authors&gt;&lt;/contributors&gt;&lt;titles&gt;&lt;/titles&gt;&lt;volume&gt;US Patent 4853202&lt;/volume&gt;&lt;dates&gt;&lt;year&gt;1989&lt;/year&gt;&lt;/dates&gt;&lt;urls&gt;&lt;/urls&gt;&lt;language&gt;English&lt;/language&gt;&lt;/record&gt;&lt;/Cite&gt;&lt;/EndNote&gt;</w:instrText>
      </w:r>
      <w:r w:rsidR="009B7701" w:rsidRPr="001557C2">
        <w:fldChar w:fldCharType="separate"/>
      </w:r>
      <w:r w:rsidRPr="001557C2">
        <w:rPr>
          <w:noProof/>
        </w:rPr>
        <w:t>[</w:t>
      </w:r>
      <w:hyperlink w:anchor="_ENREF_13" w:tooltip="Kuznicki, 1989 #13" w:history="1">
        <w:r w:rsidR="005168F1" w:rsidRPr="001557C2">
          <w:rPr>
            <w:noProof/>
          </w:rPr>
          <w:t>13</w:t>
        </w:r>
      </w:hyperlink>
      <w:r w:rsidRPr="001557C2">
        <w:rPr>
          <w:noProof/>
        </w:rPr>
        <w:t>]</w:t>
      </w:r>
      <w:r w:rsidR="009B7701" w:rsidRPr="001557C2">
        <w:fldChar w:fldCharType="end"/>
      </w:r>
      <w:r w:rsidR="00062FF5" w:rsidRPr="001557C2">
        <w:t xml:space="preserve">. </w:t>
      </w:r>
      <w:r w:rsidR="00E116A3" w:rsidRPr="001557C2">
        <w:t>Because of t</w:t>
      </w:r>
      <w:r w:rsidR="004078A8" w:rsidRPr="001557C2">
        <w:t xml:space="preserve">he three dimensional porous network </w:t>
      </w:r>
      <w:r w:rsidRPr="001557C2">
        <w:t>combined with the mobility of extra-framework cations in their pores, ETS-10arises as a potential adsorbent for olefin/paraffin separation</w:t>
      </w:r>
      <w:r w:rsidR="009B7701" w:rsidRPr="001557C2">
        <w:fldChar w:fldCharType="begin">
          <w:fldData xml:space="preserve">PEVuZE5vdGU+PENpdGU+PEF1dGhvcj5BbC1CYWdobGk8L0F1dGhvcj48WWVhcj4yMDA2PC9ZZWFy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</w:fldData>
        </w:fldChar>
      </w:r>
      <w:r w:rsidR="005A2A35" w:rsidRPr="001557C2">
        <w:instrText xml:space="preserve"> ADDIN EN.CITE </w:instrText>
      </w:r>
      <w:r w:rsidR="009B7701" w:rsidRPr="001557C2">
        <w:fldChar w:fldCharType="begin">
          <w:fldData xml:space="preserve">PEVuZE5vdGU+PENpdGU+PEF1dGhvcj5BbC1CYWdobGk8L0F1dGhvcj48WWVhcj4yMDA2PC9ZZWFy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</w:fldData>
        </w:fldChar>
      </w:r>
      <w:r w:rsidR="005A2A35" w:rsidRPr="001557C2">
        <w:instrText xml:space="preserve"> ADDIN EN.CITE.DATA </w:instrText>
      </w:r>
      <w:r w:rsidR="009B7701" w:rsidRPr="001557C2">
        <w:fldChar w:fldCharType="end"/>
      </w:r>
      <w:r w:rsidR="009B7701" w:rsidRPr="001557C2">
        <w:fldChar w:fldCharType="separate"/>
      </w:r>
      <w:r w:rsidRPr="001557C2">
        <w:rPr>
          <w:noProof/>
        </w:rPr>
        <w:t>[</w:t>
      </w:r>
      <w:hyperlink w:anchor="_ENREF_15" w:tooltip="Al-Baghli, 2006 #15" w:history="1">
        <w:r w:rsidR="005168F1" w:rsidRPr="001557C2">
          <w:rPr>
            <w:noProof/>
          </w:rPr>
          <w:t>15-17</w:t>
        </w:r>
      </w:hyperlink>
      <w:r w:rsidRPr="001557C2">
        <w:rPr>
          <w:noProof/>
        </w:rPr>
        <w:t>]</w:t>
      </w:r>
      <w:r w:rsidR="009B7701" w:rsidRPr="001557C2">
        <w:fldChar w:fldCharType="end"/>
      </w:r>
      <w:r w:rsidR="00C972E4" w:rsidRPr="001557C2">
        <w:t xml:space="preserve">. </w:t>
      </w:r>
      <w:r w:rsidR="001930FD" w:rsidRPr="001557C2">
        <w:rPr>
          <w:lang w:val="da-DK"/>
        </w:rPr>
        <w:t>In fact</w:t>
      </w:r>
      <w:r w:rsidR="00207364" w:rsidRPr="001557C2">
        <w:rPr>
          <w:lang w:val="da-DK"/>
        </w:rPr>
        <w:t xml:space="preserve">, </w:t>
      </w:r>
      <w:r w:rsidRPr="001557C2">
        <w:rPr>
          <w:lang w:val="da-DK"/>
        </w:rPr>
        <w:t xml:space="preserve">Al-Baghli et al. </w:t>
      </w:r>
      <w:r w:rsidR="009B7701" w:rsidRPr="001557C2">
        <w:fldChar w:fldCharType="begin"/>
      </w:r>
      <w:r w:rsidR="005A2A35" w:rsidRPr="001557C2">
        <w:rPr>
          <w:lang w:val="da-DK"/>
        </w:rPr>
        <w:instrText xml:space="preserve"> ADDIN EN.CITE &lt;EndNote&gt;&lt;Cite&gt;&lt;Author&gt;Al-Baghli&lt;/Author&gt;&lt;Year&gt;2006&lt;/Year&gt;&lt;RecNum&gt;15&lt;/RecNum&gt;&lt;DisplayText&gt;[15]&lt;/DisplayText&gt;&lt;record&gt;&lt;rec-number&gt;15&lt;/rec-number&gt;&lt;foreign-keys&gt;&lt;key app="EN" db-id="x9v22z9f2r5tpver9wapwsfw0r5pdtxwsefw"&gt;15&lt;/key&gt;&lt;/foreign-keys&gt;&lt;ref-type name="Journal Article"&gt;17&lt;/ref-type&gt;&lt;contributors&gt;&lt;authors&gt;&lt;author&gt;Al-Baghli, N. A.&lt;/author&gt;&lt;author&gt;Loughlin, K. F.&lt;/author&gt;&lt;/authors&gt;&lt;/contributors&gt;&lt;auth-address&gt;Al-Baghli, NA&amp;#xD;King Fahd Univ Petr &amp;amp; Minerals, Dept Chem Engn, Dhahran 31261, Saudi Arabia&amp;#xD;King Fahd Univ Petr &amp;amp; Minerals, Dept Chem Engn, Dhahran 31261, Saudi Arabia&amp;#xD;King Fahd Univ Petr &amp;amp; Minerals, Dept Chem Engn, Dhahran 31261, Saudi Arabia&lt;/auth-address&gt;&lt;titles&gt;&lt;secondary-title&gt;J. Chem. Eng. Data&lt;/secondary-title&gt;&lt;alt-title&gt;J Chem Eng Data&lt;/alt-title&gt;&lt;/titles&gt;&lt;alt-periodical&gt;&lt;full-title&gt;Journal of Chemical and Engineering Data&lt;/full-title&gt;&lt;abbr-1&gt;J Chem Eng Data&lt;/abbr-1&gt;&lt;/alt-periodical&gt;&lt;pages&gt;248-254&lt;/pages&gt;&lt;volume&gt;51&lt;/volume&gt;&lt;number&gt;1&lt;/number&gt;&lt;keywords&gt;&lt;keyword&gt;vacancy solution theory&lt;/keyword&gt;&lt;keyword&gt;mixed-gas adsorption&lt;/keyword&gt;&lt;keyword&gt;molecular-sieve&lt;/keyword&gt;&lt;keyword&gt;activated carbon&lt;/keyword&gt;&lt;keyword&gt;mixtures&lt;/keyword&gt;&lt;keyword&gt;alkanes&lt;/keyword&gt;&lt;keyword&gt;equilibrium&lt;/keyword&gt;&lt;keyword&gt;isotherm&lt;/keyword&gt;&lt;keyword&gt;sorption&lt;/keyword&gt;&lt;keyword&gt;model&lt;/keyword&gt;&lt;/keywords&gt;&lt;dates&gt;&lt;year&gt;2006&lt;/year&gt;&lt;pub-dates&gt;&lt;date&gt;Jan-Feb&lt;/date&gt;&lt;/pub-dates&gt;&lt;/dates&gt;&lt;isbn&gt;0021-9568&lt;/isbn&gt;&lt;accession-num&gt;ISI:000234671500046&lt;/accession-num&gt;&lt;urls&gt;&lt;related-urls&gt;&lt;url&gt;&amp;lt;Go to ISI&amp;gt;://000234671500046&lt;/url&gt;&lt;url&gt;http://pubs.acs.org/doi/pdfplus/10.1021/je050364c&lt;/url&gt;&lt;/related-urls&gt;&lt;/urls&gt;&lt;electronic-resource-num&gt;Doi 10.1021/Je050364c&lt;/electronic-resource-num&gt;&lt;language&gt;English&lt;/language&gt;&lt;/record&gt;&lt;/Cite&gt;&lt;/EndNote&gt;</w:instrText>
      </w:r>
      <w:r w:rsidR="009B7701" w:rsidRPr="001557C2">
        <w:fldChar w:fldCharType="separate"/>
      </w:r>
      <w:r w:rsidRPr="001557C2">
        <w:rPr>
          <w:noProof/>
          <w:lang w:val="da-DK"/>
        </w:rPr>
        <w:t>[</w:t>
      </w:r>
      <w:hyperlink w:anchor="_ENREF_15" w:tooltip="Al-Baghli, 2006 #15" w:history="1">
        <w:r w:rsidR="005168F1" w:rsidRPr="001557C2">
          <w:rPr>
            <w:noProof/>
            <w:lang w:val="da-DK"/>
          </w:rPr>
          <w:t>15</w:t>
        </w:r>
      </w:hyperlink>
      <w:r w:rsidRPr="001557C2">
        <w:rPr>
          <w:noProof/>
          <w:lang w:val="da-DK"/>
        </w:rPr>
        <w:t>]</w:t>
      </w:r>
      <w:r w:rsidR="009B7701" w:rsidRPr="001557C2">
        <w:fldChar w:fldCharType="end"/>
      </w:r>
      <w:r w:rsidR="001930FD" w:rsidRPr="001557C2">
        <w:rPr>
          <w:lang w:val="da-DK"/>
        </w:rPr>
        <w:t xml:space="preserve"> and Anson et al. </w:t>
      </w:r>
      <w:r w:rsidR="009B7701" w:rsidRPr="001557C2">
        <w:fldChar w:fldCharType="begin"/>
      </w:r>
      <w:r w:rsidR="005A2A35" w:rsidRPr="001557C2">
        <w:rPr>
          <w:lang w:val="da-DK"/>
        </w:rPr>
        <w:instrText xml:space="preserve"> ADDIN EN.CITE &lt;EndNote&gt;&lt;Cite&gt;&lt;Author&gt;Anson&lt;/Author&gt;&lt;Year&gt;2010&lt;/Year&gt;&lt;RecNum&gt;16&lt;/RecNum&gt;&lt;DisplayText&gt;[16]&lt;/DisplayText&gt;&lt;record&gt;&lt;rec-number&gt;16&lt;/rec-number&gt;&lt;foreign-keys&gt;&lt;key app="EN" db-id="x9v22z9f2r5tpver9wapwsfw0r5pdtxwsefw"&gt;16&lt;/key&gt;&lt;/foreign-keys&gt;&lt;ref-type name="Journal Article"&gt;17&lt;/ref-type&gt;&lt;contributors&gt;&lt;authors&gt;&lt;author&gt;Anson, A.&lt;/author&gt;&lt;author&gt;Lin, C. C. H.&lt;/author&gt;&lt;author&gt;Kuznicki, T. M.&lt;/author&gt;&lt;author&gt;Kuznicki, S. M.&lt;/author&gt;&lt;/authors&gt;&lt;/contributors&gt;&lt;auth-address&gt;Kuznicki, SM&amp;#xD;Univ Alberta, Dept Chem &amp;amp; Mat Engn, Edmonton, AB T6G 2V4, Canada&amp;#xD;Univ Alberta, Dept Chem &amp;amp; Mat Engn, Edmonton, AB T6G 2V4, Canada&amp;#xD;Univ Alberta, Dept Chem &amp;amp; Mat Engn, Edmonton, AB T6G 2V4, Canada&lt;/auth-address&gt;&lt;titles&gt;&lt;secondary-title&gt;Chem. Eng. Sci.&lt;/secondary-title&gt;&lt;alt-title&gt;Chem Eng Sci&lt;/alt-title&gt;&lt;/titles&gt;&lt;periodical&gt;&lt;full-title&gt;Chem. Eng. Sci.&lt;/full-title&gt;&lt;/periodical&gt;&lt;alt-periodical&gt;&lt;full-title&gt;Chemical Engineering Science&lt;/full-title&gt;&lt;abbr-1&gt;Chem Eng Sci&lt;/abbr-1&gt;&lt;/alt-periodical&gt;&lt;pages&gt;807-811&lt;/pages&gt;&lt;volume&gt;65&lt;/volume&gt;&lt;number&gt;2&lt;/number&gt;&lt;keywords&gt;&lt;keyword&gt;adsorption&lt;/keyword&gt;&lt;keyword&gt;gases&lt;/keyword&gt;&lt;keyword&gt;ion-exchange&lt;/keyword&gt;&lt;keyword&gt;selectivity&lt;/keyword&gt;&lt;keyword&gt;separations&lt;/keyword&gt;&lt;keyword&gt;zeolites&lt;/keyword&gt;&lt;keyword&gt;ethane&lt;/keyword&gt;&lt;/keywords&gt;&lt;dates&gt;&lt;year&gt;2010&lt;/year&gt;&lt;pub-dates&gt;&lt;date&gt;Jan 16&lt;/date&gt;&lt;/pub-dates&gt;&lt;/dates&gt;&lt;isbn&gt;0009-2509&lt;/isbn&gt;&lt;accession-num&gt;ISI:000276206800018&lt;/accession-num&gt;&lt;urls&gt;&lt;related-urls&gt;&lt;url&gt;&amp;lt;Go to ISI&amp;gt;://000276206800018&lt;/url&gt;&lt;url&gt;http://ac.els-cdn.com/S0009250909006368/1-s2.0-S0009250909006368-main.pdf?_tid=7d7a99ce-1fa0-11e3-8810-00000aab0f01&amp;amp;acdnat=1379426171_aff83c43a8935bf664e12c553c78dcc1&lt;/url&gt;&lt;/related-urls&gt;&lt;/urls&gt;&lt;electronic-resource-num&gt;DOI 10.1016/j.ces.2009.09.033&lt;/electronic-resource-num&gt;&lt;language&gt;English&lt;/language&gt;&lt;/record&gt;&lt;/Cite&gt;&lt;/EndNote&gt;</w:instrText>
      </w:r>
      <w:r w:rsidR="009B7701" w:rsidRPr="001557C2">
        <w:fldChar w:fldCharType="separate"/>
      </w:r>
      <w:r w:rsidRPr="001557C2">
        <w:rPr>
          <w:noProof/>
          <w:lang w:val="da-DK"/>
        </w:rPr>
        <w:t>[</w:t>
      </w:r>
      <w:hyperlink w:anchor="_ENREF_16" w:tooltip="Anson, 2010 #16" w:history="1">
        <w:r w:rsidR="005168F1" w:rsidRPr="001557C2">
          <w:rPr>
            <w:noProof/>
            <w:lang w:val="da-DK"/>
          </w:rPr>
          <w:t>16</w:t>
        </w:r>
      </w:hyperlink>
      <w:r w:rsidRPr="001557C2">
        <w:rPr>
          <w:noProof/>
          <w:lang w:val="da-DK"/>
        </w:rPr>
        <w:t>]</w:t>
      </w:r>
      <w:r w:rsidR="009B7701" w:rsidRPr="001557C2">
        <w:fldChar w:fldCharType="end"/>
      </w:r>
      <w:r w:rsidR="003E1F38" w:rsidRPr="001557C2">
        <w:rPr>
          <w:lang w:val="da-DK"/>
        </w:rPr>
        <w:t>suggested</w:t>
      </w:r>
      <w:r w:rsidR="00207364" w:rsidRPr="001557C2">
        <w:rPr>
          <w:lang w:val="da-DK"/>
        </w:rPr>
        <w:t xml:space="preserve"> ETS-10 as an adsorbe</w:t>
      </w:r>
      <w:r w:rsidRPr="001557C2">
        <w:rPr>
          <w:lang w:val="da-DK"/>
        </w:rPr>
        <w:t>nt for hydrocarbon separation processes. Furthermore, Al-Baghli et al.</w:t>
      </w:r>
      <w:r w:rsidR="009B7701" w:rsidRPr="001557C2">
        <w:fldChar w:fldCharType="begin"/>
      </w:r>
      <w:r w:rsidR="005A2A35" w:rsidRPr="001557C2">
        <w:rPr>
          <w:lang w:val="da-DK"/>
        </w:rPr>
        <w:instrText xml:space="preserve"> ADDIN EN.CITE &lt;EndNote&gt;&lt;Cite&gt;&lt;Author&gt;Al-Baghli&lt;/Author&gt;&lt;Year&gt;2005&lt;/Year&gt;&lt;RecNum&gt;18&lt;/RecNum&gt;&lt;DisplayText&gt;[18]&lt;/DisplayText&gt;&lt;record&gt;&lt;rec-number&gt;18&lt;/rec-number&gt;&lt;foreign-keys&gt;&lt;key app="EN" db-id="x9v22z9f2r5tpver9wapwsfw0r5pdtxwsefw"&gt;18&lt;/key&gt;&lt;/foreign-keys&gt;&lt;ref-type name="Journal Article"&gt;17&lt;/ref-type&gt;&lt;contributors&gt;&lt;authors&gt;&lt;author&gt;Al-Baghli, N. A.&lt;/author&gt;&lt;author&gt;Loughlin, K. F.&lt;/author&gt;&lt;/authors&gt;&lt;/contributors&gt;&lt;auth-address&gt;Al-Baghli, NA&amp;#xD;King Fahd Univ Petr &amp;amp; Minerals, Dept Chem Engn, Dhahran 31261, Saudi Arabia&amp;#xD;King Fahd Univ Petr &amp;amp; Minerals, Dept Chem Engn, Dhahran 31261, Saudi Arabia&amp;#xD;King Fahd Univ Petr &amp;amp; Minerals, Dept Chem Engn, Dhahran 31261, Saudi Arabia&lt;/auth-address&gt;&lt;titles&gt;&lt;secondary-title&gt;J. Chem. Eng. Data&lt;/secondary-title&gt;&lt;alt-title&gt;J Chem Eng Data&lt;/alt-title&gt;&lt;/titles&gt;&lt;alt-periodical&gt;&lt;full-title&gt;Journal of Chemical and Engineering Data&lt;/full-title&gt;&lt;abbr-1&gt;J Chem Eng Data&lt;/abbr-1&gt;&lt;/alt-periodical&gt;&lt;pages&gt;843-848&lt;/pages&gt;&lt;volume&gt;50&lt;/volume&gt;&lt;number&gt;3&lt;/number&gt;&lt;keywords&gt;&lt;keyword&gt;fischer-tropsch synthesis&lt;/keyword&gt;&lt;keyword&gt;molecular-sieve&lt;/keyword&gt;&lt;keyword&gt;vibrational spectroscopy&lt;/keyword&gt;&lt;keyword&gt;mas nmr&lt;/keyword&gt;&lt;keyword&gt;catalysts&lt;/keyword&gt;&lt;keyword&gt;co&lt;/keyword&gt;&lt;keyword&gt;sites&lt;/keyword&gt;&lt;/keywords&gt;&lt;dates&gt;&lt;year&gt;2005&lt;/year&gt;&lt;pub-dates&gt;&lt;date&gt;May-Jun&lt;/date&gt;&lt;/pub-dates&gt;&lt;/dates&gt;&lt;isbn&gt;0021-9568&lt;/isbn&gt;&lt;accession-num&gt;ISI:000229128300018&lt;/accession-num&gt;&lt;urls&gt;&lt;related-urls&gt;&lt;url&gt;&amp;lt;Go to ISI&amp;gt;://000229128300018&lt;/url&gt;&lt;url&gt;http://pubs.acs.org/doi/pdfplus/10.1021/je0496793&lt;/url&gt;&lt;/related-urls&gt;&lt;/urls&gt;&lt;electronic-resource-num&gt;Doi 10.1021/Je0496793&lt;/electronic-resource-num&gt;&lt;language&gt;English&lt;/language&gt;&lt;/record&gt;&lt;/Cite&gt;&lt;/EndNote&gt;</w:instrText>
      </w:r>
      <w:r w:rsidR="009B7701" w:rsidRPr="001557C2">
        <w:fldChar w:fldCharType="separate"/>
      </w:r>
      <w:r w:rsidRPr="001557C2">
        <w:rPr>
          <w:noProof/>
          <w:lang w:val="da-DK"/>
        </w:rPr>
        <w:t>[</w:t>
      </w:r>
      <w:hyperlink w:anchor="_ENREF_18" w:tooltip="Al-Baghli, 2005 #18" w:history="1">
        <w:r w:rsidR="005168F1" w:rsidRPr="001557C2">
          <w:rPr>
            <w:noProof/>
            <w:lang w:val="da-DK"/>
          </w:rPr>
          <w:t>18</w:t>
        </w:r>
      </w:hyperlink>
      <w:r w:rsidRPr="001557C2">
        <w:rPr>
          <w:noProof/>
          <w:lang w:val="da-DK"/>
        </w:rPr>
        <w:t>]</w:t>
      </w:r>
      <w:r w:rsidR="009B7701" w:rsidRPr="001557C2">
        <w:fldChar w:fldCharType="end"/>
      </w:r>
      <w:r w:rsidR="0044517B" w:rsidRPr="001557C2">
        <w:rPr>
          <w:lang w:val="da-DK"/>
        </w:rPr>
        <w:t>reported adsorption isotherms</w:t>
      </w:r>
      <w:r w:rsidRPr="001557C2">
        <w:rPr>
          <w:lang w:val="da-DK"/>
        </w:rPr>
        <w:t xml:space="preserve"> and isosteric heats of adsorption for methane, ethane and ethene in ETS-10, Anson et al. </w:t>
      </w:r>
      <w:r w:rsidR="009B7701" w:rsidRPr="001557C2">
        <w:fldChar w:fldCharType="begin"/>
      </w:r>
      <w:r w:rsidR="005A2A35" w:rsidRPr="001557C2">
        <w:rPr>
          <w:lang w:val="da-DK"/>
        </w:rPr>
        <w:instrText xml:space="preserve"> ADDIN EN.CITE &lt;EndNote&gt;&lt;Cite&gt;&lt;Author&gt;Anson&lt;/Author&gt;&lt;Year&gt;2009&lt;/Year&gt;&lt;RecNum&gt;19&lt;/RecNum&gt;&lt;DisplayText&gt;[19]&lt;/DisplayText&gt;&lt;record&gt;&lt;rec-number&gt;19&lt;/rec-number&gt;&lt;foreign-keys&gt;&lt;key app="EN" db-id="x9v22z9f2r5tpver9wapwsfw0r5pdtxwsefw"&gt;19&lt;/key&gt;&lt;/foreign-keys&gt;&lt;ref-type name="Journal Article"&gt;17&lt;/ref-type&gt;&lt;contributors&gt;&lt;authors&gt;&lt;author&gt;Anson, A.&lt;/author&gt;&lt;author&gt;Lin, C. C. H.&lt;/author&gt;&lt;author&gt;Kuznicki, S. M.&lt;/author&gt;&lt;author&gt;Sawada, J. A.&lt;/author&gt;&lt;/authors&gt;&lt;/contributors&gt;&lt;auth-address&gt;Kuznicki, SM&amp;#xD;Univ Alberta, Dept Chem &amp;amp; Mat Engn, Edmonton, AB T6G</w:instrText>
      </w:r>
      <w:r w:rsidR="005A2A35" w:rsidRPr="001557C2">
        <w:instrText xml:space="preserve"> 2V4, Canada&amp;#xD;Univ Alberta, Dept Chem &amp;amp; Mat Engn, Edmonton, AB T6G 2V4, Canada&amp;#xD;Univ Alberta, Dept Chem &amp;amp; Mat Engn, Edmonton, AB T6G 2V4, Canada&amp;#xD;QuestAir Technol Inc, Burnaby, BC V5J 4R8, Canada&lt;/auth-address&gt;&lt;titles&gt;&lt;secondary-title&gt;Chem. Eng. Sci.&lt;/secondary-title&gt;&lt;alt-title&gt;Chem Eng Sci&lt;/alt-title&gt;&lt;/titles&gt;&lt;periodical&gt;&lt;full-title&gt;Chem. Eng. Sci.&lt;/full-title&gt;&lt;/periodical&gt;&lt;alt-periodical&gt;&lt;full-title&gt;Chemical Engineering Science&lt;/full-title&gt;&lt;abbr-1&gt;Chem Eng Sci&lt;/abbr-1&gt;&lt;/alt-periodical&gt;&lt;pages&gt;3683-3687&lt;/pages&gt;&lt;volume&gt;64&lt;/volume&gt;&lt;number&gt;16&lt;/number&gt;&lt;keywords&gt;&lt;keyword&gt;adsorption&lt;/keyword&gt;&lt;keyword&gt;carbon dioxide&lt;/keyword&gt;&lt;keyword&gt;ion exchange&lt;/keyword&gt;&lt;keyword&gt;molecular sieves&lt;/keyword&gt;&lt;keyword&gt;selectivity&lt;/keyword&gt;&lt;keyword&gt;separations&lt;/keyword&gt;&lt;keyword&gt;titanosilicates&lt;/keyword&gt;&lt;keyword&gt;zeolites&lt;/keyword&gt;&lt;keyword&gt;sorption isotherms&lt;/keyword&gt;&lt;keyword&gt;ethylene&lt;/keyword&gt;&lt;keyword&gt;size&lt;/keyword&gt;&lt;keyword&gt;gas&lt;/keyword&gt;&lt;/keywords&gt;&lt;dates&gt;&lt;year&gt;2009&lt;/year&gt;&lt;pub-dates&gt;&lt;date&gt;Aug 15&lt;/date&gt;&lt;/pub-dates&gt;&lt;/dates&gt;&lt;isbn&gt;0009-2509&lt;/isbn&gt;&lt;accession-num&gt;ISI:000271298600013&lt;/accession-num&gt;&lt;urls&gt;&lt;related-urls&gt;&lt;url&gt;&amp;lt;Go to ISI&amp;gt;://000271298600013&lt;/url&gt;&lt;url&gt;http://ac.els-cdn.com/S0009250909003327/1-s2.0-S0009250909003327-main.pdf?_tid=8af9d6dc-1fa0-11e3-8911-00000aab0f6b&amp;amp;acdnat=1379426193_563c397380f6124686a802c53ccdce89&lt;/url&gt;&lt;/related-urls&gt;&lt;/urls&gt;&lt;electronic-resource-num&gt;DOI 10.1016/j.ces.2009.05.024&lt;/electronic-resource-num&gt;&lt;language&gt;English&lt;/language&gt;&lt;/record&gt;&lt;/Cite&gt;&lt;/EndNote&gt;</w:instrText>
      </w:r>
      <w:r w:rsidR="009B7701" w:rsidRPr="001557C2">
        <w:fldChar w:fldCharType="separate"/>
      </w:r>
      <w:r w:rsidRPr="001557C2">
        <w:rPr>
          <w:noProof/>
        </w:rPr>
        <w:t>[</w:t>
      </w:r>
      <w:hyperlink w:anchor="_ENREF_19" w:tooltip="Anson, 2009 #19" w:history="1">
        <w:r w:rsidR="005168F1" w:rsidRPr="001557C2">
          <w:rPr>
            <w:noProof/>
          </w:rPr>
          <w:t>19</w:t>
        </w:r>
      </w:hyperlink>
      <w:r w:rsidRPr="001557C2">
        <w:rPr>
          <w:noProof/>
        </w:rPr>
        <w:t>]</w:t>
      </w:r>
      <w:r w:rsidR="009B7701" w:rsidRPr="001557C2">
        <w:fldChar w:fldCharType="end"/>
      </w:r>
      <w:r w:rsidR="004E5683" w:rsidRPr="001557C2">
        <w:t xml:space="preserve">used ETS-10 for </w:t>
      </w:r>
      <w:r w:rsidRPr="001557C2">
        <w:t xml:space="preserve">ethene separation from ethane by an adsorptive separation technique, while Avila et al. </w:t>
      </w:r>
      <w:r w:rsidR="009B7701" w:rsidRPr="001557C2">
        <w:fldChar w:fldCharType="begin"/>
      </w:r>
      <w:r w:rsidR="005A2A35" w:rsidRPr="001557C2">
        <w:instrText xml:space="preserve"> ADDIN EN.CITE &lt;EndNote&gt;&lt;Cite&gt;&lt;Author&gt;Avila&lt;/Author&gt;&lt;Year&gt;2011&lt;/Year&gt;&lt;RecNum&gt;20&lt;/RecNum&gt;&lt;DisplayText&gt;[20]&lt;/DisplayText&gt;&lt;record&gt;&lt;rec-number&gt;20&lt;/rec-number&gt;&lt;foreign-keys&gt;&lt;key app="EN" db-id="x9v22z9f2r5tpver9wapwsfw0r5pdtxwsefw"&gt;20&lt;/key&gt;&lt;/foreign-keys&gt;&lt;ref-type name="Journal Article"&gt;17&lt;/ref-type&gt;&lt;contributors&gt;&lt;authors&gt;&lt;author&gt;Avila, A. M.&lt;/author&gt;&lt;author&gt;Yang, F.&lt;/author&gt;&lt;author&gt;Shi, M.&lt;/author&gt;&lt;author&gt;Kuznicki, S. M.&lt;/author&gt;&lt;/authors&gt;&lt;/contributors&gt;&lt;titles&gt;&lt;secondary-title&gt;Chem. Eng. Sci.&lt;/secondary-title&gt;&lt;/titles&gt;&lt;periodical&gt;&lt;full-title&gt;Chem. Eng. Sci.&lt;/full-title&gt;&lt;/periodical&gt;&lt;pages&gt;2991-2996&lt;/pages&gt;&lt;volume&gt;66&lt;/volume&gt;&lt;number&gt;13&lt;/number&gt;&lt;dates&gt;&lt;year&gt;2011&lt;/year&gt;&lt;pub-dates&gt;&lt;date&gt;Jul&lt;/date&gt;&lt;/pub-dates&gt;&lt;/dates&gt;&lt;isbn&gt;0009-2509&lt;/isbn&gt;&lt;accession-num&gt;WOS:000290306800010&lt;/accession-num&gt;&lt;urls&gt;&lt;related-urls&gt;&lt;url&gt;&amp;lt;Go to ISI&amp;gt;://WOS:000290306800010&lt;/url&gt;&lt;url&gt;http://ac.els-cdn.com/S0009250911002351/1-s2.0-S0009250911002351-main.pdf?_tid=96ff0a94-2200-11e3-b96a-00000aab0f02&amp;amp;acdnat=1379687348_980fad7e3bddb1d33593a5025ac060e0&lt;/url&gt;&lt;/related-urls&gt;&lt;/urls&gt;&lt;electronic-resource-num&gt;10.1016/j.ces.2011.03.057&lt;/electronic-resource-num&gt;&lt;/record&gt;&lt;/Cite&gt;&lt;/EndNote&gt;</w:instrText>
      </w:r>
      <w:r w:rsidR="009B7701" w:rsidRPr="001557C2">
        <w:fldChar w:fldCharType="separate"/>
      </w:r>
      <w:r w:rsidRPr="001557C2">
        <w:rPr>
          <w:noProof/>
        </w:rPr>
        <w:t>[</w:t>
      </w:r>
      <w:hyperlink w:anchor="_ENREF_20" w:tooltip="Avila, 2011 #20" w:history="1">
        <w:r w:rsidR="005168F1" w:rsidRPr="001557C2">
          <w:rPr>
            <w:noProof/>
          </w:rPr>
          <w:t>20</w:t>
        </w:r>
      </w:hyperlink>
      <w:r w:rsidRPr="001557C2">
        <w:rPr>
          <w:noProof/>
        </w:rPr>
        <w:t>]</w:t>
      </w:r>
      <w:r w:rsidR="009B7701" w:rsidRPr="001557C2">
        <w:fldChar w:fldCharType="end"/>
      </w:r>
      <w:r w:rsidR="00207364" w:rsidRPr="001557C2">
        <w:t xml:space="preserve"> evidenced the </w:t>
      </w:r>
      <w:r w:rsidR="00FC6970" w:rsidRPr="001557C2">
        <w:t xml:space="preserve">better capability </w:t>
      </w:r>
      <w:r w:rsidRPr="001557C2">
        <w:t>of ETS-10 to separate ethane from</w:t>
      </w:r>
      <w:r w:rsidR="00911895" w:rsidRPr="001557C2">
        <w:t xml:space="preserve"> a</w:t>
      </w:r>
      <w:r w:rsidRPr="001557C2">
        <w:t xml:space="preserve"> methane/ethane mixture. </w:t>
      </w:r>
    </w:p>
    <w:p w:rsidR="00207364" w:rsidRPr="001557C2" w:rsidRDefault="00C972E4" w:rsidP="005168F1">
      <w:pPr>
        <w:spacing w:after="200" w:line="480" w:lineRule="auto"/>
        <w:ind w:firstLine="720"/>
      </w:pPr>
      <w:r w:rsidRPr="001557C2">
        <w:t xml:space="preserve">To design a proper PSA/TSA technique to separate </w:t>
      </w:r>
      <w:r w:rsidR="00E80943" w:rsidRPr="001557C2">
        <w:t xml:space="preserve">olefins from paraffins using ETS-10, it is necessary to determine accurate enthalpies of adsorption. Very recently, quantum mechanical density functional theory (DFT) calculations performed with the M06-L functional and all electron basis sets, combined with an Na-ETS-10 cluster model based on a single –O–Ti–O– chain model with two (2Ti) titanium atoms </w:t>
      </w:r>
      <w:r w:rsidR="0054232D" w:rsidRPr="001557C2">
        <w:t>incorporated</w:t>
      </w:r>
      <w:r w:rsidR="00E80943" w:rsidRPr="001557C2">
        <w:t xml:space="preserve"> in half portion of a 12-membered ring (MR), </w:t>
      </w:r>
      <w:r w:rsidR="009013B9" w:rsidRPr="001557C2">
        <w:t>Figure 1,</w:t>
      </w:r>
      <w:r w:rsidR="00E80943" w:rsidRPr="001557C2">
        <w:t xml:space="preserve">were shown to provide enthalpies of interaction for methane, nitrogen and carbon dioxide in very good agreement with available experimental isosteric heats </w:t>
      </w:r>
      <w:r w:rsidR="009B7701" w:rsidRPr="001557C2">
        <w:fldChar w:fldCharType="begin"/>
      </w:r>
      <w:r w:rsidR="00DD085B" w:rsidRPr="001557C2">
        <w:instrText xml:space="preserve"> ADDIN EN.CITE &lt;EndNote&gt;&lt;Cite&gt;&lt;Author&gt;Pillai&lt;/Author&gt;&lt;Year&gt;2014&lt;/Year&gt;&lt;RecNum&gt;21&lt;/RecNum&gt;&lt;DisplayText&gt;[21]&lt;/DisplayText&gt;&lt;record&gt;&lt;rec-number&gt;21&lt;/rec-number&gt;&lt;foreign-keys&gt;&lt;key app="EN" db-id="x9v22z9f2r5tpver9wapwsfw0r5pdtxwsefw"&gt;21&lt;/key&gt;&lt;/foreign-keys&gt;&lt;ref-type name="Journal Article"&gt;17&lt;/ref-type&gt;&lt;contributors&gt;&lt;authors&gt;&lt;author&gt;Pillai, Renjith S.&lt;/author&gt;&lt;author&gt;Jorge, Miguel&lt;/author&gt;&lt;author&gt;Gomes, José R. B.&lt;/author&gt;&lt;/authors&gt;&lt;/contributors&gt;&lt;titles&gt;&lt;secondary-title&gt;Microporous Mesoporous Mater.&lt;/secondary-title&gt;&lt;/titles&gt;&lt;periodical&gt;&lt;full-title&gt;Microporous Mesoporous Mater.&lt;/full-title&gt;&lt;/periodical&gt;&lt;pages&gt;38-45&lt;/pages&gt;&lt;volume&gt;190&lt;/volume&gt;&lt;dates&gt;&lt;year&gt;2014&lt;/year&gt;&lt;/dates&gt;&lt;isbn&gt;13871811&lt;/isbn&gt;&lt;urls&gt;&lt;related-urls&gt;&lt;url&gt;http://ac.els-cdn.com/S1387181114000481/1-s2.0-S1387181114000481-main.pdf?_tid=d16e9a58-93ef-11e3-b5e0-00000aab0f27&amp;amp;acdnat=1392214577_584c1f4a45bfb4c1e64828fd69fd54a3&lt;/url&gt;&lt;/related-urls&gt;&lt;/urls&gt;&lt;electronic-resource-num&gt;10.1016/j.micromeso.2014.01.022&lt;/electronic-resource-num&gt;&lt;/record&gt;&lt;/Cite&gt;&lt;/EndNote&gt;</w:instrText>
      </w:r>
      <w:r w:rsidR="009B7701" w:rsidRPr="001557C2">
        <w:fldChar w:fldCharType="separate"/>
      </w:r>
      <w:r w:rsidR="00E80943" w:rsidRPr="001557C2">
        <w:rPr>
          <w:noProof/>
        </w:rPr>
        <w:t>[</w:t>
      </w:r>
      <w:hyperlink w:anchor="_ENREF_21" w:tooltip="Pillai, 2014 #21" w:history="1">
        <w:r w:rsidR="005168F1" w:rsidRPr="001557C2">
          <w:rPr>
            <w:noProof/>
          </w:rPr>
          <w:t>21</w:t>
        </w:r>
      </w:hyperlink>
      <w:r w:rsidR="00E80943" w:rsidRPr="001557C2">
        <w:rPr>
          <w:noProof/>
        </w:rPr>
        <w:t>]</w:t>
      </w:r>
      <w:r w:rsidR="009B7701" w:rsidRPr="001557C2">
        <w:fldChar w:fldCharType="end"/>
      </w:r>
      <w:r w:rsidR="00966EC8" w:rsidRPr="001557C2">
        <w:t xml:space="preserve">. </w:t>
      </w:r>
      <w:r w:rsidR="002B5CD4" w:rsidRPr="001557C2">
        <w:t>Enthalpic differences between calculated and experimental data</w:t>
      </w:r>
      <w:r w:rsidR="00E80943" w:rsidRPr="001557C2">
        <w:t xml:space="preserve"> were below ~ 1 kcal·mol</w:t>
      </w:r>
      <w:r w:rsidR="00E80943" w:rsidRPr="001557C2">
        <w:rPr>
          <w:vertAlign w:val="superscript"/>
        </w:rPr>
        <w:t>-1</w:t>
      </w:r>
      <w:r w:rsidR="00E80943" w:rsidRPr="001557C2">
        <w:t>.Additionally, vibrational frequencies for the latter molecules and also for hydrogen and water interacting with the Na-ETS-10 cluster were found to compare well with vibrations determined experimentally (error within 30 cm</w:t>
      </w:r>
      <w:r w:rsidR="00E80943" w:rsidRPr="001557C2">
        <w:rPr>
          <w:vertAlign w:val="superscript"/>
        </w:rPr>
        <w:t>-1</w:t>
      </w:r>
      <w:r w:rsidR="00E80943" w:rsidRPr="001557C2">
        <w:t xml:space="preserve">). In agreement with </w:t>
      </w:r>
      <w:r w:rsidR="00911895" w:rsidRPr="001557C2">
        <w:t xml:space="preserve">earlier </w:t>
      </w:r>
      <w:r w:rsidR="00E80943" w:rsidRPr="001557C2">
        <w:t xml:space="preserve">work published in the literature, our previous calculations </w:t>
      </w:r>
      <w:r w:rsidR="009B7701" w:rsidRPr="001557C2">
        <w:fldChar w:fldCharType="begin"/>
      </w:r>
      <w:r w:rsidR="00DD085B" w:rsidRPr="001557C2">
        <w:instrText xml:space="preserve"> ADDIN EN.CITE &lt;EndNote&gt;&lt;Cite&gt;&lt;Author&gt;Pillai&lt;/Author&gt;&lt;Year&gt;2014&lt;/Year&gt;&lt;RecNum&gt;21&lt;/RecNum&gt;&lt;DisplayText&gt;[21]&lt;/DisplayText&gt;&lt;record&gt;&lt;rec-number&gt;21&lt;/rec-number&gt;&lt;foreign-keys&gt;&lt;key app="EN" db-id="x9v22z9f2r5tpver9wapwsfw0r5pdtxwsefw"&gt;21&lt;/key&gt;&lt;/foreign-keys&gt;&lt;ref-type name="Journal Article"&gt;17&lt;/ref-type&gt;&lt;contributors&gt;&lt;authors&gt;&lt;author&gt;Pillai, Renjith S.&lt;/author&gt;&lt;author&gt;Jorge, Miguel&lt;/author&gt;&lt;author&gt;Gomes, José R. B.&lt;/author&gt;&lt;/authors&gt;&lt;/contributors&gt;&lt;titles&gt;&lt;secondary-title&gt;Microporous Mesoporous Mater.&lt;/secondary-title&gt;&lt;/titles&gt;&lt;periodical&gt;&lt;full-title&gt;Microporous Mesoporous Mater.&lt;/full-title&gt;&lt;/periodical&gt;&lt;pages&gt;38-45&lt;/pages&gt;&lt;volume&gt;190&lt;/volume&gt;&lt;dates&gt;&lt;year&gt;2014&lt;/year&gt;&lt;/dates&gt;&lt;isbn&gt;13871811&lt;/isbn&gt;&lt;urls&gt;&lt;related-urls&gt;&lt;url&gt;http://ac.els-cdn.com/S1387181114000481/1-s2.0-S1387181114000481-main.pdf?_tid=d16e9a58-93ef-11e3-b5e0-00000aab0f27&amp;amp;acdnat=1392214577_584c1f4a45bfb4c1e64828fd69fd54a3&lt;/url&gt;&lt;/related-urls&gt;&lt;/urls&gt;&lt;electronic-resource-num&gt;10.1016/j.micromeso.2014.01.022&lt;/electronic-resource-num&gt;&lt;/record&gt;&lt;/Cite&gt;&lt;/EndNote&gt;</w:instrText>
      </w:r>
      <w:r w:rsidR="009B7701" w:rsidRPr="001557C2">
        <w:fldChar w:fldCharType="separate"/>
      </w:r>
      <w:r w:rsidR="00E80943" w:rsidRPr="001557C2">
        <w:rPr>
          <w:noProof/>
        </w:rPr>
        <w:t>[</w:t>
      </w:r>
      <w:hyperlink w:anchor="_ENREF_21" w:tooltip="Pillai, 2014 #21" w:history="1">
        <w:r w:rsidR="005168F1" w:rsidRPr="001557C2">
          <w:rPr>
            <w:noProof/>
          </w:rPr>
          <w:t>21</w:t>
        </w:r>
      </w:hyperlink>
      <w:r w:rsidR="00E80943" w:rsidRPr="001557C2">
        <w:rPr>
          <w:noProof/>
        </w:rPr>
        <w:t>]</w:t>
      </w:r>
      <w:r w:rsidR="009B7701" w:rsidRPr="001557C2">
        <w:fldChar w:fldCharType="end"/>
      </w:r>
      <w:r w:rsidR="00410F36" w:rsidRPr="001557C2">
        <w:t xml:space="preserve"> show</w:t>
      </w:r>
      <w:r w:rsidR="0011456C" w:rsidRPr="001557C2">
        <w:t>ed</w:t>
      </w:r>
      <w:r w:rsidR="00410F36" w:rsidRPr="001557C2">
        <w:t xml:space="preserve"> that </w:t>
      </w:r>
      <w:r w:rsidR="00E80943" w:rsidRPr="001557C2">
        <w:rPr>
          <w:color w:val="000000" w:themeColor="text1"/>
        </w:rPr>
        <w:t>polar (H</w:t>
      </w:r>
      <w:r w:rsidR="00E80943" w:rsidRPr="001557C2">
        <w:rPr>
          <w:color w:val="000000" w:themeColor="text1"/>
          <w:vertAlign w:val="subscript"/>
        </w:rPr>
        <w:t>2</w:t>
      </w:r>
      <w:r w:rsidR="00E80943" w:rsidRPr="001557C2">
        <w:rPr>
          <w:color w:val="000000" w:themeColor="text1"/>
        </w:rPr>
        <w:t>O), quadrupolar (CO</w:t>
      </w:r>
      <w:r w:rsidR="00E80943" w:rsidRPr="001557C2">
        <w:rPr>
          <w:color w:val="000000" w:themeColor="text1"/>
          <w:vertAlign w:val="subscript"/>
        </w:rPr>
        <w:t>2</w:t>
      </w:r>
      <w:r w:rsidR="00E80943" w:rsidRPr="001557C2">
        <w:rPr>
          <w:color w:val="000000" w:themeColor="text1"/>
        </w:rPr>
        <w:t xml:space="preserve"> and N</w:t>
      </w:r>
      <w:r w:rsidR="00E80943" w:rsidRPr="001557C2">
        <w:rPr>
          <w:color w:val="000000" w:themeColor="text1"/>
          <w:vertAlign w:val="subscript"/>
        </w:rPr>
        <w:t>2</w:t>
      </w:r>
      <w:r w:rsidR="00E80943" w:rsidRPr="001557C2">
        <w:rPr>
          <w:color w:val="000000" w:themeColor="text1"/>
        </w:rPr>
        <w:t>), and apolar (H</w:t>
      </w:r>
      <w:r w:rsidR="00E80943" w:rsidRPr="001557C2">
        <w:rPr>
          <w:color w:val="000000" w:themeColor="text1"/>
          <w:vertAlign w:val="subscript"/>
        </w:rPr>
        <w:t>2</w:t>
      </w:r>
      <w:r w:rsidR="00E80943" w:rsidRPr="001557C2">
        <w:rPr>
          <w:color w:val="000000" w:themeColor="text1"/>
        </w:rPr>
        <w:t xml:space="preserve"> and CH</w:t>
      </w:r>
      <w:r w:rsidR="00E80943" w:rsidRPr="001557C2">
        <w:rPr>
          <w:color w:val="000000" w:themeColor="text1"/>
          <w:vertAlign w:val="subscript"/>
        </w:rPr>
        <w:t>4</w:t>
      </w:r>
      <w:r w:rsidR="00E80943" w:rsidRPr="001557C2">
        <w:rPr>
          <w:color w:val="000000" w:themeColor="text1"/>
        </w:rPr>
        <w:t xml:space="preserve">) atmospheric gases </w:t>
      </w:r>
      <w:r w:rsidR="00E80943" w:rsidRPr="001557C2">
        <w:t xml:space="preserve">preferentially interact with the sodium ion in the 12-MR </w:t>
      </w:r>
      <w:r w:rsidR="00E80943" w:rsidRPr="001557C2">
        <w:lastRenderedPageBreak/>
        <w:t>channel.</w:t>
      </w:r>
      <w:r w:rsidR="00034DF6" w:rsidRPr="001557C2">
        <w:t>Guo et al</w:t>
      </w:r>
      <w:r w:rsidR="00AB5C4D" w:rsidRPr="001557C2">
        <w:t>.</w:t>
      </w:r>
      <w:r w:rsidR="009B7701" w:rsidRPr="001557C2">
        <w:fldChar w:fldCharType="begin"/>
      </w:r>
      <w:r w:rsidR="00034DF6" w:rsidRPr="001557C2">
        <w:instrText xml:space="preserve"> ADDIN EN.CITE &lt;EndNote&gt;&lt;Cite&gt;&lt;Author&gt;Guo&lt;/Author&gt;&lt;Year&gt;2012&lt;/Year&gt;&lt;RecNum&gt;23&lt;/RecNum&gt;&lt;DisplayText&gt;[22]&lt;/DisplayText&gt;&lt;record&gt;&lt;rec-number&gt;23&lt;/rec-number&gt;&lt;foreign-keys&gt;&lt;key app="EN" db-id="x9v22z9f2r5tpver9wapwsfw0r5pdtxwsefw"&gt;23&lt;/key&gt;&lt;/foreign-keys&gt;&lt;ref-type name="Journal Article"&gt;17&lt;/ref-type&gt;&lt;contributors&gt;&lt;authors&gt;&lt;author&gt;Guo, Meiling&lt;/author&gt;&lt;author&gt;Pidko, Evgeny A.&lt;/author&gt;&lt;author&gt;Fan, Fengtao&lt;/author&gt;&lt;author&gt;Feng, Zhaochi&lt;/author&gt;&lt;author&gt;Hofmann, Jan P.&lt;/author&gt;&lt;author&gt;Weckhuysen, Bert M.&lt;/author&gt;&lt;author&gt;Hensen, Emiel J. M.&lt;/author&gt;&lt;author&gt;Li, Can&lt;/author&gt;&lt;/authors&gt;&lt;/contributors&gt;&lt;titles&gt;&lt;secondary-title&gt;J. Phys. Chem. C&lt;/secondary-title&gt;&lt;/titles&gt;&lt;periodical&gt;&lt;full-title&gt;J. Phys. Chem. C&lt;/full-title&gt;&lt;/periodical&gt;&lt;pages&gt;17124-17133&lt;/pages&gt;&lt;volume&gt;116&lt;/volume&gt;&lt;number&gt;32&lt;/number&gt;&lt;dates&gt;&lt;year&gt;2012&lt;/year&gt;&lt;/dates&gt;&lt;isbn&gt;1932-7447&amp;#xD;1932-7455&lt;/isbn&gt;&lt;urls&gt;&lt;related-urls&gt;&lt;url&gt;http://pubs.acs.org/doi/pdfplus/10.1021/jp305543m&lt;/url&gt;&lt;/related-urls&gt;&lt;/urls&gt;&lt;electronic-resource-num&gt;10.1021/jp305543m&lt;/electronic-resource-num&gt;&lt;/record&gt;&lt;/Cite&gt;&lt;/EndNote&gt;</w:instrText>
      </w:r>
      <w:r w:rsidR="009B7701" w:rsidRPr="001557C2">
        <w:fldChar w:fldCharType="separate"/>
      </w:r>
      <w:r w:rsidR="00034DF6" w:rsidRPr="001557C2">
        <w:rPr>
          <w:noProof/>
        </w:rPr>
        <w:t>[</w:t>
      </w:r>
      <w:hyperlink w:anchor="_ENREF_22" w:tooltip="Guo, 2012 #23" w:history="1">
        <w:r w:rsidR="00034DF6" w:rsidRPr="001557C2">
          <w:rPr>
            <w:noProof/>
          </w:rPr>
          <w:t>22</w:t>
        </w:r>
      </w:hyperlink>
      <w:r w:rsidR="00034DF6" w:rsidRPr="001557C2">
        <w:rPr>
          <w:noProof/>
        </w:rPr>
        <w:t>]</w:t>
      </w:r>
      <w:r w:rsidR="009B7701" w:rsidRPr="001557C2">
        <w:fldChar w:fldCharType="end"/>
      </w:r>
      <w:r w:rsidR="00AB5C4D" w:rsidRPr="001557C2">
        <w:t>used a cluster model of Na-ETS-10 composed by 102 atoms (21T model) to study the interaction of acetylene with Si-O-Si moieties, with Na</w:t>
      </w:r>
      <w:r w:rsidR="00AB5C4D" w:rsidRPr="001557C2">
        <w:rPr>
          <w:vertAlign w:val="superscript"/>
        </w:rPr>
        <w:t>+</w:t>
      </w:r>
      <w:r w:rsidR="00AB5C4D" w:rsidRPr="001557C2">
        <w:t xml:space="preserve"> extra framework cations, and with an oxygen defective site </w:t>
      </w:r>
      <w:r w:rsidR="00034DF6" w:rsidRPr="001557C2">
        <w:t>in Na-ETS-10</w:t>
      </w:r>
      <w:r w:rsidR="00AB5C4D" w:rsidRPr="001557C2">
        <w:t>. They found that acetylene interacted preferentially with the Na</w:t>
      </w:r>
      <w:r w:rsidR="00AB5C4D" w:rsidRPr="001557C2">
        <w:rPr>
          <w:vertAlign w:val="superscript"/>
        </w:rPr>
        <w:t>+</w:t>
      </w:r>
      <w:r w:rsidR="00AB5C4D" w:rsidRPr="001557C2">
        <w:t xml:space="preserve"> cations, being the adsorption </w:t>
      </w:r>
      <w:r w:rsidR="00034DF6" w:rsidRPr="001557C2">
        <w:t>energy -46 kJ</w:t>
      </w:r>
      <w:r w:rsidR="009013B9" w:rsidRPr="001557C2">
        <w:t>·</w:t>
      </w:r>
      <w:r w:rsidR="00034DF6" w:rsidRPr="001557C2">
        <w:t>mol</w:t>
      </w:r>
      <w:r w:rsidR="009013B9" w:rsidRPr="001557C2">
        <w:rPr>
          <w:vertAlign w:val="superscript"/>
        </w:rPr>
        <w:t>-1</w:t>
      </w:r>
      <w:r w:rsidR="00AB5C4D" w:rsidRPr="001557C2">
        <w:t xml:space="preserve">at the </w:t>
      </w:r>
      <w:r w:rsidR="00034DF6" w:rsidRPr="001557C2">
        <w:t>M06-L/6-31G(d,p) level of theory</w:t>
      </w:r>
      <w:r w:rsidR="009013B9" w:rsidRPr="001557C2">
        <w:t>, while the weakest complex was the H-bonded acetylene with Si-O-Si being the adsorption energy equal to -24 kJ·mol</w:t>
      </w:r>
      <w:r w:rsidR="009013B9" w:rsidRPr="001557C2">
        <w:rPr>
          <w:vertAlign w:val="superscript"/>
        </w:rPr>
        <w:t>-1</w:t>
      </w:r>
      <w:r w:rsidR="00034DF6" w:rsidRPr="001557C2">
        <w:t>.</w:t>
      </w:r>
      <w:r w:rsidR="009013B9" w:rsidRPr="001557C2">
        <w:t xml:space="preserve"> The adsorption energy on the oxygen defective site was -33 kJ·mol</w:t>
      </w:r>
      <w:r w:rsidR="009013B9" w:rsidRPr="001557C2">
        <w:rPr>
          <w:vertAlign w:val="superscript"/>
        </w:rPr>
        <w:t>-1</w:t>
      </w:r>
      <w:r w:rsidR="009013B9" w:rsidRPr="001557C2">
        <w:t>.</w:t>
      </w:r>
    </w:p>
    <w:p w:rsidR="00B25D7F" w:rsidRPr="001557C2" w:rsidRDefault="00E80943" w:rsidP="005168F1">
      <w:pPr>
        <w:spacing w:after="200" w:line="480" w:lineRule="auto"/>
        <w:ind w:firstLine="720"/>
      </w:pPr>
      <w:r w:rsidRPr="001557C2">
        <w:t>Despite ETS-10 being considered a very good adsorbent for olefin/paraffin separation, the interaction of hydrocarbons with ETS-10 having extra framework cations was so far not studied in detail. The separation of olefins from paraffins using ETS-10 rel</w:t>
      </w:r>
      <w:r w:rsidR="00911895" w:rsidRPr="001557C2">
        <w:t>ies</w:t>
      </w:r>
      <w:r w:rsidRPr="001557C2">
        <w:t xml:space="preserve"> on close interactions between π-bonded or σ-bonded hydrocarbon molecules and the framework atoms, including the charge-balancing cations, and </w:t>
      </w:r>
      <w:r w:rsidR="00911895" w:rsidRPr="001557C2">
        <w:t xml:space="preserve">thus </w:t>
      </w:r>
      <w:r w:rsidRPr="001557C2">
        <w:t xml:space="preserve">obtaining a more in-depth understanding of these interactions is crucial in this context. Based on recent successes on the application of electronic structure methods to study the interaction of gases with porous materials </w:t>
      </w:r>
      <w:r w:rsidR="009B7701" w:rsidRPr="001557C2">
        <w:fldChar w:fldCharType="begin">
          <w:fldData xml:space="preserve">PEVuZE5vdGU+PENpdGU+PEF1dGhvcj5QaWxsYWk8L0F1dGhvcj48WWVhcj4yMDE0PC9ZZWFyPjxS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==
</w:fldData>
        </w:fldChar>
      </w:r>
      <w:r w:rsidR="005A2A35" w:rsidRPr="001557C2">
        <w:instrText xml:space="preserve"> ADDIN EN.CITE </w:instrText>
      </w:r>
      <w:r w:rsidR="009B7701" w:rsidRPr="001557C2">
        <w:fldChar w:fldCharType="begin">
          <w:fldData xml:space="preserve">PEVuZE5vdGU+PENpdGU+PEF1dGhvcj5QaWxsYWk8L0F1dGhvcj48WWVhcj4yMDE0PC9ZZWFyPjxS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==
</w:fldData>
        </w:fldChar>
      </w:r>
      <w:r w:rsidR="005A2A35" w:rsidRPr="001557C2">
        <w:instrText xml:space="preserve"> ADDIN EN.CITE.DATA </w:instrText>
      </w:r>
      <w:r w:rsidR="009B7701" w:rsidRPr="001557C2">
        <w:fldChar w:fldCharType="end"/>
      </w:r>
      <w:r w:rsidR="009B7701" w:rsidRPr="001557C2">
        <w:fldChar w:fldCharType="separate"/>
      </w:r>
      <w:r w:rsidR="008B27EC" w:rsidRPr="001557C2">
        <w:rPr>
          <w:noProof/>
        </w:rPr>
        <w:t>[</w:t>
      </w:r>
      <w:hyperlink w:anchor="_ENREF_21" w:tooltip="Pillai, 2014 #21" w:history="1">
        <w:r w:rsidR="005168F1" w:rsidRPr="001557C2">
          <w:rPr>
            <w:noProof/>
          </w:rPr>
          <w:t>21-27</w:t>
        </w:r>
      </w:hyperlink>
      <w:r w:rsidR="008B27EC" w:rsidRPr="001557C2">
        <w:rPr>
          <w:noProof/>
        </w:rPr>
        <w:t>]</w:t>
      </w:r>
      <w:r w:rsidR="009B7701" w:rsidRPr="001557C2">
        <w:fldChar w:fldCharType="end"/>
      </w:r>
      <w:r w:rsidR="00410F36" w:rsidRPr="001557C2">
        <w:t>, t</w:t>
      </w:r>
      <w:r w:rsidR="004034E0" w:rsidRPr="001557C2">
        <w:t xml:space="preserve">he present study </w:t>
      </w:r>
      <w:r w:rsidRPr="001557C2">
        <w:t>aims at providing an atomic level picture for the interaction of saturated and unsaturated hydrocarbons with sodium extra-framework cations in the ETS-10 structure. For that purpose, DFT calculations were used to study the interaction of three types of gaseous hydrocarbon molecules, namely, paraffins (ethane and propane), olefins (ethene and propene), and acetylenes (ethyne and propyne) with a finite cluster model of ETS-10 having extra-framework sodium ions (Na-ETS-10). Energetic and structural data corresponding to the interactions of C</w:t>
      </w:r>
      <w:r w:rsidRPr="001557C2">
        <w:rPr>
          <w:vertAlign w:val="subscript"/>
        </w:rPr>
        <w:t>2</w:t>
      </w:r>
      <w:r w:rsidRPr="001557C2">
        <w:t>H</w:t>
      </w:r>
      <w:r w:rsidRPr="001557C2">
        <w:rPr>
          <w:vertAlign w:val="subscript"/>
        </w:rPr>
        <w:t>6</w:t>
      </w:r>
      <w:r w:rsidRPr="001557C2">
        <w:t>, C</w:t>
      </w:r>
      <w:r w:rsidRPr="001557C2">
        <w:rPr>
          <w:vertAlign w:val="subscript"/>
        </w:rPr>
        <w:t>2</w:t>
      </w:r>
      <w:r w:rsidRPr="001557C2">
        <w:t>H</w:t>
      </w:r>
      <w:r w:rsidRPr="001557C2">
        <w:rPr>
          <w:vertAlign w:val="subscript"/>
        </w:rPr>
        <w:t>4</w:t>
      </w:r>
      <w:r w:rsidRPr="001557C2">
        <w:t>, C</w:t>
      </w:r>
      <w:r w:rsidRPr="001557C2">
        <w:rPr>
          <w:vertAlign w:val="subscript"/>
        </w:rPr>
        <w:t>2</w:t>
      </w:r>
      <w:r w:rsidRPr="001557C2">
        <w:t>H</w:t>
      </w:r>
      <w:r w:rsidRPr="001557C2">
        <w:rPr>
          <w:vertAlign w:val="subscript"/>
        </w:rPr>
        <w:t>2</w:t>
      </w:r>
      <w:r w:rsidRPr="001557C2">
        <w:t>, C</w:t>
      </w:r>
      <w:r w:rsidRPr="001557C2">
        <w:rPr>
          <w:vertAlign w:val="subscript"/>
        </w:rPr>
        <w:t>3</w:t>
      </w:r>
      <w:r w:rsidRPr="001557C2">
        <w:t>H</w:t>
      </w:r>
      <w:r w:rsidRPr="001557C2">
        <w:rPr>
          <w:vertAlign w:val="subscript"/>
        </w:rPr>
        <w:t>8</w:t>
      </w:r>
      <w:r w:rsidRPr="001557C2">
        <w:t>, C</w:t>
      </w:r>
      <w:r w:rsidRPr="001557C2">
        <w:rPr>
          <w:vertAlign w:val="subscript"/>
        </w:rPr>
        <w:t>3</w:t>
      </w:r>
      <w:r w:rsidRPr="001557C2">
        <w:t>H</w:t>
      </w:r>
      <w:r w:rsidRPr="001557C2">
        <w:rPr>
          <w:vertAlign w:val="subscript"/>
        </w:rPr>
        <w:t>6</w:t>
      </w:r>
      <w:r w:rsidRPr="001557C2">
        <w:t>, and C</w:t>
      </w:r>
      <w:r w:rsidRPr="001557C2">
        <w:rPr>
          <w:vertAlign w:val="subscript"/>
        </w:rPr>
        <w:t>3</w:t>
      </w:r>
      <w:r w:rsidRPr="001557C2">
        <w:t>H</w:t>
      </w:r>
      <w:r w:rsidRPr="001557C2">
        <w:rPr>
          <w:vertAlign w:val="subscript"/>
        </w:rPr>
        <w:t>4</w:t>
      </w:r>
      <w:r w:rsidRPr="001557C2">
        <w:t xml:space="preserve"> in ETS-10 will be very important for the understanding of ETS-10 materials, a crucial prerequisite for their use as adsorbents.</w:t>
      </w:r>
    </w:p>
    <w:p w:rsidR="00E767C0" w:rsidRPr="001557C2" w:rsidRDefault="00E767C0" w:rsidP="00F22F4C">
      <w:pPr>
        <w:spacing w:after="200" w:line="480" w:lineRule="auto"/>
        <w:ind w:firstLine="720"/>
        <w:rPr>
          <w:b/>
        </w:rPr>
      </w:pPr>
    </w:p>
    <w:p w:rsidR="00C77027" w:rsidRPr="001557C2" w:rsidRDefault="00C77027" w:rsidP="00C770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0"/>
        <w:gridCol w:w="4566"/>
      </w:tblGrid>
      <w:tr w:rsidR="00C77027" w:rsidRPr="001557C2" w:rsidTr="00A30A77">
        <w:tc>
          <w:tcPr>
            <w:tcW w:w="5010" w:type="dxa"/>
            <w:vAlign w:val="bottom"/>
          </w:tcPr>
          <w:p w:rsidR="00C77027" w:rsidRPr="001557C2" w:rsidRDefault="00C77027" w:rsidP="00A30A77">
            <w:pPr>
              <w:spacing w:before="0"/>
              <w:jc w:val="left"/>
              <w:rPr>
                <w:b/>
                <w:lang w:eastAsia="pt-PT"/>
              </w:rPr>
            </w:pPr>
            <w:r w:rsidRPr="001557C2">
              <w:rPr>
                <w:b/>
                <w:lang w:eastAsia="pt-PT"/>
              </w:rPr>
              <w:t>(a)</w:t>
            </w:r>
          </w:p>
        </w:tc>
        <w:tc>
          <w:tcPr>
            <w:tcW w:w="4566" w:type="dxa"/>
            <w:vAlign w:val="bottom"/>
          </w:tcPr>
          <w:p w:rsidR="00C77027" w:rsidRPr="001557C2" w:rsidRDefault="00C77027" w:rsidP="00A30A77">
            <w:pPr>
              <w:spacing w:before="0"/>
              <w:jc w:val="left"/>
              <w:rPr>
                <w:b/>
                <w:lang w:eastAsia="pt-PT"/>
              </w:rPr>
            </w:pPr>
            <w:r w:rsidRPr="001557C2">
              <w:rPr>
                <w:b/>
                <w:lang w:eastAsia="pt-PT"/>
              </w:rPr>
              <w:t>(b)</w:t>
            </w:r>
          </w:p>
        </w:tc>
      </w:tr>
      <w:tr w:rsidR="00C77027" w:rsidRPr="001557C2" w:rsidTr="00A30A77">
        <w:tc>
          <w:tcPr>
            <w:tcW w:w="5010" w:type="dxa"/>
            <w:vAlign w:val="bottom"/>
          </w:tcPr>
          <w:p w:rsidR="00C77027" w:rsidRPr="001557C2" w:rsidRDefault="00C77027" w:rsidP="00A30A77">
            <w:pPr>
              <w:spacing w:before="0"/>
              <w:jc w:val="left"/>
            </w:pPr>
            <w:r w:rsidRPr="001557C2">
              <w:rPr>
                <w:noProof/>
                <w:lang w:val="en-GB" w:eastAsia="en-GB"/>
              </w:rPr>
              <w:drawing>
                <wp:inline distT="0" distB="0" distL="0" distR="0">
                  <wp:extent cx="2713055" cy="2743200"/>
                  <wp:effectExtent l="19050" t="0" r="0" b="0"/>
                  <wp:docPr id="4" name="Picture 1" descr="D:\CICECO.Unversity_Aveiro\DATA.CICECO\QM_results\02_Interaction_Hydrocarbons\Figure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ICECO.Unversity_Aveiro\DATA.CICECO\QM_results\02_Interaction_Hydrocarbons\Figure1a.bmp"/>
                          <pic:cNvPicPr>
                            <a:picLocks noChangeAspect="1" noChangeArrowheads="1"/>
                          </pic:cNvPicPr>
                        </pic:nvPicPr>
                        <pic:blipFill>
                          <a:blip r:embed="rId9" cstate="print"/>
                          <a:srcRect t="1796" r="26400" b="1835"/>
                          <a:stretch>
                            <a:fillRect/>
                          </a:stretch>
                        </pic:blipFill>
                        <pic:spPr bwMode="auto">
                          <a:xfrm>
                            <a:off x="0" y="0"/>
                            <a:ext cx="2713055" cy="2743200"/>
                          </a:xfrm>
                          <a:prstGeom prst="rect">
                            <a:avLst/>
                          </a:prstGeom>
                          <a:noFill/>
                          <a:ln w="9525">
                            <a:noFill/>
                            <a:miter lim="800000"/>
                            <a:headEnd/>
                            <a:tailEnd/>
                          </a:ln>
                        </pic:spPr>
                      </pic:pic>
                    </a:graphicData>
                  </a:graphic>
                </wp:inline>
              </w:drawing>
            </w:r>
          </w:p>
        </w:tc>
        <w:tc>
          <w:tcPr>
            <w:tcW w:w="4566" w:type="dxa"/>
            <w:vAlign w:val="bottom"/>
          </w:tcPr>
          <w:p w:rsidR="00C77027" w:rsidRPr="001557C2" w:rsidRDefault="00C77027" w:rsidP="00A30A77">
            <w:pPr>
              <w:spacing w:before="0"/>
              <w:jc w:val="left"/>
            </w:pPr>
            <w:r w:rsidRPr="001557C2">
              <w:rPr>
                <w:noProof/>
                <w:lang w:val="en-GB" w:eastAsia="en-GB"/>
              </w:rPr>
              <w:drawing>
                <wp:inline distT="0" distB="0" distL="0" distR="0">
                  <wp:extent cx="2743200" cy="2628737"/>
                  <wp:effectExtent l="19050" t="0" r="0" b="0"/>
                  <wp:docPr id="2" name="Picture 1" descr="C:\Users\user\Desktop\NaETS-10_periodic_02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aETS-10_periodic_02 (2).bmp"/>
                          <pic:cNvPicPr>
                            <a:picLocks noChangeAspect="1" noChangeArrowheads="1"/>
                          </pic:cNvPicPr>
                        </pic:nvPicPr>
                        <pic:blipFill>
                          <a:blip r:embed="rId10" cstate="print"/>
                          <a:srcRect l="18274" r="17906"/>
                          <a:stretch>
                            <a:fillRect/>
                          </a:stretch>
                        </pic:blipFill>
                        <pic:spPr bwMode="auto">
                          <a:xfrm>
                            <a:off x="0" y="0"/>
                            <a:ext cx="2743200" cy="2628737"/>
                          </a:xfrm>
                          <a:prstGeom prst="rect">
                            <a:avLst/>
                          </a:prstGeom>
                          <a:noFill/>
                          <a:ln w="9525">
                            <a:noFill/>
                            <a:miter lim="800000"/>
                            <a:headEnd/>
                            <a:tailEnd/>
                          </a:ln>
                        </pic:spPr>
                      </pic:pic>
                    </a:graphicData>
                  </a:graphic>
                </wp:inline>
              </w:drawing>
            </w:r>
          </w:p>
        </w:tc>
      </w:tr>
    </w:tbl>
    <w:p w:rsidR="00C77027" w:rsidRPr="001557C2" w:rsidRDefault="00C77027" w:rsidP="00C77027">
      <w:r w:rsidRPr="001557C2">
        <w:rPr>
          <w:b/>
        </w:rPr>
        <w:t>Fig. 1</w:t>
      </w:r>
      <w:r w:rsidRPr="001557C2">
        <w:t xml:space="preserve"> View of the cluster model (a) cut from the periodic structure of NaETS-10 (polymorph B from ref. </w:t>
      </w:r>
      <w:r w:rsidR="009B7701" w:rsidRPr="001557C2">
        <w:fldChar w:fldCharType="begin"/>
      </w:r>
      <w:r w:rsidRPr="001557C2">
        <w:instrText xml:space="preserve"> ADDIN EN.CITE &lt;EndNote&gt;&lt;Cite&gt;&lt;Author&gt;Anderson&lt;/Author&gt;&lt;Year&gt;1994&lt;/Year&gt;&lt;RecNum&gt;14&lt;/RecNum&gt;&lt;DisplayText&gt;[14]&lt;/DisplayText&gt;&lt;record&gt;&lt;rec-number&gt;14&lt;/rec-number&gt;&lt;foreign-keys&gt;&lt;key app="EN" db-id="x9v22z9f2r5tpver9wapwsfw0r5pdtxwsefw"&gt;14&lt;/key&gt;&lt;/foreign-keys&gt;&lt;ref-type name="Journal Article"&gt;17&lt;/ref-type&gt;&lt;contributors&gt;&lt;authors&gt;&lt;author&gt;Anderson, M. W.&lt;/author&gt;&lt;author&gt;Terasaki, O.&lt;/author&gt;&lt;author&gt;Ohsuna, T.&lt;/author&gt;&lt;author&gt;Philippou, A.&lt;/author&gt;&lt;author&gt;Mackay, S. P.&lt;/author&gt;&lt;author&gt;Ferreira, A.&lt;/author&gt;&lt;author&gt;Rocha, J.&lt;/author&gt;&lt;author&gt;Lidin, S.&lt;/author&gt;&lt;/authors&gt;&lt;/contributors&gt;&lt;auth-address&gt;Anderson, Mw&amp;#xD;Univ Manchester,Inst Sci &amp;amp; Technol,Dept Chem,Pob 88,Manchester M60 1qd,Lancs,England&amp;#xD;Univ Manchester,Inst Sci &amp;amp; Technol,Dept Chem,Pob 88,Manchester M60 1qd,Lancs,England&amp;#xD;Tohoku Univ,Dept Phys,Sendai,Miyagi 980,Japan&amp;#xD;Iwaki Meisei Univ,Coll Sci &amp;amp; Engn,Iwaki,Fukushima 970,Japan&amp;#xD;Univ Aveiro,Dept Chem,P-3800 Aveiro,Portugal&amp;#xD;Lund Univ,Ctr Chem,S-22101 Lund,Sweden&lt;/auth-address&gt;&lt;titles&gt;&lt;secondary-title&gt;Nature&lt;/secondary-title&gt;&lt;alt-title&gt;Nature&lt;/alt-title&gt;&lt;/titles&gt;&lt;periodical&gt;&lt;full-title&gt;Nature&lt;/full-title&gt;&lt;abbr-1&gt;Nature&lt;/abbr-1&gt;&lt;/periodical&gt;&lt;alt-periodical&gt;&lt;full-title&gt;Nature&lt;/full-title&gt;&lt;abbr-1&gt;Nature&lt;/abbr-1&gt;&lt;/alt-periodical&gt;&lt;pages&gt;347-351&lt;/pages&gt;&lt;volume&gt;367&lt;/volume&gt;&lt;number&gt;6461&lt;/number&gt;&lt;dates&gt;&lt;year&gt;1994&lt;/year&gt;&lt;pub-dates&gt;&lt;date&gt;Jan 27&lt;/date&gt;&lt;/pub-dates&gt;&lt;/dates&gt;&lt;isbn&gt;0028-0836&lt;/isbn&gt;&lt;accession-num&gt;ISI:A1994MT54000060&lt;/accession-num&gt;&lt;urls&gt;&lt;related-urls&gt;&lt;url&gt;&amp;lt;Go to ISI&amp;gt;://A1994MT54000060&lt;/url&gt;&lt;url&gt;http://www.nature.com/nature/journal/v367/n6461/abs/367347a0.html&lt;/url&gt;&lt;/related-urls&gt;&lt;/urls&gt;&lt;electronic-resource-num&gt;Doi 10.1038/367347a0&lt;/electronic-resource-num&gt;&lt;language&gt;English&lt;/language&gt;&lt;/record&gt;&lt;/Cite&gt;&lt;/EndNote&gt;</w:instrText>
      </w:r>
      <w:r w:rsidR="009B7701" w:rsidRPr="001557C2">
        <w:fldChar w:fldCharType="separate"/>
      </w:r>
      <w:r w:rsidRPr="001557C2">
        <w:rPr>
          <w:noProof/>
        </w:rPr>
        <w:t>[</w:t>
      </w:r>
      <w:hyperlink w:anchor="_ENREF_14" w:tooltip="Anderson, 1994 #14" w:history="1">
        <w:r w:rsidRPr="001557C2">
          <w:rPr>
            <w:noProof/>
          </w:rPr>
          <w:t>14</w:t>
        </w:r>
      </w:hyperlink>
      <w:r w:rsidRPr="001557C2">
        <w:rPr>
          <w:noProof/>
        </w:rPr>
        <w:t>]</w:t>
      </w:r>
      <w:r w:rsidR="009B7701" w:rsidRPr="001557C2">
        <w:fldChar w:fldCharType="end"/>
      </w:r>
      <w:r w:rsidRPr="001557C2">
        <w:t>) shown in (b).The spheres in (a) represent atoms fully optimized while sticks represent frozen atoms at their periodic positions. Note that terminal Si atoms were replaced by H in (a). Color code is: Bluish-green for Ti, yellow for Si, red for O, violet for Na and white for H.</w:t>
      </w:r>
    </w:p>
    <w:p w:rsidR="00C77027" w:rsidRPr="001557C2" w:rsidRDefault="00C77027" w:rsidP="00795E8E">
      <w:pPr>
        <w:spacing w:line="480" w:lineRule="auto"/>
        <w:rPr>
          <w:b/>
        </w:rPr>
      </w:pPr>
    </w:p>
    <w:p w:rsidR="008B5F85" w:rsidRPr="001557C2" w:rsidRDefault="00E80943" w:rsidP="00795E8E">
      <w:pPr>
        <w:spacing w:line="480" w:lineRule="auto"/>
        <w:rPr>
          <w:b/>
        </w:rPr>
      </w:pPr>
      <w:r w:rsidRPr="001557C2">
        <w:rPr>
          <w:b/>
        </w:rPr>
        <w:t xml:space="preserve">2 Computational </w:t>
      </w:r>
      <w:r w:rsidR="00F920BA" w:rsidRPr="001557C2">
        <w:rPr>
          <w:b/>
        </w:rPr>
        <w:t>details</w:t>
      </w:r>
    </w:p>
    <w:p w:rsidR="002B0D36" w:rsidRPr="001557C2" w:rsidRDefault="00E80943" w:rsidP="005168F1">
      <w:pPr>
        <w:spacing w:line="480" w:lineRule="auto"/>
        <w:ind w:firstLine="720"/>
      </w:pPr>
      <w:r w:rsidRPr="001557C2">
        <w:t xml:space="preserve">The density functional calculations were performed with the M06-L exchange-correlation functional </w:t>
      </w:r>
      <w:r w:rsidR="009B7701" w:rsidRPr="001557C2">
        <w:fldChar w:fldCharType="begin"/>
      </w:r>
      <w:r w:rsidR="00DD085B" w:rsidRPr="001557C2">
        <w:instrText xml:space="preserve"> ADDIN EN.CITE &lt;EndNote&gt;&lt;Cite&gt;&lt;Author&gt;Zhao&lt;/Author&gt;&lt;Year&gt;2006&lt;/Year&gt;&lt;RecNum&gt;27&lt;/RecNum&gt;&lt;DisplayText&gt;[28]&lt;/DisplayText&gt;&lt;record&gt;&lt;rec-number&gt;27&lt;/rec-number&gt;&lt;foreign-keys&gt;&lt;key app="EN" db-id="x9v22z9f2r5tpver9wapwsfw0r5pdtxwsefw"&gt;27&lt;/key&gt;&lt;/foreign-keys&gt;&lt;ref-type name="Journal Article"&gt;17&lt;/ref-type&gt;&lt;contributors&gt;&lt;authors&gt;&lt;author&gt;Zhao, Y.&lt;/author&gt;&lt;author&gt;Truhlar, D. G.&lt;/author&gt;&lt;/authors&gt;&lt;/contributors&gt;&lt;auth-address&gt;Department of Chemistry, University of Minnesota, Minneapolis, Minnesota 55455-0431, USA. yzhao@chem.umn.edu&lt;/auth-address&gt;&lt;titles&gt;&lt;secondary-title&gt;J. Chem. Phys.&lt;/secondary-title&gt;&lt;alt-title&gt;J Chem Phys&lt;/alt-title&gt;&lt;/titles&gt;&lt;periodical&gt;&lt;full-title&gt;J. Chem. Phys.&lt;/full-title&gt;&lt;/periodical&gt;&lt;alt-periodical&gt;&lt;full-title&gt;Journal of Chemical Physics&lt;/full-title&gt;&lt;abbr-1&gt;J Chem Phys&lt;/abbr-1&gt;&lt;/alt-periodical&gt;&lt;pages&gt;194101&lt;/pages&gt;&lt;volume&gt;125&lt;/volume&gt;&lt;number&gt;19&lt;/number&gt;&lt;edition&gt;2006/11/30&lt;/edition&gt;&lt;keywords&gt;&lt;keyword&gt;quadratic configuration-interaction&lt;/keyword&gt;&lt;keyword&gt;exchange-correlation functionals&lt;/keyword&gt;&lt;keyword&gt;gaussian-basis sets&lt;/keyword&gt;&lt;keyword&gt;generalized gradient approximations&lt;/keyword&gt;&lt;keyword&gt;multi-coefficient correlation&lt;/keyword&gt;&lt;keyword&gt;charge-transfer complexes&lt;/keyword&gt;&lt;keyword&gt;consistent basis-sets&lt;/keyword&gt;&lt;keyword&gt;auxiliary basis-sets&lt;/keyword&gt;&lt;keyword&gt;ab-initio&lt;/keyword&gt;&lt;keyword&gt;correlation-energy&lt;/keyword&gt;&lt;/keywords&gt;&lt;dates&gt;&lt;year&gt;2006&lt;/year&gt;&lt;pub-dates&gt;&lt;date&gt;Nov 21&lt;/date&gt;&lt;/pub-dates&gt;&lt;/dates&gt;&lt;isbn&gt;0021-9606 (Print)&amp;#xD;0021-9606 (Linking)&lt;/isbn&gt;&lt;accession-num&gt;17129083&lt;/accession-num&gt;&lt;urls&gt;&lt;related-urls&gt;&lt;url&gt;http://www.ncbi.nlm.nih.gov/pubmed/17129083&lt;/url&gt;&lt;/related-urls&gt;&lt;/urls&gt;&lt;electronic-resource-num&gt;10.1063/1.2370993&lt;/electronic-resource-num&gt;&lt;language&gt;eng&lt;/language&gt;&lt;/record&gt;&lt;/Cite&gt;&lt;/EndNote&gt;</w:instrText>
      </w:r>
      <w:r w:rsidR="009B7701" w:rsidRPr="001557C2">
        <w:fldChar w:fldCharType="separate"/>
      </w:r>
      <w:r w:rsidR="008B27EC" w:rsidRPr="001557C2">
        <w:rPr>
          <w:noProof/>
        </w:rPr>
        <w:t>[</w:t>
      </w:r>
      <w:hyperlink w:anchor="_ENREF_28" w:tooltip="Zhao, 2006 #27" w:history="1">
        <w:r w:rsidR="005168F1" w:rsidRPr="001557C2">
          <w:rPr>
            <w:noProof/>
          </w:rPr>
          <w:t>28</w:t>
        </w:r>
      </w:hyperlink>
      <w:r w:rsidR="008B27EC" w:rsidRPr="001557C2">
        <w:rPr>
          <w:noProof/>
        </w:rPr>
        <w:t>]</w:t>
      </w:r>
      <w:r w:rsidR="009B7701" w:rsidRPr="001557C2">
        <w:fldChar w:fldCharType="end"/>
      </w:r>
      <w:r w:rsidR="008E6C81" w:rsidRPr="001557C2">
        <w:t xml:space="preserve"> as implemented in the Gaussian 09 code </w:t>
      </w:r>
      <w:r w:rsidR="009B7701" w:rsidRPr="001557C2">
        <w:fldChar w:fldCharType="begin">
          <w:fldData xml:space="preserve">PEVuZE5vdGU+PENpdGU+PEF1dGhvcj5GcmlzY2g8L0F1dGhvcj48WWVhcj4yMDA5PC9ZZWFyPjxS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</w:fldData>
        </w:fldChar>
      </w:r>
      <w:r w:rsidR="008B27EC" w:rsidRPr="001557C2">
        <w:instrText xml:space="preserve"> ADDIN EN.CITE </w:instrText>
      </w:r>
      <w:r w:rsidR="009B7701" w:rsidRPr="001557C2">
        <w:fldChar w:fldCharType="begin">
          <w:fldData xml:space="preserve">PEVuZE5vdGU+PENpdGU+PEF1dGhvcj5GcmlzY2g8L0F1dGhvcj48WWVhcj4yMDA5PC9ZZWFyPjxS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</w:fldData>
        </w:fldChar>
      </w:r>
      <w:r w:rsidR="008B27EC" w:rsidRPr="001557C2">
        <w:instrText xml:space="preserve"> ADDIN EN.CITE.DATA </w:instrText>
      </w:r>
      <w:r w:rsidR="009B7701" w:rsidRPr="001557C2">
        <w:fldChar w:fldCharType="end"/>
      </w:r>
      <w:r w:rsidR="009B7701" w:rsidRPr="001557C2">
        <w:fldChar w:fldCharType="separate"/>
      </w:r>
      <w:r w:rsidR="008B27EC" w:rsidRPr="001557C2">
        <w:rPr>
          <w:noProof/>
        </w:rPr>
        <w:t>[</w:t>
      </w:r>
      <w:hyperlink w:anchor="_ENREF_29" w:tooltip="Frisch, 2009 #28" w:history="1">
        <w:r w:rsidR="005168F1" w:rsidRPr="001557C2">
          <w:rPr>
            <w:noProof/>
          </w:rPr>
          <w:t>29</w:t>
        </w:r>
      </w:hyperlink>
      <w:r w:rsidR="008B27EC" w:rsidRPr="001557C2">
        <w:rPr>
          <w:noProof/>
        </w:rPr>
        <w:t>]</w:t>
      </w:r>
      <w:r w:rsidR="009B7701" w:rsidRPr="001557C2">
        <w:fldChar w:fldCharType="end"/>
      </w:r>
      <w:r w:rsidR="008E6C81" w:rsidRPr="001557C2">
        <w:t>. The atomic electronic densities were described with the 6-31G basis set, augmented with polarization function</w:t>
      </w:r>
      <w:r w:rsidRPr="001557C2">
        <w:t xml:space="preserve">s, 6-31G(d,p), or with polarization and diffuse functions, 6-31++G(d,p), in all the atoms. </w:t>
      </w:r>
      <w:r w:rsidR="00670ACA" w:rsidRPr="001557C2">
        <w:t>Notice that diffuse functions were only considered for the atoms in the hydrocarbon molecule and in the central region of the Na-ETS-10 cluster model, i.e., in the central Na cation (Na2), and in the framework oxygen atoms neighboring the Na2 cation (atoms labeled O1, O2, O5, O6, O7 and Na2 in Figure 1a).</w:t>
      </w:r>
      <w:r w:rsidRPr="001557C2">
        <w:t xml:space="preserve">The M06-L functional is used in this work since in a recent comparative study on the performance of nine different DFT functionals to calculate the interaction enthalpy of methane </w:t>
      </w:r>
      <w:r w:rsidRPr="001557C2">
        <w:lastRenderedPageBreak/>
        <w:t xml:space="preserve">with a cluster model of Na-ETS-10, the M06-L approach was found to provide the best results </w:t>
      </w:r>
      <w:r w:rsidR="009B7701" w:rsidRPr="001557C2">
        <w:fldChar w:fldCharType="begin"/>
      </w:r>
      <w:r w:rsidR="00DD085B" w:rsidRPr="001557C2">
        <w:instrText xml:space="preserve"> ADDIN EN.CITE &lt;EndNote&gt;&lt;Cite&gt;&lt;Author&gt;Pillai&lt;/Author&gt;&lt;Year&gt;2014&lt;/Year&gt;&lt;RecNum&gt;21&lt;/RecNum&gt;&lt;DisplayText&gt;[21]&lt;/DisplayText&gt;&lt;record&gt;&lt;rec-number&gt;21&lt;/rec-number&gt;&lt;foreign-keys&gt;&lt;key app="EN" db-id="x9v22z9f2r5tpver9wapwsfw0r5pdtxwsefw"&gt;21&lt;/key&gt;&lt;/foreign-keys&gt;&lt;ref-type name="Journal Article"&gt;17&lt;/ref-type&gt;&lt;contributors&gt;&lt;authors&gt;&lt;author&gt;Pillai, Renjith S.&lt;/author&gt;&lt;author&gt;Jorge, Miguel&lt;/author&gt;&lt;author&gt;Gomes, José R. B.&lt;/author&gt;&lt;/authors&gt;&lt;/contributors&gt;&lt;titles&gt;&lt;secondary-title&gt;Microporous Mesoporous Mater.&lt;/secondary-title&gt;&lt;/titles&gt;&lt;periodical&gt;&lt;full-title&gt;Microporous Mesoporous Mater.&lt;/full-title&gt;&lt;/periodical&gt;&lt;pages&gt;38-45&lt;/pages&gt;&lt;volume&gt;190&lt;/volume&gt;&lt;dates&gt;&lt;year&gt;2014&lt;/year&gt;&lt;/dates&gt;&lt;isbn&gt;13871811&lt;/isbn&gt;&lt;urls&gt;&lt;related-urls&gt;&lt;url&gt;http://ac.els-cdn.com/S1387181114000481/1-s2.0-S1387181114000481-main.pdf?_tid=d16e9a58-93ef-11e3-b5e0-00000aab0f27&amp;amp;acdnat=1392214577_584c1f4a45bfb4c1e64828fd69fd54a3&lt;/url&gt;&lt;/related-urls&gt;&lt;/urls&gt;&lt;electronic-resource-num&gt;10.1016/j.micromeso.2014.01.022&lt;/electronic-resource-num&gt;&lt;/record&gt;&lt;/Cite&gt;&lt;/EndNote&gt;</w:instrText>
      </w:r>
      <w:r w:rsidR="009B7701" w:rsidRPr="001557C2">
        <w:fldChar w:fldCharType="separate"/>
      </w:r>
      <w:r w:rsidRPr="001557C2">
        <w:rPr>
          <w:noProof/>
        </w:rPr>
        <w:t>[</w:t>
      </w:r>
      <w:hyperlink w:anchor="_ENREF_21" w:tooltip="Pillai, 2014 #21" w:history="1">
        <w:r w:rsidR="005168F1" w:rsidRPr="001557C2">
          <w:rPr>
            <w:noProof/>
          </w:rPr>
          <w:t>21</w:t>
        </w:r>
      </w:hyperlink>
      <w:r w:rsidRPr="001557C2">
        <w:rPr>
          <w:noProof/>
        </w:rPr>
        <w:t>]</w:t>
      </w:r>
      <w:r w:rsidR="009B7701" w:rsidRPr="001557C2">
        <w:fldChar w:fldCharType="end"/>
      </w:r>
      <w:r w:rsidR="00561A6C" w:rsidRPr="001557C2">
        <w:t>.</w:t>
      </w:r>
      <w:r w:rsidR="00330748" w:rsidRPr="001557C2">
        <w:t>Besides</w:t>
      </w:r>
      <w:r w:rsidR="00B07653" w:rsidRPr="001557C2">
        <w:t>,t</w:t>
      </w:r>
      <w:r w:rsidR="00570C6D" w:rsidRPr="001557C2">
        <w:t>he M06</w:t>
      </w:r>
      <w:r w:rsidR="005A0CB0" w:rsidRPr="001557C2">
        <w:t>-</w:t>
      </w:r>
      <w:r w:rsidR="00570C6D" w:rsidRPr="001557C2">
        <w:t xml:space="preserve">L approach together with a cluster model was found to provide very accurate energetic, vibrational and structural information for </w:t>
      </w:r>
      <w:r w:rsidR="00B07653" w:rsidRPr="001557C2">
        <w:t xml:space="preserve">some other difficult systems such as </w:t>
      </w:r>
      <w:r w:rsidR="00330748" w:rsidRPr="001557C2">
        <w:t xml:space="preserve">i) </w:t>
      </w:r>
      <w:r w:rsidR="00570C6D" w:rsidRPr="001557C2">
        <w:t>adsorption of CO on MgO(001)</w:t>
      </w:r>
      <w:r w:rsidR="009B7701" w:rsidRPr="001557C2">
        <w:fldChar w:fldCharType="begin"/>
      </w:r>
      <w:r w:rsidR="00DD085B" w:rsidRPr="001557C2">
        <w:instrText xml:space="preserve"> ADDIN EN.CITE &lt;EndNote&gt;&lt;Cite&gt;&lt;Author&gt;Valero&lt;/Author&gt;&lt;Year&gt;2008&lt;/Year&gt;&lt;RecNum&gt;29&lt;/RecNum&gt;&lt;DisplayText&gt;[30]&lt;/DisplayText&gt;&lt;record&gt;&lt;rec-number&gt;29&lt;/rec-number&gt;&lt;foreign-keys&gt;&lt;key app="EN" db-id="x9v22z9f2r5tpver9wapwsfw0r5pdtxwsefw"&gt;29&lt;/key&gt;&lt;/foreign-keys&gt;&lt;ref-type name="Journal Article"&gt;17&lt;/ref-type&gt;&lt;contributors&gt;&lt;authors&gt;&lt;author&gt;Valero, R.&lt;/author&gt;&lt;author&gt;Gomes, J. R. B.&lt;/author&gt;&lt;author&gt;Truhlar, D. G.&lt;/author&gt;&lt;author&gt;Illas, F.&lt;/author&gt;&lt;/authors&gt;&lt;/contributors&gt;&lt;auth-address&gt;Valero, R&amp;#xD;Univ Minnesota, Dept Chem, Minneapolis, MN 55455 USA&amp;#xD;Univ Minnesota, Dept Chem, Minneapolis, MN 55455 USA&amp;#xD;Univ Minnesota, Dept Chem, Minneapolis, MN 55455 USA&amp;#xD;Univ Minnesota, Inst Supercomp, Minneapolis, MN 55455 USA&amp;#xD;Univ Aveiro, Dept Chem, COCECO, P-3810193 Aveiro, Portugal&amp;#xD;Univ Barcelona, Dept Quim Fis, E-08028 Barcelona, Spain&amp;#xD;Univ Barcelona, Inst Quim Teor &amp;amp; Computac, E-08028 Barcelona, Spain&lt;/auth-address&gt;&lt;titles&gt;&lt;secondary-title&gt;J. Chem. Phys.&lt;/secondary-title&gt;&lt;alt-title&gt;J Chem Phys&lt;/alt-title&gt;&lt;/titles&gt;&lt;periodical&gt;&lt;full-title&gt;J. Chem. Phys.&lt;/full-title&gt;&lt;/periodical&gt;&lt;alt-periodical&gt;&lt;full-title&gt;Journal of Chemical Physics&lt;/full-title&gt;&lt;abbr-1&gt;J Chem Phys&lt;/abbr-1&gt;&lt;/alt-periodical&gt;&lt;pages&gt;124710: 1 - 7.&lt;/pages&gt;&lt;volume&gt;129&lt;/volume&gt;&lt;number&gt;12&lt;/number&gt;&lt;keywords&gt;&lt;keyword&gt;hartree-fock calculations&lt;/keyword&gt;&lt;keyword&gt;adsorbed carbon-monoxide&lt;/keyword&gt;&lt;keyword&gt;cluster model&lt;/keyword&gt;&lt;keyword&gt;bonding mechanism&lt;/keyword&gt;&lt;keyword&gt;mgo surfaces&lt;/keyword&gt;&lt;keyword&gt;1st-principles determination&lt;/keyword&gt;&lt;keyword&gt;vibrational frequency&lt;/keyword&gt;&lt;keyword&gt;palladium clusters&lt;/keyword&gt;&lt;keyword&gt;correlation-energy&lt;/keyword&gt;&lt;keyword&gt;mgo(100) surface&lt;/keyword&gt;&lt;/keywords&gt;&lt;dates&gt;&lt;year&gt;2008&lt;/year&gt;&lt;pub-dates&gt;&lt;date&gt;Sep 28&lt;/date&gt;&lt;/pub-dates&gt;&lt;/dates&gt;&lt;isbn&gt;0021-9606&lt;/isbn&gt;&lt;accession-num&gt;ISI:000259884600059&lt;/accession-num&gt;&lt;urls&gt;&lt;related-urls&gt;&lt;url&gt;&amp;lt;Go to ISI&amp;gt;://000259884600059&lt;/url&gt;&lt;/related-urls&gt;&lt;/urls&gt;&lt;electronic-resource-num&gt;Artn 124710&amp;#xD;Doi 10.1063/1.2982923&lt;/electronic-resource-num&gt;&lt;language&gt;English&lt;/language&gt;&lt;/record&gt;&lt;/Cite&gt;&lt;/EndNote&gt;</w:instrText>
      </w:r>
      <w:r w:rsidR="009B7701" w:rsidRPr="001557C2">
        <w:fldChar w:fldCharType="separate"/>
      </w:r>
      <w:r w:rsidR="008B27EC" w:rsidRPr="001557C2">
        <w:rPr>
          <w:noProof/>
        </w:rPr>
        <w:t>[</w:t>
      </w:r>
      <w:hyperlink w:anchor="_ENREF_30" w:tooltip="Valero, 2008 #29" w:history="1">
        <w:r w:rsidR="005168F1" w:rsidRPr="001557C2">
          <w:rPr>
            <w:noProof/>
          </w:rPr>
          <w:t>30</w:t>
        </w:r>
      </w:hyperlink>
      <w:r w:rsidR="008B27EC" w:rsidRPr="001557C2">
        <w:rPr>
          <w:noProof/>
        </w:rPr>
        <w:t>]</w:t>
      </w:r>
      <w:r w:rsidR="009B7701" w:rsidRPr="001557C2">
        <w:fldChar w:fldCharType="end"/>
      </w:r>
      <w:r w:rsidR="00570C6D" w:rsidRPr="001557C2">
        <w:t xml:space="preserve">, </w:t>
      </w:r>
      <w:r w:rsidR="00330748" w:rsidRPr="001557C2">
        <w:t xml:space="preserve">ii) </w:t>
      </w:r>
      <w:r w:rsidR="00570C6D" w:rsidRPr="001557C2">
        <w:t xml:space="preserve">the adsorption of CO and NO on Ni-doped MgO(001) </w:t>
      </w:r>
      <w:r w:rsidR="009B7701" w:rsidRPr="001557C2">
        <w:fldChar w:fldCharType="begin">
          <w:fldData xml:space="preserve">PEVuZE5vdGU+PENpdGU+PEF1dGhvcj5WYWxlcm88L0F1dGhvcj48WWVhcj4yMDEwPC9ZZWFyPjxS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</w:fldData>
        </w:fldChar>
      </w:r>
      <w:r w:rsidR="00DD085B" w:rsidRPr="001557C2">
        <w:instrText xml:space="preserve"> ADDIN EN.CITE </w:instrText>
      </w:r>
      <w:r w:rsidR="009B7701" w:rsidRPr="001557C2">
        <w:fldChar w:fldCharType="begin">
          <w:fldData xml:space="preserve">PEVuZE5vdGU+PENpdGU+PEF1dGhvcj5WYWxlcm88L0F1dGhvcj48WWVhcj4yMDEwPC9ZZWFyPjxS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</w:fldData>
        </w:fldChar>
      </w:r>
      <w:r w:rsidR="00DD085B" w:rsidRPr="001557C2">
        <w:instrText xml:space="preserve"> ADDIN EN.CITE.DATA </w:instrText>
      </w:r>
      <w:r w:rsidR="009B7701" w:rsidRPr="001557C2">
        <w:fldChar w:fldCharType="end"/>
      </w:r>
      <w:r w:rsidR="009B7701" w:rsidRPr="001557C2">
        <w:fldChar w:fldCharType="separate"/>
      </w:r>
      <w:r w:rsidR="008B27EC" w:rsidRPr="001557C2">
        <w:rPr>
          <w:noProof/>
        </w:rPr>
        <w:t>[</w:t>
      </w:r>
      <w:hyperlink w:anchor="_ENREF_31" w:tooltip="Valero, 2010 #30" w:history="1">
        <w:r w:rsidR="005168F1" w:rsidRPr="001557C2">
          <w:rPr>
            <w:noProof/>
          </w:rPr>
          <w:t>31</w:t>
        </w:r>
      </w:hyperlink>
      <w:r w:rsidR="008B27EC" w:rsidRPr="001557C2">
        <w:rPr>
          <w:noProof/>
        </w:rPr>
        <w:t>]</w:t>
      </w:r>
      <w:r w:rsidR="009B7701" w:rsidRPr="001557C2">
        <w:fldChar w:fldCharType="end"/>
      </w:r>
      <w:r w:rsidR="00570C6D" w:rsidRPr="001557C2">
        <w:t xml:space="preserve">, and </w:t>
      </w:r>
      <w:r w:rsidR="00330748" w:rsidRPr="001557C2">
        <w:t xml:space="preserve">iii) </w:t>
      </w:r>
      <w:r w:rsidR="00570C6D" w:rsidRPr="001557C2">
        <w:t>the interaction of water with open metal sites of CuBTC</w:t>
      </w:r>
      <w:r w:rsidR="009B7701" w:rsidRPr="001557C2">
        <w:fldChar w:fldCharType="begin"/>
      </w:r>
      <w:r w:rsidR="00DD085B" w:rsidRPr="001557C2">
        <w:instrText xml:space="preserve"> ADDIN EN.CITE &lt;EndNote&gt;&lt;Cite&gt;&lt;Author&gt;Toda&lt;/Author&gt;&lt;Year&gt;2013&lt;/Year&gt;&lt;RecNum&gt;31&lt;/RecNum&gt;&lt;DisplayText&gt;[32]&lt;/DisplayText&gt;&lt;record&gt;&lt;rec-number&gt;31&lt;/rec-number&gt;&lt;foreign-keys&gt;&lt;key app="EN" db-id="x9v22z9f2r5tpver9wapwsfw0r5pdtxwsefw"&gt;31&lt;/key&gt;&lt;/foreign-keys&gt;&lt;ref-type name="Journal Article"&gt;17&lt;/ref-type&gt;&lt;contributors&gt;&lt;authors&gt;&lt;author&gt;Toda, J.&lt;/author&gt;&lt;author&gt;Fischer, M.&lt;/author&gt;&lt;author&gt;Jorge, M.&lt;/author&gt;&lt;author&gt;Gomes, J. R. B.&lt;/author&gt;&lt;/authors&gt;&lt;/contributors&gt;&lt;auth-address&gt;Gomes, JRB&amp;#xD;Univ Aveiro, Dept Quim, CICECO, Campus Univ Santiago, P-3810193 Aveiro, Portugal&amp;#xD;Univ Aveiro, Dept Quim, CICECO, Campus Univ Santiago, P-3810193 Aveiro, Portugal&amp;#xD;Univ Aveiro, Dept Quim, CICECO, P-3810193 Aveiro, Portugal&amp;#xD;Univ Porto, Fac Engn, LSRE LCM, P-4200465 Oporto, Portugal&amp;#xD;Univ London Univ Coll, Dept Chem, London WC1H 0AJ, England&amp;#xD;Univ Strathclyde, Dept Chem &amp;amp; Proc Engn, Glasgow G1 1XJ, Lanark, Scotland&lt;/auth-address&gt;&lt;titles&gt;&lt;secondary-title&gt;Chem. Phys. Lett.&lt;/secondary-title&gt;&lt;alt-title&gt;Chem Phys Lett&lt;/alt-title&gt;&lt;/titles&gt;&lt;periodical&gt;&lt;full-title&gt;Chem. Phys. Lett.&lt;/full-title&gt;&lt;/periodical&gt;&lt;alt-periodical&gt;&lt;full-title&gt;Chemical Physics Letters&lt;/full-title&gt;&lt;abbr-1&gt;Chem Phys Lett&lt;/abbr-1&gt;&lt;/alt-periodical&gt;&lt;pages&gt;7-13&lt;/pages&gt;&lt;volume&gt;587&lt;/volume&gt;&lt;keywords&gt;&lt;keyword&gt;metal-organic frameworks&lt;/keyword&gt;&lt;keyword&gt;generalized gradient approximation&lt;/keyword&gt;&lt;keyword&gt;hybrid density functionals&lt;/keyword&gt;&lt;keyword&gt;noncovalent interactions&lt;/keyword&gt;&lt;keyword&gt;thermochemical kinetics&lt;/keyword&gt;&lt;keyword&gt;dispersion corrections&lt;/keyword&gt;&lt;keyword&gt;correlation-energy&lt;/keyword&gt;&lt;keyword&gt;exchange&lt;/keyword&gt;&lt;keyword&gt;cu-3(btc)(2)&lt;/keyword&gt;&lt;keyword&gt;sites&lt;/keyword&gt;&lt;/keywords&gt;&lt;dates&gt;&lt;year&gt;2013&lt;/year&gt;&lt;pub-dates&gt;&lt;date&gt;Nov 5&lt;/date&gt;&lt;/pub-dates&gt;&lt;/dates&gt;&lt;isbn&gt;0009-2614&lt;/isbn&gt;&lt;accession-num&gt;ISI:000326104500002&lt;/accession-num&gt;&lt;urls&gt;&lt;related-urls&gt;&lt;url&gt;&amp;lt;Go to ISI&amp;gt;://000326104500002&lt;/url&gt;&lt;/related-urls&gt;&lt;/urls&gt;&lt;electronic-resource-num&gt;DOI 10.1016/j.cplett.2013.09.049&lt;/electronic-resource-num&gt;&lt;language&gt;English&lt;/language&gt;&lt;/record&gt;&lt;/Cite&gt;&lt;/EndNote&gt;</w:instrText>
      </w:r>
      <w:r w:rsidR="009B7701" w:rsidRPr="001557C2">
        <w:fldChar w:fldCharType="separate"/>
      </w:r>
      <w:r w:rsidR="008B27EC" w:rsidRPr="001557C2">
        <w:rPr>
          <w:noProof/>
        </w:rPr>
        <w:t>[</w:t>
      </w:r>
      <w:hyperlink w:anchor="_ENREF_32" w:tooltip="Toda, 2013 #31" w:history="1">
        <w:r w:rsidR="005168F1" w:rsidRPr="001557C2">
          <w:rPr>
            <w:noProof/>
          </w:rPr>
          <w:t>32</w:t>
        </w:r>
      </w:hyperlink>
      <w:r w:rsidR="008B27EC" w:rsidRPr="001557C2">
        <w:rPr>
          <w:noProof/>
        </w:rPr>
        <w:t>]</w:t>
      </w:r>
      <w:r w:rsidR="009B7701" w:rsidRPr="001557C2">
        <w:fldChar w:fldCharType="end"/>
      </w:r>
      <w:r w:rsidR="00570C6D" w:rsidRPr="001557C2">
        <w:t>. Very encouraging</w:t>
      </w:r>
      <w:r w:rsidR="00C41D0C" w:rsidRPr="001557C2">
        <w:t>ly</w:t>
      </w:r>
      <w:r w:rsidR="00570C6D" w:rsidRPr="001557C2">
        <w:t>, recent works concerning the interaction of CO with the (111) surfaces of Rh, Pt, Cu, Ag and Pd</w:t>
      </w:r>
      <w:r w:rsidR="009B7701" w:rsidRPr="001557C2">
        <w:fldChar w:fldCharType="begin"/>
      </w:r>
      <w:r w:rsidR="00DD085B" w:rsidRPr="001557C2">
        <w:instrText xml:space="preserve"> ADDIN EN.CITE &lt;EndNote&gt;&lt;Cite&gt;&lt;Author&gt;Luo&lt;/Author&gt;&lt;Year&gt;2012&lt;/Year&gt;&lt;RecNum&gt;32&lt;/RecNum&gt;&lt;DisplayText&gt;[33]&lt;/DisplayText&gt;&lt;record&gt;&lt;rec-number&gt;32&lt;/rec-number&gt;&lt;foreign-keys&gt;&lt;key app="EN" db-id="x9v22z9f2r5tpver9wapwsfw0r5pdtxwsefw"&gt;32&lt;/key&gt;&lt;/foreign-keys&gt;&lt;ref-type name="Journal Article"&gt;17&lt;/ref-type&gt;&lt;contributors&gt;&lt;authors&gt;&lt;author&gt;Luo, S. J.&lt;/author&gt;&lt;author&gt;Zhao, Y.&lt;/author&gt;&lt;author&gt;Truhlar, D. G.&lt;/author&gt;&lt;/authors&gt;&lt;/contributors&gt;&lt;auth-address&gt;Truhlar, DG&amp;#xD;Univ Minnesota, Dept Chem, 207 Pleasant St SE, Minneapolis, MN 55455 USA&amp;#xD;Univ Minnesota, Dept Chem, 207 Pleasant St SE, Minneapolis, MN 55455 USA&amp;#xD;Univ Minnesota, Dept Chem, Minneapolis, MN 55455 USA&amp;#xD;Univ Minnesota, Supercomp Inst, Minneapolis, MN 55455 USA&amp;#xD;Hewlett Packard Corp, Printing &amp;amp; Content Delivery Lab, HP Labs, Palo Alto, CA 94304 USA&lt;/auth-address&gt;&lt;titles&gt;&lt;secondary-title&gt;J. Phys. Chem. Lett.&lt;/secondary-title&gt;&lt;alt-title&gt;J Phys Chem Lett&lt;/alt-title&gt;&lt;/titles&gt;&lt;periodical&gt;&lt;full-title&gt;J. Phys. Chem. Lett.&lt;/full-title&gt;&lt;/periodical&gt;&lt;alt-periodical&gt;&lt;full-title&gt;Journal of Physical Chemistry Letters&lt;/full-title&gt;&lt;abbr-1&gt;J Phys Chem Lett&lt;/abbr-1&gt;&lt;/alt-periodical&gt;&lt;pages&gt;2975-2979&lt;/pages&gt;&lt;volume&gt;3&lt;/volume&gt;&lt;number&gt;20&lt;/number&gt;&lt;keywords&gt;&lt;keyword&gt;augmented-wave method&lt;/keyword&gt;&lt;keyword&gt;fuel-cells&lt;/keyword&gt;&lt;keyword&gt;basis-set&lt;/keyword&gt;&lt;keyword&gt;density&lt;/keyword&gt;&lt;keyword&gt;accurate&lt;/keyword&gt;&lt;keyword&gt;thermochemistry&lt;/keyword&gt;&lt;keyword&gt;tolerance&lt;/keyword&gt;&lt;keyword&gt;oxidation&lt;/keyword&gt;&lt;keyword&gt;ru&lt;/keyword&gt;&lt;/keywords&gt;&lt;dates&gt;&lt;year&gt;2012&lt;/year&gt;&lt;pub-dates&gt;&lt;date&gt;Oct 18&lt;/date&gt;&lt;/pub-dates&gt;&lt;/dates&gt;&lt;isbn&gt;1948-7185&lt;/isbn&gt;&lt;accession-num&gt;ISI:000310177200010&lt;/accession-num&gt;&lt;urls&gt;&lt;related-urls&gt;&lt;url&gt;&amp;lt;Go to ISI&amp;gt;://000310177200010&lt;/url&gt;&lt;url&gt;http://pubs.acs.org/doi/abs/10.1021/jz301182a&lt;/url&gt;&lt;/related-urls&gt;&lt;/urls&gt;&lt;electronic-resource-num&gt;Doi 10.1021/Jz301182a&lt;/electronic-resource-num&gt;&lt;language&gt;English&lt;/language&gt;&lt;/record&gt;&lt;/Cite&gt;&lt;/EndNote&gt;</w:instrText>
      </w:r>
      <w:r w:rsidR="009B7701" w:rsidRPr="001557C2">
        <w:fldChar w:fldCharType="separate"/>
      </w:r>
      <w:r w:rsidR="008B27EC" w:rsidRPr="001557C2">
        <w:rPr>
          <w:noProof/>
        </w:rPr>
        <w:t>[</w:t>
      </w:r>
      <w:hyperlink w:anchor="_ENREF_33" w:tooltip="Luo, 2012 #32" w:history="1">
        <w:r w:rsidR="005168F1" w:rsidRPr="001557C2">
          <w:rPr>
            <w:noProof/>
          </w:rPr>
          <w:t>33</w:t>
        </w:r>
      </w:hyperlink>
      <w:r w:rsidR="008B27EC" w:rsidRPr="001557C2">
        <w:rPr>
          <w:noProof/>
        </w:rPr>
        <w:t>]</w:t>
      </w:r>
      <w:r w:rsidR="009B7701" w:rsidRPr="001557C2">
        <w:fldChar w:fldCharType="end"/>
      </w:r>
      <w:r w:rsidR="00570C6D" w:rsidRPr="001557C2">
        <w:t xml:space="preserve"> or the interaction of benzene, pyridine, thymine and cytosine with Au(111) </w:t>
      </w:r>
      <w:r w:rsidR="009B7701" w:rsidRPr="001557C2">
        <w:fldChar w:fldCharType="begin"/>
      </w:r>
      <w:r w:rsidR="005A2A35" w:rsidRPr="001557C2">
        <w:instrText xml:space="preserve"> ADDIN EN.CITE &lt;EndNote&gt;&lt;Cite&gt;&lt;Author&gt;Ferrighi&lt;/Author&gt;&lt;Year&gt;2011&lt;/Year&gt;&lt;RecNum&gt;33&lt;/RecNum&gt;&lt;DisplayText&gt;[34]&lt;/DisplayText&gt;&lt;record&gt;&lt;rec-number&gt;33&lt;/rec-number&gt;&lt;foreign-keys&gt;&lt;key app="EN" db-id="x9v22z9f2r5tpver9wapwsfw0r5pdtxwsefw"&gt;33&lt;/key&gt;&lt;/foreign-keys&gt;&lt;ref-type name="Journal Article"&gt;17&lt;/ref-type&gt;&lt;contributors&gt;&lt;authors&gt;&lt;author&gt;Ferrighi, L.&lt;/author&gt;&lt;author&gt;Madsen, G. K. H.&lt;/author&gt;&lt;author&gt;Hammer, B.&lt;/author&gt;&lt;/authors&gt;&lt;/contributors&gt;&lt;auth-address&gt;Ferrighi, L&amp;#xD;Aarhus Univ, Interdisciplinary Nanosci Ctr INANO, DK-8000 Aarhus C, Denmark&amp;#xD;Aarhus Univ, Interdisciplinary Nanosci Ctr INANO, DK-8000 Aarhus C, Denmark&amp;#xD;Aarhus Univ, Interdisciplinary Nanosci Ctr INANO, DK-8000 Aarhus C, Denmark&amp;#xD;Aarhus Univ, Dept Phys &amp;amp; Astron, DK-8000 Aarhus C, Denmark&amp;#xD;Ruhr Univ Bochum, ICAMS, D-44801 Bochum, Germany&lt;/auth-address&gt;&lt;titles&gt;&lt;secondary-title&gt;J. Chem. Phys.&lt;/secondary-title&gt;&lt;alt-title&gt;J Chem Phys&lt;/alt-title&gt;&lt;/titles&gt;&lt;periodical&gt;&lt;full-title&gt;J. Chem. Phys.&lt;/full-title&gt;&lt;/periodical&gt;&lt;alt-periodical&gt;&lt;full-title&gt;Journal of Chemical Physics&lt;/full-title&gt;&lt;abbr-1&gt;J Chem Phys&lt;/abbr-1&gt;&lt;/alt-periodical&gt;&lt;pages&gt;084704: 1 - 7.&lt;/pages&gt;&lt;volume&gt;135&lt;/volume&gt;&lt;number&gt;8&lt;/number&gt;&lt;keywords&gt;&lt;keyword&gt;scanning-tunneling-microscopy&lt;/keyword&gt;&lt;keyword&gt;density-functional theory&lt;/keyword&gt;&lt;keyword&gt;kinetic-energy density&lt;/keyword&gt;&lt;keyword&gt;exchange-correlation functionals&lt;/keyword&gt;&lt;keyword&gt;benzene&lt;/keyword&gt;&lt;keyword&gt;ag(111)&lt;/keyword&gt;&lt;keyword&gt;au(111)&lt;/keyword&gt;&lt;keyword&gt;transition&lt;/keyword&gt;&lt;keyword&gt;gold(111)&lt;/keyword&gt;&lt;keyword&gt;pentacene&lt;/keyword&gt;&lt;/keywords&gt;&lt;dates&gt;&lt;year&gt;2011&lt;/year&gt;&lt;pub-dates&gt;&lt;date&gt;Aug 28&lt;/date&gt;&lt;/pub-dates&gt;&lt;/dates&gt;&lt;isbn&gt;0021-9606&lt;/isbn&gt;&lt;accession-num&gt;ISI:000294484700065&lt;/accession-num&gt;&lt;urls&gt;&lt;related-urls&gt;&lt;url&gt;&amp;lt;Go to ISI&amp;gt;://000294484700065&lt;/url&gt;&lt;/related-urls&gt;&lt;/urls&gt;&lt;electronic-resource-num&gt;Artn 084704&amp;#xD;Doi 10.1063/1.3624529&lt;/electronic-resource-num&gt;&lt;language&gt;English&lt;/language&gt;&lt;/record&gt;&lt;/Cite&gt;&lt;/EndNote&gt;</w:instrText>
      </w:r>
      <w:r w:rsidR="009B7701" w:rsidRPr="001557C2">
        <w:fldChar w:fldCharType="separate"/>
      </w:r>
      <w:r w:rsidR="008B27EC" w:rsidRPr="001557C2">
        <w:rPr>
          <w:noProof/>
        </w:rPr>
        <w:t>[</w:t>
      </w:r>
      <w:hyperlink w:anchor="_ENREF_34" w:tooltip="Ferrighi, 2011 #33" w:history="1">
        <w:r w:rsidR="005168F1" w:rsidRPr="001557C2">
          <w:rPr>
            <w:noProof/>
          </w:rPr>
          <w:t>34</w:t>
        </w:r>
      </w:hyperlink>
      <w:r w:rsidR="008B27EC" w:rsidRPr="001557C2">
        <w:rPr>
          <w:noProof/>
        </w:rPr>
        <w:t>]</w:t>
      </w:r>
      <w:r w:rsidR="009B7701" w:rsidRPr="001557C2">
        <w:fldChar w:fldCharType="end"/>
      </w:r>
      <w:r w:rsidR="00570C6D" w:rsidRPr="001557C2">
        <w:t>showed that the M06-L method is suitable for treating dispersion dominated interactions</w:t>
      </w:r>
      <w:r w:rsidR="005A0CB0" w:rsidRPr="001557C2">
        <w:t>of adsorbates</w:t>
      </w:r>
      <w:r w:rsidR="00570C6D" w:rsidRPr="001557C2">
        <w:t>with metallic surfaces</w:t>
      </w:r>
      <w:r w:rsidR="009B7701" w:rsidRPr="001557C2">
        <w:fldChar w:fldCharType="begin"/>
      </w:r>
      <w:r w:rsidR="00DD085B" w:rsidRPr="001557C2">
        <w:instrText xml:space="preserve"> ADDIN EN.CITE &lt;EndNote&gt;&lt;Cite&gt;&lt;Author&gt;Prates Ramalho&lt;/Author&gt;&lt;Year&gt;2013&lt;/Year&gt;&lt;RecNum&gt;34&lt;/RecNum&gt;&lt;DisplayText&gt;[35]&lt;/DisplayText&gt;&lt;record&gt;&lt;rec-number&gt;34&lt;/rec-number&gt;&lt;foreign-keys&gt;&lt;key app="EN" db-id="x9v22z9f2r5tpver9wapwsfw0r5pdtxwsefw"&gt;34&lt;/key&gt;&lt;/foreign-keys&gt;&lt;ref-type name="Journal Article"&gt;17&lt;/ref-type&gt;&lt;contributors&gt;&lt;authors&gt;&lt;author&gt;Prates Ramalho, Joao P. &lt;/author&gt;&lt;author&gt;Gomes, Jose R. B.&lt;/author&gt;&lt;author&gt;Illas, Francesc&lt;/author&gt;&lt;/authors&gt;&lt;/contributors&gt;&lt;titles&gt;&lt;secondary-title&gt;RSC Adv.&lt;/secondary-title&gt;&lt;/titles&gt;&lt;periodical&gt;&lt;full-title&gt;RSC Adv.&lt;/full-title&gt;&lt;/periodical&gt;&lt;pages&gt;13085-13100&lt;/pages&gt;&lt;volume&gt;3&lt;/volume&gt;&lt;number&gt;32&lt;/number&gt;&lt;dates&gt;&lt;year&gt;2013&lt;/year&gt;&lt;/dates&gt;&lt;publisher&gt;The Royal Society of Chemistry&lt;/publisher&gt;&lt;work-type&gt;10.1039/C3RA40713F&lt;/work-type&gt;&lt;urls&gt;&lt;related-urls&gt;&lt;url&gt;http://dx.doi.org/10.1039/C3RA40713F&lt;/url&gt;&lt;/related-urls&gt;&lt;/urls&gt;&lt;electronic-resource-num&gt;10.1039/c3ra40713f&lt;/electronic-resource-num&gt;&lt;/record&gt;&lt;/Cite&gt;&lt;/EndNote&gt;</w:instrText>
      </w:r>
      <w:r w:rsidR="009B7701" w:rsidRPr="001557C2">
        <w:fldChar w:fldCharType="separate"/>
      </w:r>
      <w:r w:rsidR="008B27EC" w:rsidRPr="001557C2">
        <w:rPr>
          <w:noProof/>
        </w:rPr>
        <w:t>[</w:t>
      </w:r>
      <w:hyperlink w:anchor="_ENREF_35" w:tooltip="Prates Ramalho, 2013 #34" w:history="1">
        <w:r w:rsidR="005168F1" w:rsidRPr="001557C2">
          <w:rPr>
            <w:noProof/>
          </w:rPr>
          <w:t>35</w:t>
        </w:r>
      </w:hyperlink>
      <w:r w:rsidR="008B27EC" w:rsidRPr="001557C2">
        <w:rPr>
          <w:noProof/>
        </w:rPr>
        <w:t>]</w:t>
      </w:r>
      <w:r w:rsidR="009B7701" w:rsidRPr="001557C2">
        <w:fldChar w:fldCharType="end"/>
      </w:r>
      <w:r w:rsidR="00570C6D" w:rsidRPr="001557C2">
        <w:t>.</w:t>
      </w:r>
      <w:r w:rsidR="00C77027" w:rsidRPr="001557C2">
        <w:t xml:space="preserve">The </w:t>
      </w:r>
      <w:r w:rsidR="008223A7" w:rsidRPr="001557C2">
        <w:t xml:space="preserve">M06-L </w:t>
      </w:r>
      <w:r w:rsidR="00C77027" w:rsidRPr="001557C2">
        <w:t xml:space="preserve">approach </w:t>
      </w:r>
      <w:r w:rsidR="008223A7" w:rsidRPr="001557C2">
        <w:t xml:space="preserve">was also effectively employed to predict reaction energies in organometallic systems </w:t>
      </w:r>
      <w:r w:rsidR="009B7701" w:rsidRPr="001557C2">
        <w:fldChar w:fldCharType="begin">
          <w:fldData xml:space="preserve">PEVuZE5vdGU+PENpdGU+PEF1dGhvcj5Bc2h3b3J0aDwvQXV0aG9yPjxZZWFyPjIwMTE8L1llYXI+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</w:fldData>
        </w:fldChar>
      </w:r>
      <w:r w:rsidR="008223A7" w:rsidRPr="001557C2">
        <w:instrText xml:space="preserve"> ADDIN EN.CITE </w:instrText>
      </w:r>
      <w:r w:rsidR="009B7701" w:rsidRPr="001557C2">
        <w:fldChar w:fldCharType="begin">
          <w:fldData xml:space="preserve">PEVuZE5vdGU+PENpdGU+PEF1dGhvcj5Bc2h3b3J0aDwvQXV0aG9yPjxZZWFyPjIwMTE8L1llYXI+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</w:fldData>
        </w:fldChar>
      </w:r>
      <w:r w:rsidR="008223A7" w:rsidRPr="001557C2">
        <w:instrText xml:space="preserve"> ADDIN EN.CITE.DATA </w:instrText>
      </w:r>
      <w:r w:rsidR="009B7701" w:rsidRPr="001557C2">
        <w:fldChar w:fldCharType="end"/>
      </w:r>
      <w:r w:rsidR="009B7701" w:rsidRPr="001557C2">
        <w:fldChar w:fldCharType="separate"/>
      </w:r>
      <w:r w:rsidR="008223A7" w:rsidRPr="001557C2">
        <w:rPr>
          <w:noProof/>
        </w:rPr>
        <w:t>[</w:t>
      </w:r>
      <w:hyperlink w:anchor="_ENREF_36" w:tooltip="Ashworth, 2011 #111" w:history="1">
        <w:r w:rsidR="005168F1" w:rsidRPr="001557C2">
          <w:rPr>
            <w:noProof/>
          </w:rPr>
          <w:t>36-38</w:t>
        </w:r>
      </w:hyperlink>
      <w:r w:rsidR="008223A7" w:rsidRPr="001557C2">
        <w:rPr>
          <w:noProof/>
        </w:rPr>
        <w:t>]</w:t>
      </w:r>
      <w:r w:rsidR="009B7701" w:rsidRPr="001557C2">
        <w:fldChar w:fldCharType="end"/>
      </w:r>
      <w:r w:rsidR="00C77027" w:rsidRPr="001557C2">
        <w:t xml:space="preserve"> and the benchmark study on the interaction of hydrocarbons and smaller gases with several zeolite clusters by</w:t>
      </w:r>
      <w:r w:rsidR="005168F1" w:rsidRPr="001557C2">
        <w:t>Zh</w:t>
      </w:r>
      <w:r w:rsidR="006129A8" w:rsidRPr="001557C2">
        <w:t>a</w:t>
      </w:r>
      <w:r w:rsidR="005168F1" w:rsidRPr="001557C2">
        <w:t>o and Truhlar</w:t>
      </w:r>
      <w:r w:rsidR="009B7701" w:rsidRPr="001557C2">
        <w:fldChar w:fldCharType="begin"/>
      </w:r>
      <w:r w:rsidR="005168F1" w:rsidRPr="001557C2">
        <w:instrText xml:space="preserve"> ADDIN EN.CITE &lt;EndNote&gt;&lt;Cite&gt;&lt;Author&gt;Zhao&lt;/Author&gt;&lt;Year&gt;2008&lt;/Year&gt;&lt;RecNum&gt;112&lt;/RecNum&gt;&lt;DisplayText&gt;[39]&lt;/DisplayText&gt;&lt;record&gt;&lt;rec-number&gt;112&lt;/rec-number&gt;&lt;foreign-keys&gt;&lt;key app="EN" db-id="x9v22z9f2r5tpver9wapwsfw0r5pdtxwsefw"&gt;112&lt;/key&gt;&lt;/foreign-keys&gt;&lt;ref-type name="Journal Article"&gt;17&lt;/ref-type&gt;&lt;contributors&gt;&lt;authors&gt;&lt;author&gt;Zhao, Yan&lt;/author&gt;&lt;author&gt;Truhlar, Donald G.&lt;/author&gt;&lt;/authors&gt;&lt;/contributors&gt;&lt;titles&gt;&lt;title&gt;Benchmark Data for Interactions in Zeolite Model Complexes and Their Use for Assessment and Validation of Electronic Structure Methods&lt;/title&gt;&lt;secondary-title&gt;The Journal of Physical Chemistry C&lt;/secondary-title&gt;&lt;/titles&gt;&lt;periodical&gt;&lt;full-title&gt;The Journal of Physical Chemistry C&lt;/full-title&gt;&lt;/periodical&gt;&lt;pages&gt;6860-6868&lt;/pages&gt;&lt;volume&gt;112&lt;/volume&gt;&lt;number&gt;17&lt;/number&gt;&lt;dates&gt;&lt;year&gt;2008&lt;/year&gt;&lt;pub-dates&gt;&lt;date&gt;2008/05/01&lt;/date&gt;&lt;/pub-dates&gt;&lt;/dates&gt;&lt;publisher&gt;American Chemical Society&lt;/publisher&gt;&lt;isbn&gt;1932-7447&lt;/isbn&gt;&lt;urls&gt;&lt;related-urls&gt;&lt;url&gt;http://dx.doi.org/10.1021/jp7112363&lt;/url&gt;&lt;/related-urls&gt;&lt;/urls&gt;&lt;electronic-resource-num&gt;10.1021/jp7112363&lt;/electronic-resource-num&gt;&lt;access-date&gt;2015/01/16&lt;/access-date&gt;&lt;/record&gt;&lt;/Cite&gt;&lt;/EndNote&gt;</w:instrText>
      </w:r>
      <w:r w:rsidR="009B7701" w:rsidRPr="001557C2">
        <w:fldChar w:fldCharType="separate"/>
      </w:r>
      <w:r w:rsidR="005168F1" w:rsidRPr="001557C2">
        <w:rPr>
          <w:noProof/>
        </w:rPr>
        <w:t>[</w:t>
      </w:r>
      <w:hyperlink w:anchor="_ENREF_39" w:tooltip="Zhao, 2008 #112" w:history="1">
        <w:r w:rsidR="005168F1" w:rsidRPr="001557C2">
          <w:rPr>
            <w:noProof/>
          </w:rPr>
          <w:t>39</w:t>
        </w:r>
      </w:hyperlink>
      <w:r w:rsidR="005168F1" w:rsidRPr="001557C2">
        <w:rPr>
          <w:noProof/>
        </w:rPr>
        <w:t>]</w:t>
      </w:r>
      <w:r w:rsidR="009B7701" w:rsidRPr="001557C2">
        <w:fldChar w:fldCharType="end"/>
      </w:r>
      <w:r w:rsidR="00C77027" w:rsidRPr="001557C2">
        <w:t xml:space="preserve">shows </w:t>
      </w:r>
      <w:r w:rsidR="005168F1" w:rsidRPr="001557C2">
        <w:t>that the M06</w:t>
      </w:r>
      <w:r w:rsidR="00C77027" w:rsidRPr="001557C2">
        <w:t xml:space="preserve"> family of functionals is well suited to study this kind of systems</w:t>
      </w:r>
      <w:r w:rsidR="005168F1" w:rsidRPr="001557C2">
        <w:t>.</w:t>
      </w:r>
      <w:r w:rsidR="00637370" w:rsidRPr="001557C2">
        <w:t>Additionally, in our very recent work on the interaction of five atmospheric gases with Na-ETS-10</w:t>
      </w:r>
      <w:r w:rsidR="009B7701" w:rsidRPr="001557C2">
        <w:fldChar w:fldCharType="begin"/>
      </w:r>
      <w:r w:rsidR="00DD085B" w:rsidRPr="001557C2">
        <w:instrText xml:space="preserve"> ADDIN EN.CITE &lt;EndNote&gt;&lt;Cite&gt;&lt;Author&gt;Pillai&lt;/Author&gt;&lt;Year&gt;2014&lt;/Year&gt;&lt;RecNum&gt;21&lt;/RecNum&gt;&lt;DisplayText&gt;[21]&lt;/DisplayText&gt;&lt;record&gt;&lt;rec-number&gt;21&lt;/rec-number&gt;&lt;foreign-keys&gt;&lt;key app="EN" db-id="x9v22z9f2r5tpver9wapwsfw0r5pdtxwsefw"&gt;21&lt;/key&gt;&lt;/foreign-keys&gt;&lt;ref-type name="Journal Article"&gt;17&lt;/ref-type&gt;&lt;contributors&gt;&lt;authors&gt;&lt;author&gt;Pillai, Renjith S.&lt;/author&gt;&lt;author&gt;Jorge, Miguel&lt;/author&gt;&lt;author&gt;Gomes, José R. B.&lt;/author&gt;&lt;/authors&gt;&lt;/contributors&gt;&lt;titles&gt;&lt;secondary-title&gt;Microporous Mesoporous Mater.&lt;/secondary-title&gt;&lt;/titles&gt;&lt;periodical&gt;&lt;full-title&gt;Microporous Mesoporous Mater.&lt;/full-title&gt;&lt;/periodical&gt;&lt;pages&gt;38-45&lt;/pages&gt;&lt;volume&gt;190&lt;/volume&gt;&lt;dates&gt;&lt;year&gt;2014&lt;/year&gt;&lt;/dates&gt;&lt;isbn&gt;13871811&lt;/isbn&gt;&lt;urls&gt;&lt;related-urls&gt;&lt;url&gt;http://ac.els-cdn.com/S1387181114000481/1-s2.0-S1387181114000481-main.pdf?_tid=d16e9a58-93ef-11e3-b5e0-00000aab0f27&amp;amp;acdnat=1392214577_584c1f4a45bfb4c1e64828fd69fd54a3&lt;/url&gt;&lt;/related-urls&gt;&lt;/urls&gt;&lt;electronic-resource-num&gt;10.1016/j.micromeso.2014.01.022&lt;/electronic-resource-num&gt;&lt;/record&gt;&lt;/Cite&gt;&lt;/EndNote&gt;</w:instrText>
      </w:r>
      <w:r w:rsidR="009B7701" w:rsidRPr="001557C2">
        <w:fldChar w:fldCharType="separate"/>
      </w:r>
      <w:r w:rsidR="00330748" w:rsidRPr="001557C2">
        <w:rPr>
          <w:noProof/>
        </w:rPr>
        <w:t>[</w:t>
      </w:r>
      <w:hyperlink w:anchor="_ENREF_21" w:tooltip="Pillai, 2014 #21" w:history="1">
        <w:r w:rsidR="005168F1" w:rsidRPr="001557C2">
          <w:rPr>
            <w:noProof/>
          </w:rPr>
          <w:t>21</w:t>
        </w:r>
      </w:hyperlink>
      <w:r w:rsidR="00330748" w:rsidRPr="001557C2">
        <w:rPr>
          <w:noProof/>
        </w:rPr>
        <w:t>]</w:t>
      </w:r>
      <w:r w:rsidR="009B7701" w:rsidRPr="001557C2">
        <w:fldChar w:fldCharType="end"/>
      </w:r>
      <w:r w:rsidR="00637370" w:rsidRPr="001557C2">
        <w:t>, calculated enthalpic data for methane, nitrogen and, at some extent, carbon dioxide, and calculated vibrational data for methane, nitrogen, hydrogen, carbon dioxide and water were found to be in very satisfactory agreement with experimental isosteric heats</w:t>
      </w:r>
      <w:r w:rsidR="009B7701" w:rsidRPr="001557C2">
        <w:fldChar w:fldCharType="begin">
          <w:fldData xml:space="preserve">PEVuZE5vdGU+PENpdGU+PEF1dGhvcj5LdXpuaWNraTwvQXV0aG9yPjxZZWFyPjIwMDc8L1llYXI+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=
</w:fldData>
        </w:fldChar>
      </w:r>
      <w:r w:rsidR="005168F1" w:rsidRPr="001557C2">
        <w:instrText xml:space="preserve"> ADDIN EN.CITE </w:instrText>
      </w:r>
      <w:r w:rsidR="009B7701" w:rsidRPr="001557C2">
        <w:fldChar w:fldCharType="begin">
          <w:fldData xml:space="preserve">PEVuZE5vdGU+PENpdGU+PEF1dGhvcj5LdXpuaWNraTwvQXV0aG9yPjxZZWFyPjIwMDc8L1llYXI+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=
</w:fldData>
        </w:fldChar>
      </w:r>
      <w:r w:rsidR="005168F1" w:rsidRPr="001557C2">
        <w:instrText xml:space="preserve"> ADDIN EN.CITE.DATA </w:instrText>
      </w:r>
      <w:r w:rsidR="009B7701" w:rsidRPr="001557C2">
        <w:fldChar w:fldCharType="end"/>
      </w:r>
      <w:r w:rsidR="009B7701" w:rsidRPr="001557C2">
        <w:fldChar w:fldCharType="separate"/>
      </w:r>
      <w:r w:rsidR="005168F1" w:rsidRPr="001557C2">
        <w:rPr>
          <w:noProof/>
        </w:rPr>
        <w:t>[</w:t>
      </w:r>
      <w:hyperlink w:anchor="_ENREF_40" w:tooltip="Kuznicki, 2007 #35" w:history="1">
        <w:r w:rsidR="005168F1" w:rsidRPr="001557C2">
          <w:rPr>
            <w:noProof/>
          </w:rPr>
          <w:t>40</w:t>
        </w:r>
      </w:hyperlink>
      <w:r w:rsidR="005168F1" w:rsidRPr="001557C2">
        <w:rPr>
          <w:noProof/>
        </w:rPr>
        <w:t xml:space="preserve">, </w:t>
      </w:r>
      <w:hyperlink w:anchor="_ENREF_41" w:tooltip="Shi, 2013 #36" w:history="1">
        <w:r w:rsidR="005168F1" w:rsidRPr="001557C2">
          <w:rPr>
            <w:noProof/>
          </w:rPr>
          <w:t>41</w:t>
        </w:r>
      </w:hyperlink>
      <w:r w:rsidR="005168F1" w:rsidRPr="001557C2">
        <w:rPr>
          <w:noProof/>
        </w:rPr>
        <w:t>]</w:t>
      </w:r>
      <w:r w:rsidR="009B7701" w:rsidRPr="001557C2">
        <w:fldChar w:fldCharType="end"/>
      </w:r>
      <w:r w:rsidR="00637370" w:rsidRPr="001557C2">
        <w:t xml:space="preserve"> and infrared results</w:t>
      </w:r>
      <w:r w:rsidR="009B7701" w:rsidRPr="001557C2">
        <w:fldChar w:fldCharType="begin">
          <w:fldData xml:space="preserve">PEVuZE5vdGU+PENpdGU+PEF1dGhvcj5aZWNjaGluYTwvQXV0aG9yPjxZZWFyPjE5OTk8L1llYXI+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</w:fldData>
        </w:fldChar>
      </w:r>
      <w:r w:rsidR="005168F1" w:rsidRPr="001557C2">
        <w:instrText xml:space="preserve"> ADDIN EN.CITE </w:instrText>
      </w:r>
      <w:r w:rsidR="009B7701" w:rsidRPr="001557C2">
        <w:fldChar w:fldCharType="begin">
          <w:fldData xml:space="preserve">PEVuZE5vdGU+PENpdGU+PEF1dGhvcj5aZWNjaGluYTwvQXV0aG9yPjxZZWFyPjE5OTk8L1llYXI+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</w:fldData>
        </w:fldChar>
      </w:r>
      <w:r w:rsidR="005168F1" w:rsidRPr="001557C2">
        <w:instrText xml:space="preserve"> ADDIN EN.CITE.DATA </w:instrText>
      </w:r>
      <w:r w:rsidR="009B7701" w:rsidRPr="001557C2">
        <w:fldChar w:fldCharType="end"/>
      </w:r>
      <w:r w:rsidR="009B7701" w:rsidRPr="001557C2">
        <w:fldChar w:fldCharType="separate"/>
      </w:r>
      <w:r w:rsidR="005168F1" w:rsidRPr="001557C2">
        <w:rPr>
          <w:noProof/>
        </w:rPr>
        <w:t>[</w:t>
      </w:r>
      <w:hyperlink w:anchor="_ENREF_42" w:tooltip="Zecchina, 1999 #37" w:history="1">
        <w:r w:rsidR="005168F1" w:rsidRPr="001557C2">
          <w:rPr>
            <w:noProof/>
          </w:rPr>
          <w:t>42-45</w:t>
        </w:r>
      </w:hyperlink>
      <w:r w:rsidR="005168F1" w:rsidRPr="001557C2">
        <w:rPr>
          <w:noProof/>
        </w:rPr>
        <w:t>]</w:t>
      </w:r>
      <w:r w:rsidR="009B7701" w:rsidRPr="001557C2">
        <w:fldChar w:fldCharType="end"/>
      </w:r>
      <w:r w:rsidR="005A0CB0" w:rsidRPr="001557C2">
        <w:t>, respectively</w:t>
      </w:r>
      <w:r w:rsidR="00637370" w:rsidRPr="001557C2">
        <w:t xml:space="preserve">. </w:t>
      </w:r>
      <w:r w:rsidRPr="001557C2">
        <w:t xml:space="preserve">The same 2Ti cluster model used in Ref. </w:t>
      </w:r>
      <w:r w:rsidR="009B7701" w:rsidRPr="001557C2">
        <w:fldChar w:fldCharType="begin"/>
      </w:r>
      <w:r w:rsidR="00DD085B" w:rsidRPr="001557C2">
        <w:instrText xml:space="preserve"> ADDIN EN.CITE &lt;EndNote&gt;&lt;Cite&gt;&lt;Author&gt;Pillai&lt;/Author&gt;&lt;Year&gt;2014&lt;/Year&gt;&lt;RecNum&gt;21&lt;/RecNum&gt;&lt;DisplayText&gt;[21]&lt;/DisplayText&gt;&lt;record&gt;&lt;rec-number&gt;21&lt;/rec-number&gt;&lt;foreign-keys&gt;&lt;key app="EN" db-id="x9v22z9f2r5tpver9wapwsfw0r5pdtxwsefw"&gt;21&lt;/key&gt;&lt;/foreign-keys&gt;&lt;ref-type name="Journal Article"&gt;17&lt;/ref-type&gt;&lt;contributors&gt;&lt;authors&gt;&lt;author&gt;Pillai, Renjith S.&lt;/author&gt;&lt;author&gt;Jorge, Miguel&lt;/author&gt;&lt;author&gt;Gomes, José R. B.&lt;/author&gt;&lt;/authors&gt;&lt;/contributors&gt;&lt;titles&gt;&lt;secondary-title&gt;Microporous Mesoporous Mater.&lt;/secondary-title&gt;&lt;/titles&gt;&lt;periodical&gt;&lt;full-title&gt;Microporous Mesoporous Mater.&lt;/full-title&gt;&lt;/periodical&gt;&lt;pages&gt;38-45&lt;/pages&gt;&lt;volume&gt;190&lt;/volume&gt;&lt;dates&gt;&lt;year&gt;2014&lt;/year&gt;&lt;/dates&gt;&lt;isbn&gt;13871811&lt;/isbn&gt;&lt;urls&gt;&lt;related-urls&gt;&lt;url&gt;http://ac.els-cdn.com/S1387181114000481/1-s2.0-S1387181114000481-main.pdf?_tid=d16e9a58-93ef-11e3-b5e0-00000aab0f27&amp;amp;acdnat=1392214577_584c1f4a45bfb4c1e64828fd69fd54a3&lt;/url&gt;&lt;/related-urls&gt;&lt;/urls&gt;&lt;electronic-resource-num&gt;10.1016/j.micromeso.2014.01.022&lt;/electronic-resource-num&gt;&lt;/record&gt;&lt;/Cite&gt;&lt;/EndNote&gt;</w:instrText>
      </w:r>
      <w:r w:rsidR="009B7701" w:rsidRPr="001557C2">
        <w:fldChar w:fldCharType="separate"/>
      </w:r>
      <w:r w:rsidRPr="001557C2">
        <w:rPr>
          <w:noProof/>
        </w:rPr>
        <w:t>[</w:t>
      </w:r>
      <w:hyperlink w:anchor="_ENREF_21" w:tooltip="Pillai, 2014 #21" w:history="1">
        <w:r w:rsidR="005168F1" w:rsidRPr="001557C2">
          <w:rPr>
            <w:noProof/>
          </w:rPr>
          <w:t>21</w:t>
        </w:r>
      </w:hyperlink>
      <w:r w:rsidRPr="001557C2">
        <w:rPr>
          <w:noProof/>
        </w:rPr>
        <w:t>]</w:t>
      </w:r>
      <w:r w:rsidR="009B7701" w:rsidRPr="001557C2">
        <w:fldChar w:fldCharType="end"/>
      </w:r>
      <w:r w:rsidR="00595A21" w:rsidRPr="001557C2">
        <w:t xml:space="preserve"> to study the interaction of </w:t>
      </w:r>
      <w:r w:rsidRPr="001557C2">
        <w:rPr>
          <w:color w:val="000000" w:themeColor="text1"/>
        </w:rPr>
        <w:t>H</w:t>
      </w:r>
      <w:r w:rsidRPr="001557C2">
        <w:rPr>
          <w:color w:val="000000" w:themeColor="text1"/>
          <w:vertAlign w:val="subscript"/>
        </w:rPr>
        <w:t>2</w:t>
      </w:r>
      <w:r w:rsidRPr="001557C2">
        <w:rPr>
          <w:color w:val="000000" w:themeColor="text1"/>
        </w:rPr>
        <w:t>O, CO</w:t>
      </w:r>
      <w:r w:rsidRPr="001557C2">
        <w:rPr>
          <w:color w:val="000000" w:themeColor="text1"/>
          <w:vertAlign w:val="subscript"/>
        </w:rPr>
        <w:t>2</w:t>
      </w:r>
      <w:r w:rsidRPr="001557C2">
        <w:rPr>
          <w:color w:val="000000" w:themeColor="text1"/>
        </w:rPr>
        <w:t>, N</w:t>
      </w:r>
      <w:r w:rsidRPr="001557C2">
        <w:rPr>
          <w:color w:val="000000" w:themeColor="text1"/>
          <w:vertAlign w:val="subscript"/>
        </w:rPr>
        <w:t>2</w:t>
      </w:r>
      <w:r w:rsidRPr="001557C2">
        <w:rPr>
          <w:color w:val="000000" w:themeColor="text1"/>
        </w:rPr>
        <w:t>, H</w:t>
      </w:r>
      <w:r w:rsidRPr="001557C2">
        <w:rPr>
          <w:color w:val="000000" w:themeColor="text1"/>
          <w:vertAlign w:val="subscript"/>
        </w:rPr>
        <w:t>2</w:t>
      </w:r>
      <w:r w:rsidRPr="001557C2">
        <w:rPr>
          <w:color w:val="000000" w:themeColor="text1"/>
        </w:rPr>
        <w:t xml:space="preserve"> and CH</w:t>
      </w:r>
      <w:r w:rsidRPr="001557C2">
        <w:rPr>
          <w:color w:val="000000" w:themeColor="text1"/>
          <w:vertAlign w:val="subscript"/>
        </w:rPr>
        <w:t>4</w:t>
      </w:r>
      <w:r w:rsidRPr="001557C2">
        <w:rPr>
          <w:color w:val="000000" w:themeColor="text1"/>
        </w:rPr>
        <w:t xml:space="preserve"> atmospheric gases was considered in this work (Figure 1a).</w:t>
      </w:r>
      <w:r w:rsidRPr="001557C2">
        <w:t xml:space="preserve">The ETS-10 cluster model contains two Ti atoms within the -O-Ti-O-Ti-O- chain and a half portion of the 12-MR (12-member ring), and was cut out from the crystallographic cell of ETS-10 (Figure 1b).As </w:t>
      </w:r>
      <w:r w:rsidR="00570C6D" w:rsidRPr="001557C2">
        <w:t xml:space="preserve">it </w:t>
      </w:r>
      <w:r w:rsidRPr="001557C2">
        <w:t>is common practice, all dangling bonds were terminated with hydrogen atoms (</w:t>
      </w:r>
      <w:r w:rsidR="008A12F0" w:rsidRPr="001557C2">
        <w:t xml:space="preserve">yielding </w:t>
      </w:r>
      <w:r w:rsidRPr="001557C2">
        <w:t xml:space="preserve">hydroxyl groups). Each terminating H atom was placed at the same bond angle and dihedral angle as the corresponding Si or Ti atom in the extended crystal structure, and at a </w:t>
      </w:r>
      <w:r w:rsidRPr="001557C2">
        <w:lastRenderedPageBreak/>
        <w:t xml:space="preserve">bond distance of 0.96 Å, which is a typical value for this type of materials </w:t>
      </w:r>
      <w:r w:rsidR="009B7701" w:rsidRPr="001557C2">
        <w:fldChar w:fldCharType="begin">
          <w:fldData xml:space="preserve">PEVuZE5vdGU+PENpdGU+PEF1dGhvcj5Hb21lczwvQXV0aG9yPjxZZWFyPjIwMDU8L1llYXI+PFJl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</w:fldData>
        </w:fldChar>
      </w:r>
      <w:r w:rsidR="005168F1" w:rsidRPr="001557C2">
        <w:instrText xml:space="preserve"> ADDIN EN.CITE </w:instrText>
      </w:r>
      <w:r w:rsidR="009B7701" w:rsidRPr="001557C2">
        <w:fldChar w:fldCharType="begin">
          <w:fldData xml:space="preserve">PEVuZE5vdGU+PENpdGU+PEF1dGhvcj5Hb21lczwvQXV0aG9yPjxZZWFyPjIwMDU8L1llYXI+PFJl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</w:fldData>
        </w:fldChar>
      </w:r>
      <w:r w:rsidR="005168F1" w:rsidRPr="001557C2">
        <w:instrText xml:space="preserve"> ADDIN EN.CITE.DATA </w:instrText>
      </w:r>
      <w:r w:rsidR="009B7701" w:rsidRPr="001557C2">
        <w:fldChar w:fldCharType="end"/>
      </w:r>
      <w:r w:rsidR="009B7701" w:rsidRPr="001557C2">
        <w:fldChar w:fldCharType="separate"/>
      </w:r>
      <w:r w:rsidR="005168F1" w:rsidRPr="001557C2">
        <w:rPr>
          <w:noProof/>
        </w:rPr>
        <w:t>[</w:t>
      </w:r>
      <w:hyperlink w:anchor="_ENREF_46" w:tooltip="Gomes, 2005 #41" w:history="1">
        <w:r w:rsidR="005168F1" w:rsidRPr="001557C2">
          <w:rPr>
            <w:noProof/>
          </w:rPr>
          <w:t>46</w:t>
        </w:r>
      </w:hyperlink>
      <w:r w:rsidR="005168F1" w:rsidRPr="001557C2">
        <w:rPr>
          <w:noProof/>
        </w:rPr>
        <w:t>]</w:t>
      </w:r>
      <w:r w:rsidR="009B7701" w:rsidRPr="001557C2">
        <w:fldChar w:fldCharType="end"/>
      </w:r>
      <w:r w:rsidR="009005FB" w:rsidRPr="001557C2">
        <w:t xml:space="preserve">. </w:t>
      </w:r>
      <w:r w:rsidRPr="001557C2">
        <w:t xml:space="preserve">Extra framework sodium ions were included to neutralize the system, and their initial positions (i.e., prior to the optimization procedure) were taken from the crystal data of Wang and Jacobson </w:t>
      </w:r>
      <w:r w:rsidR="009B7701" w:rsidRPr="001557C2">
        <w:fldChar w:fldCharType="begin"/>
      </w:r>
      <w:r w:rsidR="005168F1" w:rsidRPr="001557C2">
        <w:instrText xml:space="preserve"> ADDIN EN.CITE &lt;EndNote&gt;&lt;Cite&gt;&lt;Author&gt;Wang&lt;/Author&gt;&lt;Year&gt;1999&lt;/Year&gt;&lt;RecNum&gt;42&lt;/RecNum&gt;&lt;DisplayText&gt;[47]&lt;/DisplayText&gt;&lt;record&gt;&lt;rec-number&gt;42&lt;/rec-number&gt;&lt;foreign-keys&gt;&lt;key app="EN" db-id="x9v22z9f2r5tpver9wapwsfw0r5pdtxwsefw"&gt;42&lt;/key&gt;&lt;/foreign-keys&gt;&lt;ref-type name="Journal Article"&gt;17&lt;/ref-type&gt;&lt;contributors&gt;&lt;authors&gt;&lt;author&gt;Wang, X. Q.&lt;/author&gt;&lt;author&gt;Jacobson, A. J.&lt;/author&gt;&lt;/authors&gt;&lt;/contributors&gt;&lt;auth-address&gt;Jacobson, AJ&amp;#xD;Univ Houston, Dept Chem, Houston, TX 77204 USA&amp;#xD;Univ Houston, Dept Chem, Houston, TX 77204 USA&amp;#xD;Univ Houston, Dept Chem, Houston, TX 77204 USA&amp;#xD;Univ Houston, Mat Res Sci &amp;amp; Engn Ctr, Houston, TX 77204 USA&lt;/auth-address&gt;&lt;titles&gt;&lt;secondary-title&gt;Chem. Commun.&lt;/secondary-title&gt;&lt;alt-title&gt;Chem Commun&lt;/alt-title&gt;&lt;/titles&gt;&lt;periodical&gt;&lt;full-title&gt;Chem. Commun.&lt;/full-title&gt;&lt;/periodical&gt;&lt;alt-periodical&gt;&lt;full-title&gt;Chemical Communications&lt;/full-title&gt;&lt;abbr-1&gt;Chem Commun&lt;/abbr-1&gt;&lt;/alt-periodical&gt;&lt;pages&gt;973-974&lt;/pages&gt;&lt;number&gt;11&lt;/number&gt;&lt;keywords&gt;&lt;keyword&gt;absorption spectroscopy&lt;/keyword&gt;&lt;keyword&gt;molecular-sieves&lt;/keyword&gt;&lt;keyword&gt;titanium&lt;/keyword&gt;&lt;keyword&gt;tio2&lt;/keyword&gt;&lt;keyword&gt;nmr&lt;/keyword&gt;&lt;/keywords&gt;&lt;dates&gt;&lt;year&gt;1999&lt;/year&gt;&lt;pub-dates&gt;&lt;date&gt;Jun 7&lt;/date&gt;&lt;/pub-dates&gt;&lt;/dates&gt;&lt;isbn&gt;1359-7345&lt;/isbn&gt;&lt;accession-num&gt;ISI:000080672400012&lt;/accession-num&gt;&lt;urls&gt;&lt;related-urls&gt;&lt;url&gt;&amp;lt;Go to ISI&amp;gt;://000080672400012&lt;/url&gt;&lt;url&gt;http://pubs.rsc.org/en/content/articlepdf/1999/cc/a901280j&lt;/url&gt;&lt;/related-urls&gt;&lt;/urls&gt;&lt;electronic-resource-num&gt;Doi 10.1039/A901280j&lt;/electronic-resource-num&gt;&lt;language&gt;English&lt;/language&gt;&lt;/record&gt;&lt;/Cite&gt;&lt;/EndNote&gt;</w:instrText>
      </w:r>
      <w:r w:rsidR="009B7701" w:rsidRPr="001557C2">
        <w:fldChar w:fldCharType="separate"/>
      </w:r>
      <w:r w:rsidR="005168F1" w:rsidRPr="001557C2">
        <w:rPr>
          <w:noProof/>
        </w:rPr>
        <w:t>[</w:t>
      </w:r>
      <w:hyperlink w:anchor="_ENREF_47" w:tooltip="Wang, 1999 #42" w:history="1">
        <w:r w:rsidR="005168F1" w:rsidRPr="001557C2">
          <w:rPr>
            <w:noProof/>
          </w:rPr>
          <w:t>47</w:t>
        </w:r>
      </w:hyperlink>
      <w:r w:rsidR="005168F1" w:rsidRPr="001557C2">
        <w:rPr>
          <w:noProof/>
        </w:rPr>
        <w:t>]</w:t>
      </w:r>
      <w:r w:rsidR="009B7701" w:rsidRPr="001557C2">
        <w:fldChar w:fldCharType="end"/>
      </w:r>
      <w:r w:rsidR="00C1069B" w:rsidRPr="001557C2">
        <w:t>.</w:t>
      </w:r>
    </w:p>
    <w:p w:rsidR="00FC638E" w:rsidRPr="001557C2" w:rsidRDefault="00E80943" w:rsidP="00C77027">
      <w:pPr>
        <w:spacing w:line="480" w:lineRule="auto"/>
        <w:ind w:firstLine="720"/>
        <w:rPr>
          <w:lang w:eastAsia="en-GB"/>
        </w:rPr>
      </w:pPr>
      <w:r w:rsidRPr="001557C2">
        <w:t xml:space="preserve">The cluster model has been chosen to model the interactions of the hydrocarbons with the cations as well as with the -O-Ti-O- chains in the large channels of ETS-10.For each of the hydrocarbons considered in this work, namely, ethane, propane, ethene, propene, ethyne and propyne, the energy of interaction, </w:t>
      </w:r>
      <w:r w:rsidR="005A0CB0" w:rsidRPr="001557C2">
        <w:t>Δ</w:t>
      </w:r>
      <w:r w:rsidR="005A0CB0" w:rsidRPr="001557C2">
        <w:rPr>
          <w:i/>
        </w:rPr>
        <w:t>E</w:t>
      </w:r>
      <w:r w:rsidRPr="001557C2">
        <w:t xml:space="preserve">, was calculated as </w:t>
      </w:r>
      <w:r w:rsidR="005A0CB0" w:rsidRPr="001557C2">
        <w:t>Δ</w:t>
      </w:r>
      <w:r w:rsidR="005A0CB0" w:rsidRPr="001557C2">
        <w:rPr>
          <w:i/>
        </w:rPr>
        <w:t>E</w:t>
      </w:r>
      <w:r w:rsidRPr="001557C2">
        <w:rPr>
          <w:lang w:eastAsia="en-GB"/>
        </w:rPr>
        <w:t xml:space="preserve"> = </w:t>
      </w:r>
      <w:r w:rsidRPr="001557C2">
        <w:rPr>
          <w:i/>
          <w:lang w:eastAsia="en-GB"/>
        </w:rPr>
        <w:t>E</w:t>
      </w:r>
      <w:r w:rsidRPr="001557C2">
        <w:rPr>
          <w:vertAlign w:val="subscript"/>
          <w:lang w:eastAsia="en-GB"/>
        </w:rPr>
        <w:t>hydrocarbon-adsorbent</w:t>
      </w:r>
      <w:r w:rsidRPr="001557C2">
        <w:rPr>
          <w:lang w:eastAsia="en-GB"/>
        </w:rPr>
        <w:t xml:space="preserve"> – </w:t>
      </w:r>
      <w:r w:rsidRPr="001557C2">
        <w:rPr>
          <w:i/>
          <w:lang w:eastAsia="en-GB"/>
        </w:rPr>
        <w:t>E</w:t>
      </w:r>
      <w:r w:rsidRPr="001557C2">
        <w:rPr>
          <w:vertAlign w:val="subscript"/>
          <w:lang w:eastAsia="en-GB"/>
        </w:rPr>
        <w:t>adsorbent</w:t>
      </w:r>
      <w:r w:rsidRPr="001557C2">
        <w:rPr>
          <w:lang w:eastAsia="en-GB"/>
        </w:rPr>
        <w:t xml:space="preserve"> – </w:t>
      </w:r>
      <w:r w:rsidRPr="001557C2">
        <w:rPr>
          <w:i/>
          <w:lang w:eastAsia="en-GB"/>
        </w:rPr>
        <w:t>E</w:t>
      </w:r>
      <w:r w:rsidRPr="001557C2">
        <w:rPr>
          <w:vertAlign w:val="subscript"/>
          <w:lang w:eastAsia="en-GB"/>
        </w:rPr>
        <w:t>hydrocarbon</w:t>
      </w:r>
      <w:r w:rsidRPr="001557C2">
        <w:rPr>
          <w:lang w:eastAsia="en-GB"/>
        </w:rPr>
        <w:t xml:space="preserve">, where </w:t>
      </w:r>
      <w:r w:rsidRPr="001557C2">
        <w:rPr>
          <w:i/>
          <w:lang w:eastAsia="en-GB"/>
        </w:rPr>
        <w:t>E</w:t>
      </w:r>
      <w:r w:rsidRPr="001557C2">
        <w:rPr>
          <w:vertAlign w:val="subscript"/>
          <w:lang w:eastAsia="en-GB"/>
        </w:rPr>
        <w:t>adsorbent</w:t>
      </w:r>
      <w:r w:rsidRPr="001557C2">
        <w:rPr>
          <w:lang w:eastAsia="en-GB"/>
        </w:rPr>
        <w:t xml:space="preserve"> is the total energy of the isolated cluster model shown in Figure 1a, </w:t>
      </w:r>
      <w:r w:rsidRPr="001557C2">
        <w:rPr>
          <w:i/>
          <w:lang w:eastAsia="en-GB"/>
        </w:rPr>
        <w:t>E</w:t>
      </w:r>
      <w:r w:rsidRPr="001557C2">
        <w:rPr>
          <w:vertAlign w:val="subscript"/>
          <w:lang w:eastAsia="en-GB"/>
        </w:rPr>
        <w:t>hydrocarbon</w:t>
      </w:r>
      <w:r w:rsidRPr="001557C2">
        <w:rPr>
          <w:lang w:eastAsia="en-GB"/>
        </w:rPr>
        <w:t xml:space="preserve"> is the total energy in vacuum of the hydrocarbon (i.e., isolatedC</w:t>
      </w:r>
      <w:r w:rsidRPr="001557C2">
        <w:rPr>
          <w:vertAlign w:val="subscript"/>
          <w:lang w:eastAsia="en-GB"/>
        </w:rPr>
        <w:t>2</w:t>
      </w:r>
      <w:r w:rsidRPr="001557C2">
        <w:rPr>
          <w:lang w:eastAsia="en-GB"/>
        </w:rPr>
        <w:t>H</w:t>
      </w:r>
      <w:r w:rsidRPr="001557C2">
        <w:rPr>
          <w:vertAlign w:val="subscript"/>
          <w:lang w:eastAsia="en-GB"/>
        </w:rPr>
        <w:t>6</w:t>
      </w:r>
      <w:r w:rsidRPr="001557C2">
        <w:rPr>
          <w:lang w:eastAsia="en-GB"/>
        </w:rPr>
        <w:t>, C</w:t>
      </w:r>
      <w:r w:rsidRPr="001557C2">
        <w:rPr>
          <w:vertAlign w:val="subscript"/>
          <w:lang w:eastAsia="en-GB"/>
        </w:rPr>
        <w:t>2</w:t>
      </w:r>
      <w:r w:rsidRPr="001557C2">
        <w:rPr>
          <w:lang w:eastAsia="en-GB"/>
        </w:rPr>
        <w:t>H</w:t>
      </w:r>
      <w:r w:rsidRPr="001557C2">
        <w:rPr>
          <w:vertAlign w:val="subscript"/>
          <w:lang w:eastAsia="en-GB"/>
        </w:rPr>
        <w:t>4</w:t>
      </w:r>
      <w:r w:rsidRPr="001557C2">
        <w:rPr>
          <w:lang w:eastAsia="en-GB"/>
        </w:rPr>
        <w:t>, C</w:t>
      </w:r>
      <w:r w:rsidRPr="001557C2">
        <w:rPr>
          <w:vertAlign w:val="subscript"/>
          <w:lang w:eastAsia="en-GB"/>
        </w:rPr>
        <w:t>2</w:t>
      </w:r>
      <w:r w:rsidRPr="001557C2">
        <w:rPr>
          <w:lang w:eastAsia="en-GB"/>
        </w:rPr>
        <w:t>H</w:t>
      </w:r>
      <w:r w:rsidRPr="001557C2">
        <w:rPr>
          <w:vertAlign w:val="subscript"/>
          <w:lang w:eastAsia="en-GB"/>
        </w:rPr>
        <w:t>4</w:t>
      </w:r>
      <w:r w:rsidRPr="001557C2">
        <w:rPr>
          <w:lang w:eastAsia="en-GB"/>
        </w:rPr>
        <w:t>, C</w:t>
      </w:r>
      <w:r w:rsidRPr="001557C2">
        <w:rPr>
          <w:vertAlign w:val="subscript"/>
          <w:lang w:eastAsia="en-GB"/>
        </w:rPr>
        <w:t>3</w:t>
      </w:r>
      <w:r w:rsidRPr="001557C2">
        <w:rPr>
          <w:lang w:eastAsia="en-GB"/>
        </w:rPr>
        <w:t>H</w:t>
      </w:r>
      <w:r w:rsidRPr="001557C2">
        <w:rPr>
          <w:vertAlign w:val="subscript"/>
          <w:lang w:eastAsia="en-GB"/>
        </w:rPr>
        <w:t>8</w:t>
      </w:r>
      <w:r w:rsidRPr="001557C2">
        <w:rPr>
          <w:lang w:eastAsia="en-GB"/>
        </w:rPr>
        <w:t>, C</w:t>
      </w:r>
      <w:r w:rsidRPr="001557C2">
        <w:rPr>
          <w:vertAlign w:val="subscript"/>
          <w:lang w:eastAsia="en-GB"/>
        </w:rPr>
        <w:t>3</w:t>
      </w:r>
      <w:r w:rsidRPr="001557C2">
        <w:rPr>
          <w:lang w:eastAsia="en-GB"/>
        </w:rPr>
        <w:t>H</w:t>
      </w:r>
      <w:r w:rsidRPr="001557C2">
        <w:rPr>
          <w:vertAlign w:val="subscript"/>
          <w:lang w:eastAsia="en-GB"/>
        </w:rPr>
        <w:t>6</w:t>
      </w:r>
      <w:r w:rsidRPr="001557C2">
        <w:rPr>
          <w:lang w:eastAsia="en-GB"/>
        </w:rPr>
        <w:t>, or C</w:t>
      </w:r>
      <w:r w:rsidRPr="001557C2">
        <w:rPr>
          <w:vertAlign w:val="subscript"/>
          <w:lang w:eastAsia="en-GB"/>
        </w:rPr>
        <w:t>3</w:t>
      </w:r>
      <w:r w:rsidRPr="001557C2">
        <w:rPr>
          <w:lang w:eastAsia="en-GB"/>
        </w:rPr>
        <w:t>H</w:t>
      </w:r>
      <w:r w:rsidRPr="001557C2">
        <w:rPr>
          <w:vertAlign w:val="subscript"/>
          <w:lang w:eastAsia="en-GB"/>
        </w:rPr>
        <w:t>4</w:t>
      </w:r>
      <w:r w:rsidRPr="001557C2">
        <w:rPr>
          <w:lang w:eastAsia="en-GB"/>
        </w:rPr>
        <w:t xml:space="preserve"> species) and </w:t>
      </w:r>
      <w:r w:rsidRPr="001557C2">
        <w:rPr>
          <w:i/>
          <w:lang w:eastAsia="en-GB"/>
        </w:rPr>
        <w:t>E</w:t>
      </w:r>
      <w:r w:rsidRPr="001557C2">
        <w:rPr>
          <w:vertAlign w:val="subscript"/>
          <w:lang w:eastAsia="en-GB"/>
        </w:rPr>
        <w:t>hydrocarbon-adsorbent</w:t>
      </w:r>
      <w:r w:rsidRPr="001557C2">
        <w:rPr>
          <w:lang w:eastAsia="en-GB"/>
        </w:rPr>
        <w:t xml:space="preserve"> is the total energy of the complex(i.e., single hydrocarbon molecule interacting with the cluster model). Thus, in the present notation, negative values for the energy of interaction mean favorable adsorption. </w:t>
      </w:r>
      <w:r w:rsidR="002175C7" w:rsidRPr="001557C2">
        <w:rPr>
          <w:lang w:eastAsia="en-GB"/>
        </w:rPr>
        <w:t xml:space="preserve">The enthalpies of interaction at </w:t>
      </w:r>
      <w:r w:rsidR="002175C7" w:rsidRPr="001557C2">
        <w:rPr>
          <w:i/>
          <w:lang w:eastAsia="en-GB"/>
        </w:rPr>
        <w:t>T</w:t>
      </w:r>
      <w:r w:rsidR="002175C7" w:rsidRPr="001557C2">
        <w:rPr>
          <w:lang w:eastAsia="en-GB"/>
        </w:rPr>
        <w:t xml:space="preserve">=0 K, </w:t>
      </w:r>
      <w:r w:rsidR="00C77027" w:rsidRPr="001557C2">
        <w:t>Δ</w:t>
      </w:r>
      <w:r w:rsidR="00C77027" w:rsidRPr="001557C2">
        <w:rPr>
          <w:i/>
        </w:rPr>
        <w:t>H</w:t>
      </w:r>
      <w:r w:rsidR="00C77027" w:rsidRPr="001557C2">
        <w:rPr>
          <w:vertAlign w:val="superscript"/>
        </w:rPr>
        <w:t>0K</w:t>
      </w:r>
      <w:r w:rsidR="00C77027" w:rsidRPr="001557C2">
        <w:rPr>
          <w:lang w:eastAsia="en-GB"/>
        </w:rPr>
        <w:t>,</w:t>
      </w:r>
      <w:r w:rsidR="002175C7" w:rsidRPr="001557C2">
        <w:rPr>
          <w:lang w:eastAsia="en-GB"/>
        </w:rPr>
        <w:t xml:space="preserve">were calculated in a similar way but using total energies corrected with the zero-point energy instead of total energies only. The enthalpies of interaction at </w:t>
      </w:r>
      <w:r w:rsidR="002175C7" w:rsidRPr="001557C2">
        <w:rPr>
          <w:i/>
          <w:lang w:eastAsia="en-GB"/>
        </w:rPr>
        <w:t>T</w:t>
      </w:r>
      <w:r w:rsidR="002175C7" w:rsidRPr="001557C2">
        <w:rPr>
          <w:lang w:eastAsia="en-GB"/>
        </w:rPr>
        <w:t xml:space="preserve">=298.15 K, </w:t>
      </w:r>
      <w:r w:rsidR="005A0CB0" w:rsidRPr="001557C2">
        <w:t>Δ</w:t>
      </w:r>
      <w:r w:rsidR="005A0CB0" w:rsidRPr="001557C2">
        <w:rPr>
          <w:i/>
        </w:rPr>
        <w:t>H</w:t>
      </w:r>
      <w:r w:rsidR="005A0CB0" w:rsidRPr="001557C2">
        <w:rPr>
          <w:vertAlign w:val="superscript"/>
        </w:rPr>
        <w:t>298.15K</w:t>
      </w:r>
      <w:r w:rsidR="005A0CB0" w:rsidRPr="001557C2">
        <w:rPr>
          <w:lang w:eastAsia="en-GB"/>
        </w:rPr>
        <w:t xml:space="preserve">, </w:t>
      </w:r>
      <w:r w:rsidR="002175C7" w:rsidRPr="001557C2">
        <w:rPr>
          <w:lang w:eastAsia="en-GB"/>
        </w:rPr>
        <w:t xml:space="preserve">were calculated from the total energies with the thermal corrections, i.e., as </w:t>
      </w:r>
      <w:r w:rsidR="005A0CB0" w:rsidRPr="001557C2">
        <w:t>Δ</w:t>
      </w:r>
      <w:r w:rsidR="005A0CB0" w:rsidRPr="001557C2">
        <w:rPr>
          <w:i/>
        </w:rPr>
        <w:t>H</w:t>
      </w:r>
      <w:r w:rsidR="005A0CB0" w:rsidRPr="001557C2">
        <w:rPr>
          <w:vertAlign w:val="superscript"/>
        </w:rPr>
        <w:t>0K</w:t>
      </w:r>
      <w:r w:rsidR="002175C7" w:rsidRPr="001557C2">
        <w:rPr>
          <w:lang w:eastAsia="en-GB"/>
        </w:rPr>
        <w:t>but including also the translational, rotational, vibrational and PV terms.</w:t>
      </w:r>
      <w:r w:rsidRPr="001557C2">
        <w:rPr>
          <w:lang w:eastAsia="en-GB"/>
        </w:rPr>
        <w:t xml:space="preserve">The geometries, the energies and the enthalpies of interaction include the </w:t>
      </w:r>
      <w:r w:rsidRPr="001557C2">
        <w:t xml:space="preserve">basis set superposition error (BSSE) corrections calculated with the counterpoise method </w:t>
      </w:r>
      <w:r w:rsidR="009B7701" w:rsidRPr="001557C2">
        <w:fldChar w:fldCharType="begin"/>
      </w:r>
      <w:r w:rsidR="005168F1" w:rsidRPr="001557C2">
        <w:instrText xml:space="preserve"> ADDIN EN.CITE &lt;EndNote&gt;&lt;Cite&gt;&lt;Author&gt;Simon&lt;/Author&gt;&lt;Year&gt;1996&lt;/Year&gt;&lt;RecNum&gt;43&lt;/RecNum&gt;&lt;DisplayText&gt;[48]&lt;/DisplayText&gt;&lt;record&gt;&lt;rec-number&gt;43&lt;/rec-number&gt;&lt;foreign-keys&gt;&lt;key app="EN" db-id="x9v22z9f2r5tpver9wapwsfw0r5pdtxwsefw"&gt;43&lt;/key&gt;&lt;/foreign-keys&gt;&lt;ref-type name="Journal Article"&gt;17&lt;/ref-type&gt;&lt;contributors&gt;&lt;authors&gt;&lt;author&gt;Simon, Silvia&lt;/author&gt;&lt;author&gt;Duran, Miquel&lt;/author&gt;&lt;author&gt;Dannenberg, J. J.&lt;/author&gt;&lt;/authors&gt;&lt;/contributors&gt;&lt;titles&gt;&lt;secondary-title&gt;J. Chem. Phys.&lt;/secondary-title&gt;&lt;/titles&gt;&lt;periodical&gt;&lt;full-title&gt;J. Chem. Phys.&lt;/full-title&gt;&lt;/periodical&gt;&lt;pages&gt;11024-11031&lt;/pages&gt;&lt;volume&gt;105&lt;/volume&gt;&lt;number&gt;24&lt;/number&gt;&lt;keywords&gt;&lt;keyword&gt;HYDROGEN BONDS&lt;/keyword&gt;&lt;keyword&gt;POTENTIAL ENERGY SURFACES&lt;/keyword&gt;&lt;keyword&gt;MOLECULAR ORBITAL METHOD&lt;/keyword&gt;&lt;keyword&gt;HYDROFLUORIC ACID&lt;/keyword&gt;&lt;keyword&gt;HYDROCYANIC ACID&lt;/keyword&gt;&lt;keyword&gt;WATER&lt;/keyword&gt;&lt;keyword&gt;HARTREE-FOCK METHOD&lt;/keyword&gt;&lt;keyword&gt;VIBRATIONAL STATES&lt;/keyword&gt;&lt;keyword&gt;INTERMOLECULAR FORCES&lt;/keyword&gt;&lt;/keywords&gt;&lt;dates&gt;&lt;year&gt;1996&lt;/year&gt;&lt;/dates&gt;&lt;publisher&gt;AIP&lt;/publisher&gt;&lt;urls&gt;&lt;related-urls&gt;&lt;url&gt;http://dx.doi.org/10.1063/1.472902&lt;/url&gt;&lt;/related-urls&gt;&lt;/urls&gt;&lt;/record&gt;&lt;/Cite&gt;&lt;/EndNote&gt;</w:instrText>
      </w:r>
      <w:r w:rsidR="009B7701" w:rsidRPr="001557C2">
        <w:fldChar w:fldCharType="separate"/>
      </w:r>
      <w:r w:rsidR="005168F1" w:rsidRPr="001557C2">
        <w:rPr>
          <w:noProof/>
        </w:rPr>
        <w:t>[</w:t>
      </w:r>
      <w:hyperlink w:anchor="_ENREF_48" w:tooltip="Simon, 1996 #43" w:history="1">
        <w:r w:rsidR="005168F1" w:rsidRPr="001557C2">
          <w:rPr>
            <w:noProof/>
          </w:rPr>
          <w:t>48</w:t>
        </w:r>
      </w:hyperlink>
      <w:r w:rsidR="005168F1" w:rsidRPr="001557C2">
        <w:rPr>
          <w:noProof/>
        </w:rPr>
        <w:t>]</w:t>
      </w:r>
      <w:r w:rsidR="009B7701" w:rsidRPr="001557C2">
        <w:fldChar w:fldCharType="end"/>
      </w:r>
      <w:r w:rsidR="002E37BC" w:rsidRPr="001557C2">
        <w:t>.</w:t>
      </w:r>
      <w:r w:rsidR="00805B28" w:rsidRPr="001557C2">
        <w:t>The calculated data was compared with experimental data when available in the literature</w:t>
      </w:r>
      <w:r w:rsidR="009B7701" w:rsidRPr="001557C2">
        <w:fldChar w:fldCharType="begin">
          <w:fldData xml:space="preserve">PEVuZE5vdGU+PENpdGU+PEF1dGhvcj5XYW5nPC9BdXRob3I+PFllYXI+MTk5OTwvWWVhcj48UmVj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cmU8L2FiYnItMT48L2FsdC1wZXJpb2RpY2FsPjxwYWdlcz4zNDctMzUxPC9wYWdlcz48dm9sdW1l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</w:fldData>
        </w:fldChar>
      </w:r>
      <w:r w:rsidR="005168F1" w:rsidRPr="001557C2">
        <w:instrText xml:space="preserve"> ADDIN EN.CITE </w:instrText>
      </w:r>
      <w:r w:rsidR="009B7701" w:rsidRPr="001557C2">
        <w:fldChar w:fldCharType="begin">
          <w:fldData xml:space="preserve">PEVuZE5vdGU+PENpdGU+PEF1dGhvcj5XYW5nPC9BdXRob3I+PFllYXI+MTk5OTwvWWVhcj48UmVj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cmU8L2FiYnItMT48L2FsdC1wZXJpb2RpY2FsPjxwYWdlcz4zNDctMzUxPC9wYWdlcz48dm9sdW1l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</w:fldData>
        </w:fldChar>
      </w:r>
      <w:r w:rsidR="005168F1" w:rsidRPr="001557C2">
        <w:instrText xml:space="preserve"> ADDIN EN.CITE.DATA </w:instrText>
      </w:r>
      <w:r w:rsidR="009B7701" w:rsidRPr="001557C2">
        <w:fldChar w:fldCharType="end"/>
      </w:r>
      <w:r w:rsidR="009B7701" w:rsidRPr="001557C2">
        <w:fldChar w:fldCharType="separate"/>
      </w:r>
      <w:r w:rsidR="005168F1" w:rsidRPr="001557C2">
        <w:rPr>
          <w:noProof/>
        </w:rPr>
        <w:t>[</w:t>
      </w:r>
      <w:hyperlink w:anchor="_ENREF_14" w:tooltip="Anderson, 1994 #14" w:history="1">
        <w:r w:rsidR="005168F1" w:rsidRPr="001557C2">
          <w:rPr>
            <w:noProof/>
          </w:rPr>
          <w:t>14</w:t>
        </w:r>
      </w:hyperlink>
      <w:r w:rsidR="005168F1" w:rsidRPr="001557C2">
        <w:rPr>
          <w:noProof/>
        </w:rPr>
        <w:t xml:space="preserve">, </w:t>
      </w:r>
      <w:hyperlink w:anchor="_ENREF_47" w:tooltip="Wang, 1999 #42" w:history="1">
        <w:r w:rsidR="005168F1" w:rsidRPr="001557C2">
          <w:rPr>
            <w:noProof/>
          </w:rPr>
          <w:t>47</w:t>
        </w:r>
      </w:hyperlink>
      <w:r w:rsidR="005168F1" w:rsidRPr="001557C2">
        <w:rPr>
          <w:noProof/>
        </w:rPr>
        <w:t>]</w:t>
      </w:r>
      <w:r w:rsidR="009B7701" w:rsidRPr="001557C2">
        <w:fldChar w:fldCharType="end"/>
      </w:r>
      <w:r w:rsidR="00805B28" w:rsidRPr="001557C2">
        <w:t xml:space="preserve">. </w:t>
      </w:r>
      <w:r w:rsidR="005E6E64" w:rsidRPr="001557C2">
        <w:rPr>
          <w:lang w:eastAsia="en-GB"/>
        </w:rPr>
        <w:t>The structures of the different systems were fully optimized with the exception of the terminating hydroxyl groups in the Na</w:t>
      </w:r>
      <w:r w:rsidRPr="001557C2">
        <w:rPr>
          <w:lang w:eastAsia="en-GB"/>
        </w:rPr>
        <w:t>-ETS-10 model, which were held fixed for a better representation of the rigid crystalline structure. In the case of the hydrocarbon-adsorbent system, the hydrocarbon molecule was initially positioned close to the Na2 cation (Figure 1a).</w:t>
      </w:r>
      <w:r w:rsidR="0007066A" w:rsidRPr="001557C2">
        <w:rPr>
          <w:lang w:eastAsia="en-GB"/>
        </w:rPr>
        <w:t xml:space="preserve">This choice is supported by </w:t>
      </w:r>
      <w:r w:rsidR="00C41D0C" w:rsidRPr="001557C2">
        <w:rPr>
          <w:lang w:eastAsia="en-GB"/>
        </w:rPr>
        <w:t xml:space="preserve">both </w:t>
      </w:r>
      <w:r w:rsidR="0007066A" w:rsidRPr="001557C2">
        <w:rPr>
          <w:lang w:eastAsia="en-GB"/>
        </w:rPr>
        <w:t xml:space="preserve">previous </w:t>
      </w:r>
      <w:r w:rsidR="00852D31" w:rsidRPr="001557C2">
        <w:rPr>
          <w:lang w:eastAsia="en-GB"/>
        </w:rPr>
        <w:t>e</w:t>
      </w:r>
      <w:r w:rsidR="00852D31" w:rsidRPr="001557C2">
        <w:t xml:space="preserve">xperimental </w:t>
      </w:r>
      <w:r w:rsidR="0007066A" w:rsidRPr="001557C2">
        <w:t xml:space="preserve">and </w:t>
      </w:r>
      <w:r w:rsidR="0007066A" w:rsidRPr="001557C2">
        <w:lastRenderedPageBreak/>
        <w:t xml:space="preserve">computational work. Experimental studies suggest </w:t>
      </w:r>
      <w:r w:rsidR="00852D31" w:rsidRPr="001557C2">
        <w:t>that preferential interaction sites in Na-ETS-10 for H</w:t>
      </w:r>
      <w:r w:rsidR="00852D31" w:rsidRPr="001557C2">
        <w:rPr>
          <w:vertAlign w:val="subscript"/>
        </w:rPr>
        <w:t>2</w:t>
      </w:r>
      <w:r w:rsidR="00852D31" w:rsidRPr="001557C2">
        <w:t>, N</w:t>
      </w:r>
      <w:r w:rsidR="00852D31" w:rsidRPr="001557C2">
        <w:rPr>
          <w:vertAlign w:val="subscript"/>
        </w:rPr>
        <w:t>2</w:t>
      </w:r>
      <w:r w:rsidR="00852D31" w:rsidRPr="001557C2">
        <w:t xml:space="preserve">, CO and NO </w:t>
      </w:r>
      <w:r w:rsidR="009B7701" w:rsidRPr="001557C2">
        <w:fldChar w:fldCharType="begin"/>
      </w:r>
      <w:r w:rsidR="005168F1" w:rsidRPr="001557C2">
        <w:instrText xml:space="preserve"> ADDIN EN.CITE &lt;EndNote&gt;&lt;Cite&gt;&lt;Author&gt;Zecchina&lt;/Author&gt;&lt;Year&gt;1999&lt;/Year&gt;&lt;RecNum&gt;37&lt;/RecNum&gt;&lt;DisplayText&gt;[42]&lt;/DisplayText&gt;&lt;record&gt;&lt;rec-number&gt;37&lt;/rec-number&gt;&lt;foreign-keys&gt;&lt;key app="EN" db-id="x9v22z9f2r5tpver9wapwsfw0r5pdtxwsefw"&gt;37&lt;/key&gt;&lt;/foreign-keys&gt;&lt;ref-type name="Journal Article"&gt;17&lt;/ref-type&gt;&lt;contributors&gt;&lt;authors&gt;&lt;author&gt;Zecchina, A.&lt;/author&gt;&lt;author&gt;Otero Arean, C.&lt;/author&gt;&lt;author&gt;Turnes Palomino, G.&lt;/author&gt;&lt;author&gt;Geobaldo, F.&lt;/author&gt;&lt;author&gt;Lamberti, C.&lt;/author&gt;&lt;author&gt;Spoto, G.&lt;/author&gt;&lt;author&gt;Bordiga, S.&lt;/author&gt;&lt;/authors&gt;&lt;/contributors&gt;&lt;titles&gt;&lt;secondary-title&gt;Phys. Chem. Chem. Phys.&lt;/secondary-title&gt;&lt;/titles&gt;&lt;periodical&gt;&lt;full-title&gt;Phys. Chem. Chem. Phys.&lt;/full-title&gt;&lt;/periodical&gt;&lt;pages&gt;1649-1657&lt;/pages&gt;&lt;volume&gt;1&lt;/volume&gt;&lt;number&gt;7&lt;/number&gt;&lt;dates&gt;&lt;year&gt;1999&lt;/year&gt;&lt;/dates&gt;&lt;publisher&gt;The Royal Society of Chemistry&lt;/publisher&gt;&lt;isbn&gt;1463-9076&lt;/isbn&gt;&lt;work-type&gt;10.1039/A808741E&lt;/work-type&gt;&lt;urls&gt;&lt;related-urls&gt;&lt;url&gt;http://dx.doi.org/10.1039/A808741E&lt;/url&gt;&lt;url&gt;http://pubs.rsc.org/en/content/articlepdf/1999/cp/a808741e&lt;/url&gt;&lt;/related-urls&gt;&lt;/urls&gt;&lt;electronic-resource-num&gt;10.1039/a808741e&lt;/electronic-resource-num&gt;&lt;/record&gt;&lt;/Cite&gt;&lt;/EndNote&gt;</w:instrText>
      </w:r>
      <w:r w:rsidR="009B7701" w:rsidRPr="001557C2">
        <w:fldChar w:fldCharType="separate"/>
      </w:r>
      <w:r w:rsidR="005168F1" w:rsidRPr="001557C2">
        <w:rPr>
          <w:noProof/>
        </w:rPr>
        <w:t>[</w:t>
      </w:r>
      <w:hyperlink w:anchor="_ENREF_42" w:tooltip="Zecchina, 1999 #37" w:history="1">
        <w:r w:rsidR="005168F1" w:rsidRPr="001557C2">
          <w:rPr>
            <w:noProof/>
          </w:rPr>
          <w:t>42</w:t>
        </w:r>
      </w:hyperlink>
      <w:r w:rsidR="005168F1" w:rsidRPr="001557C2">
        <w:rPr>
          <w:noProof/>
        </w:rPr>
        <w:t>]</w:t>
      </w:r>
      <w:r w:rsidR="009B7701" w:rsidRPr="001557C2">
        <w:fldChar w:fldCharType="end"/>
      </w:r>
      <w:r w:rsidR="00852D31" w:rsidRPr="001557C2">
        <w:t xml:space="preserve"> probe molecules and </w:t>
      </w:r>
      <w:r w:rsidR="0007066A" w:rsidRPr="001557C2">
        <w:t xml:space="preserve">also </w:t>
      </w:r>
      <w:r w:rsidR="00852D31" w:rsidRPr="001557C2">
        <w:t>for CO</w:t>
      </w:r>
      <w:r w:rsidR="00852D31" w:rsidRPr="001557C2">
        <w:rPr>
          <w:vertAlign w:val="subscript"/>
        </w:rPr>
        <w:t>2</w:t>
      </w:r>
      <w:r w:rsidR="009B7701" w:rsidRPr="001557C2">
        <w:fldChar w:fldCharType="begin"/>
      </w:r>
      <w:r w:rsidR="005168F1" w:rsidRPr="001557C2">
        <w:instrText xml:space="preserve"> ADDIN EN.CITE &lt;EndNote&gt;&lt;Cite&gt;&lt;Author&gt;Llabrés i Xamena&lt;/Author&gt;&lt;Year&gt;2002&lt;/Year&gt;&lt;RecNum&gt;40&lt;/RecNum&gt;&lt;DisplayText&gt;[45]&lt;/DisplayText&gt;&lt;record&gt;&lt;rec-number&gt;40&lt;/rec-number&gt;&lt;foreign-keys&gt;&lt;key app="EN" db-id="x9v22z9f2r5tpver9wapwsfw0r5pdtxwsefw"&gt;40&lt;/key&gt;&lt;/foreign-keys&gt;&lt;ref-type name="Journal Article"&gt;17&lt;/ref-type&gt;&lt;contributors&gt;&lt;authors&gt;&lt;author&gt;Llabrés i Xamena, F. X. &lt;/author&gt;&lt;author&gt;Zecchina, A.&lt;/author&gt;&lt;/authors&gt;&lt;/contributors&gt;&lt;auth-address&gt;Zecchina, A&amp;#xD;Univ Turin, Dipartimento Chim, IFM, Via P Giuria 7, I-0125 Turin, Italy&amp;#xD;Univ Turin, Dipartimento Chim, IFM, Via P Giuria 7, I-0125 Turin, Italy&amp;#xD;Univ Turin, Dipartimento Chim, IFM, I-0125 Turin, Italy&lt;/auth-address&gt;&lt;titles&gt;&lt;secondary-title&gt;Phys. Chem. Chem. Phys.&lt;/secondary-title&gt;&lt;alt-title&gt;Phys Chem Chem Phys&lt;/alt-title&gt;&lt;/titles&gt;&lt;periodical&gt;&lt;full-title&gt;Phys. Chem. Chem. Phys.&lt;/full-title&gt;&lt;/periodical&gt;&lt;alt-periodical&gt;&lt;full-title&gt;Phys Chem Chem Phys&lt;/full-title&gt;&lt;abbr-1&gt;Phys Chem Chem Phys&lt;/abbr-1&gt;&lt;/alt-periodical&gt;&lt;pages&gt;1978-1982&lt;/pages&gt;&lt;volume&gt;4&lt;/volume&gt;&lt;number&gt;10&lt;/number&gt;&lt;keywords&gt;&lt;keyword&gt;microporous titanosilicate ets-10&lt;/keyword&gt;&lt;keyword&gt;alkali-metal&lt;/keyword&gt;&lt;keyword&gt;vibrational spectroscopy&lt;/keyword&gt;&lt;keyword&gt;zsm-5 zeolites&lt;/keyword&gt;&lt;keyword&gt;adsorption&lt;/keyword&gt;&lt;keyword&gt;probes&lt;/keyword&gt;&lt;keyword&gt;co2&lt;/keyword&gt;&lt;keyword&gt;ir&lt;/keyword&gt;&lt;keyword&gt;faujasites&lt;/keyword&gt;&lt;keyword&gt;catalyst&lt;/keyword&gt;&lt;/keywords&gt;&lt;dates&gt;&lt;year&gt;2002&lt;/year&gt;&lt;/dates&gt;&lt;isbn&gt;1463-9076&lt;/isbn&gt;&lt;accession-num&gt;ISI:000175326100045&lt;/accession-num&gt;&lt;urls&gt;&lt;related-urls&gt;&lt;url&gt;&amp;lt;Go to ISI&amp;gt;://000175326100045&lt;/url&gt;&lt;url&gt;http://pubs.rsc.org/en/content/articlepdf/2002/cp/b110483g&lt;/url&gt;&lt;/related-urls&gt;&lt;/urls&gt;&lt;electronic-resource-num&gt;Doi 10.1039/B110483g&lt;/electronic-resource-num&gt;&lt;language&gt;English&lt;/language&gt;&lt;/record&gt;&lt;/Cite&gt;&lt;/EndNote&gt;</w:instrText>
      </w:r>
      <w:r w:rsidR="009B7701" w:rsidRPr="001557C2">
        <w:fldChar w:fldCharType="separate"/>
      </w:r>
      <w:r w:rsidR="005168F1" w:rsidRPr="001557C2">
        <w:rPr>
          <w:noProof/>
        </w:rPr>
        <w:t>[</w:t>
      </w:r>
      <w:hyperlink w:anchor="_ENREF_45" w:tooltip="Llabrés i Xamena, 2002 #40" w:history="1">
        <w:r w:rsidR="005168F1" w:rsidRPr="001557C2">
          <w:rPr>
            <w:noProof/>
          </w:rPr>
          <w:t>45</w:t>
        </w:r>
      </w:hyperlink>
      <w:r w:rsidR="005168F1" w:rsidRPr="001557C2">
        <w:rPr>
          <w:noProof/>
        </w:rPr>
        <w:t>]</w:t>
      </w:r>
      <w:r w:rsidR="009B7701" w:rsidRPr="001557C2">
        <w:fldChar w:fldCharType="end"/>
      </w:r>
      <w:r w:rsidR="0007066A" w:rsidRPr="001557C2">
        <w:t>adsorbates</w:t>
      </w:r>
      <w:r w:rsidR="00852D31" w:rsidRPr="001557C2">
        <w:t xml:space="preserve">are positions close to the sodium cations in the 12-membered rings. </w:t>
      </w:r>
      <w:r w:rsidR="0007066A" w:rsidRPr="001557C2">
        <w:t xml:space="preserve">This is because </w:t>
      </w:r>
      <w:r w:rsidR="00852D31" w:rsidRPr="001557C2">
        <w:t xml:space="preserve">Na cations in sites 1 and 3, being located in a subsurface position of the 7-membered rings, are strongly shielded by negative charge localized on the oxygen atoms of the framework, and </w:t>
      </w:r>
      <w:r w:rsidR="0007066A" w:rsidRPr="001557C2">
        <w:t xml:space="preserve">because </w:t>
      </w:r>
      <w:r w:rsidR="00852D31" w:rsidRPr="001557C2">
        <w:t>Na cations in sites 4 are not accessible</w:t>
      </w:r>
      <w:r w:rsidR="009B7701" w:rsidRPr="001557C2">
        <w:fldChar w:fldCharType="begin"/>
      </w:r>
      <w:r w:rsidR="005168F1" w:rsidRPr="001557C2">
        <w:instrText xml:space="preserve"> ADDIN EN.CITE &lt;EndNote&gt;&lt;Cite&gt;&lt;Author&gt;Zecchina&lt;/Author&gt;&lt;Year&gt;1999&lt;/Year&gt;&lt;RecNum&gt;37&lt;/RecNum&gt;&lt;DisplayText&gt;[42]&lt;/DisplayText&gt;&lt;record&gt;&lt;rec-number&gt;37&lt;/rec-number&gt;&lt;foreign-keys&gt;&lt;key app="EN" db-id="x9v22z9f2r5tpver9wapwsfw0r5pdtxwsefw"&gt;37&lt;/key&gt;&lt;/foreign-keys&gt;&lt;ref-type name="Journal Article"&gt;17&lt;/ref-type&gt;&lt;contributors&gt;&lt;authors&gt;&lt;author&gt;Zecchina, A.&lt;/author&gt;&lt;author&gt;Otero Arean, C.&lt;/author&gt;&lt;author&gt;Turnes Palomino, G.&lt;/author&gt;&lt;author&gt;Geobaldo, F.&lt;/author&gt;&lt;author&gt;Lamberti, C.&lt;/author&gt;&lt;author&gt;Spoto, G.&lt;/author&gt;&lt;author&gt;Bordiga, S.&lt;/author&gt;&lt;/authors&gt;&lt;/contributors&gt;&lt;titles&gt;&lt;secondary-title&gt;Phys. Chem. Chem. Phys.&lt;/secondary-title&gt;&lt;/titles&gt;&lt;periodical&gt;&lt;full-title&gt;Phys. Chem. Chem. Phys.&lt;/full-title&gt;&lt;/periodical&gt;&lt;pages&gt;1649-1657&lt;/pages&gt;&lt;volume&gt;1&lt;/volume&gt;&lt;number&gt;7&lt;/number&gt;&lt;dates&gt;&lt;year&gt;1999&lt;/year&gt;&lt;/dates&gt;&lt;publisher&gt;The Royal Society of Chemistry&lt;/publisher&gt;&lt;isbn&gt;1463-9076&lt;/isbn&gt;&lt;work-type&gt;10.1039/A808741E&lt;/work-type&gt;&lt;urls&gt;&lt;related-urls&gt;&lt;url&gt;http://dx.doi.org/10.1039/A808741E&lt;/url&gt;&lt;url&gt;http://pubs.rsc.org/en/content/articlepdf/1999/cp/a808741e&lt;/url&gt;&lt;/related-urls&gt;&lt;/urls&gt;&lt;electronic-resource-num&gt;10.1039/a808741e&lt;/electronic-resource-num&gt;&lt;/record&gt;&lt;/Cite&gt;&lt;/EndNote&gt;</w:instrText>
      </w:r>
      <w:r w:rsidR="009B7701" w:rsidRPr="001557C2">
        <w:fldChar w:fldCharType="separate"/>
      </w:r>
      <w:r w:rsidR="005168F1" w:rsidRPr="001557C2">
        <w:rPr>
          <w:noProof/>
        </w:rPr>
        <w:t>[</w:t>
      </w:r>
      <w:hyperlink w:anchor="_ENREF_42" w:tooltip="Zecchina, 1999 #37" w:history="1">
        <w:r w:rsidR="005168F1" w:rsidRPr="001557C2">
          <w:rPr>
            <w:noProof/>
          </w:rPr>
          <w:t>42</w:t>
        </w:r>
      </w:hyperlink>
      <w:r w:rsidR="005168F1" w:rsidRPr="001557C2">
        <w:rPr>
          <w:noProof/>
        </w:rPr>
        <w:t>]</w:t>
      </w:r>
      <w:r w:rsidR="009B7701" w:rsidRPr="001557C2">
        <w:fldChar w:fldCharType="end"/>
      </w:r>
      <w:r w:rsidR="00852D31" w:rsidRPr="001557C2">
        <w:t xml:space="preserve">. </w:t>
      </w:r>
      <w:r w:rsidR="00FC638E" w:rsidRPr="001557C2">
        <w:t xml:space="preserve">Similarly, the experimental in situ infrared spectroscopy studies of Kishima and Okubo </w:t>
      </w:r>
      <w:r w:rsidR="009B7701" w:rsidRPr="001557C2">
        <w:fldChar w:fldCharType="begin"/>
      </w:r>
      <w:r w:rsidR="005168F1" w:rsidRPr="001557C2">
        <w:instrText xml:space="preserve"> ADDIN EN.CITE &lt;EndNote&gt;&lt;Cite&gt;&lt;Author&gt;Kishima&lt;/Author&gt;&lt;Year&gt;2003&lt;/Year&gt;&lt;RecNum&gt;38&lt;/RecNum&gt;&lt;DisplayText&gt;[43]&lt;/DisplayText&gt;&lt;record&gt;&lt;rec-number&gt;38&lt;/rec-number&gt;&lt;foreign-keys&gt;&lt;key app="EN" db-id="x9v22z9f2r5tpver9wapwsfw0r5pdtxwsefw"&gt;38&lt;/key&gt;&lt;/foreign-keys&gt;&lt;ref-type name="Journal Article"&gt;17&lt;/ref-type&gt;&lt;contributors&gt;&lt;authors&gt;&lt;author&gt;Kishima, M.&lt;/author&gt;&lt;author&gt;Okubo, T.&lt;/author&gt;&lt;/authors&gt;&lt;/contributors&gt;&lt;auth-address&gt;Okubo, T&amp;#xD;Univ Tokyo, Dept Chem Syst Engn, Bunkyo Ku, 7-3-1 Hongo, Tokyo 1138656, Japan&amp;#xD;Univ Tokyo, Dept Chem Syst Engn, Bunkyo Ku, 7-3-1 Hongo, Tokyo 1138656, Japan&amp;#xD;Univ Tokyo, Dept Chem Syst Engn, Bunkyo Ku, Tokyo 1138656, Japan&lt;/auth-address&gt;&lt;titles&gt;&lt;secondary-title&gt;J. Phys. Chem. B&lt;/secondary-title&gt;&lt;alt-title&gt;J Phys Chem B&lt;/alt-title&gt;&lt;/titles&gt;&lt;alt-periodical&gt;&lt;full-title&gt;J Phys Chem B&lt;/full-title&gt;&lt;abbr-1&gt;J Phys Chem B&lt;/abbr-1&gt;&lt;/alt-periodical&gt;&lt;pages&gt;8462-8468&lt;/pages&gt;&lt;volume&gt;107&lt;/volume&gt;&lt;number&gt;33&lt;/number&gt;&lt;keywords&gt;&lt;keyword&gt;exchanged zsm-5 zeolites&lt;/keyword&gt;&lt;keyword&gt;ir spectroscopy&lt;/keyword&gt;&lt;keyword&gt;carbon-monoxide&lt;/keyword&gt;&lt;keyword&gt;metal-cations&lt;/keyword&gt;&lt;keyword&gt;y-zeolites&lt;/keyword&gt;&lt;keyword&gt;adsorption&lt;/keyword&gt;&lt;keyword&gt;alkali&lt;/keyword&gt;&lt;keyword&gt;nmr&lt;/keyword&gt;&lt;keyword&gt;co&lt;/keyword&gt;&lt;keyword&gt;temperature&lt;/keyword&gt;&lt;/keywords&gt;&lt;dates&gt;&lt;year&gt;2003&lt;/year&gt;&lt;pub-dates&gt;&lt;date&gt;Aug 21&lt;/date&gt;&lt;/pub-dates&gt;&lt;/dates&gt;&lt;isbn&gt;1520-6106&lt;/isbn&gt;&lt;accession-num&gt;ISI:000184855700031&lt;/accession-num&gt;&lt;urls&gt;&lt;related-urls&gt;&lt;url&gt;&amp;lt;Go to ISI&amp;gt;://000184855700031&lt;/url&gt;&lt;url&gt;http://pubs.acs.org/doi/pdfplus/10.1021/jp027424v&lt;/url&gt;&lt;/related-urls&gt;&lt;/urls&gt;&lt;electronic-resource-num&gt;Doi 10.1021/Jp027424v&lt;/electronic-resource-num&gt;&lt;language&gt;English&lt;/language&gt;&lt;/record&gt;&lt;/Cite&gt;&lt;/EndNote&gt;</w:instrText>
      </w:r>
      <w:r w:rsidR="009B7701" w:rsidRPr="001557C2">
        <w:fldChar w:fldCharType="separate"/>
      </w:r>
      <w:r w:rsidR="005168F1" w:rsidRPr="001557C2">
        <w:rPr>
          <w:noProof/>
        </w:rPr>
        <w:t>[</w:t>
      </w:r>
      <w:hyperlink w:anchor="_ENREF_43" w:tooltip="Kishima, 2003 #38" w:history="1">
        <w:r w:rsidR="005168F1" w:rsidRPr="001557C2">
          <w:rPr>
            <w:noProof/>
          </w:rPr>
          <w:t>43</w:t>
        </w:r>
      </w:hyperlink>
      <w:r w:rsidR="005168F1" w:rsidRPr="001557C2">
        <w:rPr>
          <w:noProof/>
        </w:rPr>
        <w:t>]</w:t>
      </w:r>
      <w:r w:rsidR="009B7701" w:rsidRPr="001557C2">
        <w:fldChar w:fldCharType="end"/>
      </w:r>
      <w:r w:rsidR="00F617F1" w:rsidRPr="001557C2">
        <w:t xml:space="preserve">on </w:t>
      </w:r>
      <w:r w:rsidR="00FC638E" w:rsidRPr="001557C2">
        <w:t xml:space="preserve">the adsorption of methane in Na-ETS-10 also suggested that adsorption was preferential in the 12-membered rings but the exact location could not be ascribed and further work was suggested. Very recently, we have performed a computational study on the adsorption of methane in Engelhard titanosilicate frameworks Na-ETS-10 and Na-ETS-4 in which the preferential locations for methane in these materials were carefully explored </w:t>
      </w:r>
      <w:r w:rsidR="009B7701" w:rsidRPr="001557C2">
        <w:fldChar w:fldCharType="begin"/>
      </w:r>
      <w:r w:rsidR="005168F1" w:rsidRPr="001557C2">
        <w:instrText xml:space="preserve"> ADDIN EN.CITE &lt;EndNote&gt;&lt;Cite&gt;&lt;Author&gt;Pillai&lt;/Author&gt;&lt;Year&gt;2014&lt;/Year&gt;&lt;RecNum&gt;44&lt;/RecNum&gt;&lt;DisplayText&gt;[49]&lt;/DisplayText&gt;&lt;record&gt;&lt;rec-number&gt;44&lt;/rec-number&gt;&lt;foreign-keys&gt;&lt;key app="EN" db-id="x9v22z9f2r5tpver9wapwsfw0r5pdtxwsefw"&gt;44&lt;/key&gt;&lt;/foreign-keys&gt;&lt;ref-type name="Journal Article"&gt;17&lt;/ref-type&gt;&lt;contributors&gt;&lt;authors&gt;&lt;author&gt;Pillai, Renjith S.&lt;/author&gt;&lt;author&gt;Gomes, José R. B.&lt;/author&gt;&lt;author&gt;Jorge, Miguel&lt;/author&gt;&lt;/authors&gt;&lt;/contributors&gt;&lt;titles&gt;&lt;secondary-title&gt;Langmuir&lt;/secondary-title&gt;&lt;/titles&gt;&lt;periodical&gt;&lt;full-title&gt;Langmuir&lt;/full-title&gt;&lt;/periodical&gt;&lt;dates&gt;&lt;year&gt;2014&lt;/year&gt;&lt;/dates&gt;&lt;publisher&gt;American Chemical Society&lt;/publisher&gt;&lt;isbn&gt;0743-7463&lt;/isbn&gt;&lt;urls&gt;&lt;related-urls&gt;&lt;url&gt;http://dx.doi.org/10.1021/la501554v&lt;/url&gt;&lt;/related-urls&gt;&lt;/urls&gt;&lt;electronic-resource-num&gt;10.1021/la501554v&lt;/electronic-resource-num&gt;&lt;access-date&gt;2014/06/18&lt;/access-date&gt;&lt;/record&gt;&lt;/Cite&gt;&lt;/EndNote&gt;</w:instrText>
      </w:r>
      <w:r w:rsidR="009B7701" w:rsidRPr="001557C2">
        <w:fldChar w:fldCharType="separate"/>
      </w:r>
      <w:r w:rsidR="005168F1" w:rsidRPr="001557C2">
        <w:rPr>
          <w:noProof/>
        </w:rPr>
        <w:t>[</w:t>
      </w:r>
      <w:hyperlink w:anchor="_ENREF_49" w:tooltip="Pillai, 2014 #44" w:history="1">
        <w:r w:rsidR="005168F1" w:rsidRPr="001557C2">
          <w:rPr>
            <w:noProof/>
          </w:rPr>
          <w:t>49</w:t>
        </w:r>
      </w:hyperlink>
      <w:r w:rsidR="005168F1" w:rsidRPr="001557C2">
        <w:rPr>
          <w:noProof/>
        </w:rPr>
        <w:t>]</w:t>
      </w:r>
      <w:r w:rsidR="009B7701" w:rsidRPr="001557C2">
        <w:fldChar w:fldCharType="end"/>
      </w:r>
      <w:r w:rsidR="00852D31" w:rsidRPr="001557C2">
        <w:t>.</w:t>
      </w:r>
      <w:r w:rsidR="00FC638E" w:rsidRPr="001557C2">
        <w:t>The Monte Carlo NVT simulations clearly showed methane packing at the locations in 12-membered rings close to the Na2 cations, which provide further support to the computational strategy followed in the present work.</w:t>
      </w:r>
    </w:p>
    <w:p w:rsidR="00E32FA0" w:rsidRPr="001557C2" w:rsidRDefault="00E80943" w:rsidP="005168F1">
      <w:pPr>
        <w:spacing w:line="480" w:lineRule="auto"/>
        <w:ind w:firstLine="720"/>
      </w:pPr>
      <w:r w:rsidRPr="001557C2">
        <w:t xml:space="preserve">The Natural Population and Topology Analyses were performed with the NBO v3.1 </w:t>
      </w:r>
      <w:r w:rsidR="009B7701" w:rsidRPr="001557C2">
        <w:fldChar w:fldCharType="begin">
          <w:fldData xml:space="preserve">PEVuZE5vdGU+PENpdGU+PEF1dGhvcj5Gb3N0ZXI8L0F1dGhvcj48WWVhcj4xOTgwPC9ZZWFyPjxS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</w:fldData>
        </w:fldChar>
      </w:r>
      <w:r w:rsidR="005168F1" w:rsidRPr="001557C2">
        <w:instrText xml:space="preserve"> ADDIN EN.CITE </w:instrText>
      </w:r>
      <w:r w:rsidR="009B7701" w:rsidRPr="001557C2">
        <w:fldChar w:fldCharType="begin">
          <w:fldData xml:space="preserve">PEVuZE5vdGU+PENpdGU+PEF1dGhvcj5Gb3N0ZXI8L0F1dGhvcj48WWVhcj4xOTgwPC9ZZWFyPjxS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</w:fldData>
        </w:fldChar>
      </w:r>
      <w:r w:rsidR="005168F1" w:rsidRPr="001557C2">
        <w:instrText xml:space="preserve"> ADDIN EN.CITE.DATA </w:instrText>
      </w:r>
      <w:r w:rsidR="009B7701" w:rsidRPr="001557C2">
        <w:fldChar w:fldCharType="end"/>
      </w:r>
      <w:r w:rsidR="009B7701" w:rsidRPr="001557C2">
        <w:fldChar w:fldCharType="separate"/>
      </w:r>
      <w:r w:rsidR="005168F1" w:rsidRPr="001557C2">
        <w:rPr>
          <w:noProof/>
        </w:rPr>
        <w:t>[</w:t>
      </w:r>
      <w:hyperlink w:anchor="_ENREF_50" w:tooltip="Foster, 1980 #45" w:history="1">
        <w:r w:rsidR="005168F1" w:rsidRPr="001557C2">
          <w:rPr>
            <w:noProof/>
          </w:rPr>
          <w:t>50-53</w:t>
        </w:r>
      </w:hyperlink>
      <w:r w:rsidR="005168F1" w:rsidRPr="001557C2">
        <w:rPr>
          <w:noProof/>
        </w:rPr>
        <w:t>]</w:t>
      </w:r>
      <w:r w:rsidR="009B7701" w:rsidRPr="001557C2">
        <w:fldChar w:fldCharType="end"/>
      </w:r>
      <w:r w:rsidR="003C74FE" w:rsidRPr="001557C2">
        <w:t xml:space="preserve"> and with the Multiwfn v3.2.1</w:t>
      </w:r>
      <w:r w:rsidR="009B7701" w:rsidRPr="001557C2">
        <w:fldChar w:fldCharType="begin"/>
      </w:r>
      <w:r w:rsidR="005168F1" w:rsidRPr="001557C2">
        <w:instrText xml:space="preserve"> ADDIN EN.CITE &lt;EndNote&gt;&lt;Cite&gt;&lt;Author&gt;Lu&lt;/Author&gt;&lt;Year&gt;2012&lt;/Year&gt;&lt;RecNum&gt;49&lt;/RecNum&gt;&lt;DisplayText&gt;[54]&lt;/DisplayText&gt;&lt;record&gt;&lt;rec-number&gt;49&lt;/rec-number&gt;&lt;foreign-keys&gt;&lt;key app="EN" db-id="x9v22z9f2r5tpver9wapwsfw0r5pdtxwsefw"&gt;49&lt;/key&gt;&lt;/foreign-keys&gt;&lt;ref-type name="Journal Article"&gt;17&lt;/ref-type&gt;&lt;contributors&gt;&lt;authors&gt;&lt;author&gt;Lu, Tian &lt;/author&gt;&lt;author&gt;Chen, Feiwu &lt;/author&gt;&lt;/authors&gt;&lt;/contributors&gt;&lt;titles&gt;&lt;secondary-title&gt; J. Comp. Chem. &lt;/secondary-title&gt;&lt;/titles&gt;&lt;pages&gt;580-592&lt;/pages&gt;&lt;volume&gt;33  &lt;/volume&gt;&lt;dates&gt;&lt;year&gt;2012&lt;/year&gt;&lt;/dates&gt;&lt;urls&gt;&lt;/urls&gt;&lt;/record&gt;&lt;/Cite&gt;&lt;/EndNote&gt;</w:instrText>
      </w:r>
      <w:r w:rsidR="009B7701" w:rsidRPr="001557C2">
        <w:fldChar w:fldCharType="separate"/>
      </w:r>
      <w:r w:rsidR="005168F1" w:rsidRPr="001557C2">
        <w:rPr>
          <w:noProof/>
        </w:rPr>
        <w:t>[</w:t>
      </w:r>
      <w:hyperlink w:anchor="_ENREF_54" w:tooltip="Lu, 2012 #49" w:history="1">
        <w:r w:rsidR="005168F1" w:rsidRPr="001557C2">
          <w:rPr>
            <w:noProof/>
          </w:rPr>
          <w:t>54</w:t>
        </w:r>
      </w:hyperlink>
      <w:r w:rsidR="005168F1" w:rsidRPr="001557C2">
        <w:rPr>
          <w:noProof/>
        </w:rPr>
        <w:t>]</w:t>
      </w:r>
      <w:r w:rsidR="009B7701" w:rsidRPr="001557C2">
        <w:fldChar w:fldCharType="end"/>
      </w:r>
      <w:r w:rsidR="003C74FE" w:rsidRPr="001557C2">
        <w:t xml:space="preserve"> codes considering the wavefunctions calculated </w:t>
      </w:r>
      <w:r w:rsidR="00E13CD2" w:rsidRPr="001557C2">
        <w:t>at the M06-L/6-31</w:t>
      </w:r>
      <w:r w:rsidRPr="001557C2">
        <w:t xml:space="preserve">++G** level of theory. </w:t>
      </w:r>
    </w:p>
    <w:p w:rsidR="00F83D89" w:rsidRPr="001557C2" w:rsidRDefault="00F83D89">
      <w:pPr>
        <w:spacing w:line="480" w:lineRule="auto"/>
        <w:ind w:firstLine="720"/>
        <w:rPr>
          <w:b/>
        </w:rPr>
      </w:pPr>
    </w:p>
    <w:p w:rsidR="00E81641" w:rsidRPr="001557C2" w:rsidRDefault="00E80943" w:rsidP="00795E8E">
      <w:pPr>
        <w:tabs>
          <w:tab w:val="left" w:pos="567"/>
        </w:tabs>
        <w:spacing w:after="120" w:line="480" w:lineRule="auto"/>
        <w:rPr>
          <w:b/>
        </w:rPr>
      </w:pPr>
      <w:r w:rsidRPr="001557C2">
        <w:rPr>
          <w:b/>
        </w:rPr>
        <w:t>3 Results and Discussion</w:t>
      </w:r>
    </w:p>
    <w:p w:rsidR="00BF68F3" w:rsidRPr="001557C2" w:rsidRDefault="00E80943" w:rsidP="005168F1">
      <w:pPr>
        <w:tabs>
          <w:tab w:val="left" w:pos="567"/>
        </w:tabs>
        <w:spacing w:after="120" w:line="480" w:lineRule="auto"/>
      </w:pPr>
      <w:r w:rsidRPr="001557C2">
        <w:rPr>
          <w:b/>
        </w:rPr>
        <w:tab/>
      </w:r>
      <w:r w:rsidRPr="001557C2">
        <w:t xml:space="preserve">An important aspect of the ETS-10 material is the location of the extra framework cations, especially those neighboring the large 12-MR channels, i.e., cations interacting with the ‒O‒Ti‒O‒ chain. Such ions are suggested to have a crucial role in the local geometry of the </w:t>
      </w:r>
      <w:r w:rsidRPr="001557C2">
        <w:lastRenderedPageBreak/>
        <w:t xml:space="preserve">ETS-10 framework and, consequently, to have also a role in the strength of the sorbate-substrate interaction. According to Wang and Jacobson </w:t>
      </w:r>
      <w:r w:rsidR="009B7701" w:rsidRPr="001557C2">
        <w:fldChar w:fldCharType="begin"/>
      </w:r>
      <w:r w:rsidR="005168F1" w:rsidRPr="001557C2">
        <w:instrText xml:space="preserve"> ADDIN EN.CITE &lt;EndNote&gt;&lt;Cite&gt;&lt;Author&gt;Wang&lt;/Author&gt;&lt;Year&gt;1999&lt;/Year&gt;&lt;RecNum&gt;42&lt;/RecNum&gt;&lt;DisplayText&gt;[47]&lt;/DisplayText&gt;&lt;record&gt;&lt;rec-number&gt;42&lt;/rec-number&gt;&lt;foreign-keys&gt;&lt;key app="EN" db-id="x9v22z9f2r5tpver9wapwsfw0r5pdtxwsefw"&gt;42&lt;/key&gt;&lt;/foreign-keys&gt;&lt;ref-type name="Journal Article"&gt;17&lt;/ref-type&gt;&lt;contributors&gt;&lt;authors&gt;&lt;author&gt;Wang, X. Q.&lt;/author&gt;&lt;author&gt;Jacobson, A. J.&lt;/author&gt;&lt;/authors&gt;&lt;/contributors&gt;&lt;auth-address&gt;Jacobson, AJ&amp;#xD;Univ Houston, Dept Chem, Houston, TX 77204 USA&amp;#xD;Univ Houston, Dept Chem, Houston, TX 77204 USA&amp;#xD;Univ Houston, Dept Chem, Houston, TX 77204 USA&amp;#xD;Univ Houston, Mat Res Sci &amp;amp; Engn Ctr, Houston, TX 77204 USA&lt;/auth-address&gt;&lt;titles&gt;&lt;secondary-title&gt;Chem. Commun.&lt;/secondary-title&gt;&lt;alt-title&gt;Chem Commun&lt;/alt-title&gt;&lt;/titles&gt;&lt;periodical&gt;&lt;full-title&gt;Chem. Commun.&lt;/full-title&gt;&lt;/periodical&gt;&lt;alt-periodical&gt;&lt;full-title&gt;Chemical Communications&lt;/full-title&gt;&lt;abbr-1&gt;Chem Commun&lt;/abbr-1&gt;&lt;/alt-periodical&gt;&lt;pages&gt;973-974&lt;/pages&gt;&lt;number&gt;11&lt;/number&gt;&lt;keywords&gt;&lt;keyword&gt;absorption spectroscopy&lt;/keyword&gt;&lt;keyword&gt;molecular-sieves&lt;/keyword&gt;&lt;keyword&gt;titanium&lt;/keyword&gt;&lt;keyword&gt;tio2&lt;/keyword&gt;&lt;keyword&gt;nmr&lt;/keyword&gt;&lt;/keywords&gt;&lt;dates&gt;&lt;year&gt;1999&lt;/year&gt;&lt;pub-dates&gt;&lt;date&gt;Jun 7&lt;/date&gt;&lt;/pub-dates&gt;&lt;/dates&gt;&lt;isbn&gt;1359-7345&lt;/isbn&gt;&lt;accession-num&gt;ISI:000080672400012&lt;/accession-num&gt;&lt;urls&gt;&lt;related-urls&gt;&lt;url&gt;&amp;lt;Go to ISI&amp;gt;://000080672400012&lt;/url&gt;&lt;url&gt;http://pubs.rsc.org/en/content/articlepdf/1999/cc/a901280j&lt;/url&gt;&lt;/related-urls&gt;&lt;/urls&gt;&lt;electronic-resource-num&gt;Doi 10.1039/A901280j&lt;/electronic-resource-num&gt;&lt;language&gt;English&lt;/language&gt;&lt;/record&gt;&lt;/Cite&gt;&lt;/EndNote&gt;</w:instrText>
      </w:r>
      <w:r w:rsidR="009B7701" w:rsidRPr="001557C2">
        <w:fldChar w:fldCharType="separate"/>
      </w:r>
      <w:r w:rsidR="005168F1" w:rsidRPr="001557C2">
        <w:rPr>
          <w:noProof/>
        </w:rPr>
        <w:t>[</w:t>
      </w:r>
      <w:hyperlink w:anchor="_ENREF_47" w:tooltip="Wang, 1999 #42" w:history="1">
        <w:r w:rsidR="005168F1" w:rsidRPr="001557C2">
          <w:rPr>
            <w:noProof/>
          </w:rPr>
          <w:t>47</w:t>
        </w:r>
      </w:hyperlink>
      <w:r w:rsidR="005168F1" w:rsidRPr="001557C2">
        <w:rPr>
          <w:noProof/>
        </w:rPr>
        <w:t>]</w:t>
      </w:r>
      <w:r w:rsidR="009B7701" w:rsidRPr="001557C2">
        <w:fldChar w:fldCharType="end"/>
      </w:r>
      <w:r w:rsidR="00E13CD2" w:rsidRPr="001557C2">
        <w:t>, the Na2 cation is coordinated to five oxygen atoms at 2.57–2.62 Å while Na1, Na3, and Na4 (cf</w:t>
      </w:r>
      <w:r w:rsidR="004352D9" w:rsidRPr="001557C2">
        <w:t>.</w:t>
      </w:r>
      <w:r w:rsidR="00E13CD2" w:rsidRPr="001557C2">
        <w:t xml:space="preserve"> Figure</w:t>
      </w:r>
      <w:r w:rsidRPr="001557C2">
        <w:t xml:space="preserve"> 1a) are coordinated to eight oxygen atoms at distances 2.50–2.99 Å. The optimized distances between the Na2 ion and neighboring oxygen atoms are shorter that these experimental results. In fact, the Na2–oxygen distances calculated with the M06-L approach and the 2Ti model are ~0.15 Å shorter than the distances reported by Wang and Jacobson </w:t>
      </w:r>
      <w:r w:rsidR="009B7701" w:rsidRPr="001557C2">
        <w:fldChar w:fldCharType="begin"/>
      </w:r>
      <w:r w:rsidR="005168F1" w:rsidRPr="001557C2">
        <w:instrText xml:space="preserve"> ADDIN EN.CITE &lt;EndNote&gt;&lt;Cite&gt;&lt;Author&gt;Wang&lt;/Author&gt;&lt;Year&gt;1999&lt;/Year&gt;&lt;RecNum&gt;42&lt;/RecNum&gt;&lt;DisplayText&gt;[47]&lt;/DisplayText&gt;&lt;record&gt;&lt;rec-number&gt;42&lt;/rec-number&gt;&lt;foreign-keys&gt;&lt;key app="EN" db-id="x9v22z9f2r5tpver9wapwsfw0r5pdtxwsefw"&gt;42&lt;/key&gt;&lt;/foreign-keys&gt;&lt;ref-type name="Journal Article"&gt;17&lt;/ref-type&gt;&lt;contributors&gt;&lt;authors&gt;&lt;author&gt;Wang, X. Q.&lt;/author&gt;&lt;author&gt;Jacobson, A. J.&lt;/author&gt;&lt;/authors&gt;&lt;/contributors&gt;&lt;auth-address&gt;Jacobson, AJ&amp;#xD;Univ Houston, Dept Chem, Houston, TX 77204 USA&amp;#xD;Univ Houston, Dept Chem, Houston, TX 77204 USA&amp;#xD;Univ Houston, Dept Chem, Houston, TX 77204 USA&amp;#xD;Univ Houston, Mat Res Sci &amp;amp; Engn Ctr, Houston, TX 77204 USA&lt;/auth-address&gt;&lt;titles&gt;&lt;secondary-title&gt;Chem. Commun.&lt;/secondary-title&gt;&lt;alt-title&gt;Chem Commun&lt;/alt-title&gt;&lt;/titles&gt;&lt;periodical&gt;&lt;full-title&gt;Chem. Commun.&lt;/full-title&gt;&lt;/periodical&gt;&lt;alt-periodical&gt;&lt;full-title&gt;Chemical Communications&lt;/full-title&gt;&lt;abbr-1&gt;Chem Commun&lt;/abbr-1&gt;&lt;/alt-periodical&gt;&lt;pages&gt;973-974&lt;/pages&gt;&lt;number&gt;11&lt;/number&gt;&lt;keywords&gt;&lt;keyword&gt;absorption spectroscopy&lt;/keyword&gt;&lt;keyword&gt;molecular-sieves&lt;/keyword&gt;&lt;keyword&gt;titanium&lt;/keyword&gt;&lt;keyword&gt;tio2&lt;/keyword&gt;&lt;keyword&gt;nmr&lt;/keyword&gt;&lt;/keywords&gt;&lt;dates&gt;&lt;year&gt;1999&lt;/year&gt;&lt;pub-dates&gt;&lt;date&gt;Jun 7&lt;/date&gt;&lt;/pub-dates&gt;&lt;/dates&gt;&lt;isbn&gt;1359-7345&lt;/isbn&gt;&lt;accession-num&gt;ISI:000080672400012&lt;/accession-num&gt;&lt;urls&gt;&lt;related-urls&gt;&lt;url&gt;&amp;lt;Go to ISI&amp;gt;://000080672400012&lt;/url&gt;&lt;url&gt;http://pubs.rsc.org/en/content/articlepdf/1999/cc/a901280j&lt;/url&gt;&lt;/related-urls&gt;&lt;/urls&gt;&lt;electronic-resource-num&gt;Doi 10.1039/A901280j&lt;/electronic-resource-num&gt;&lt;language&gt;English&lt;/language&gt;&lt;/record&gt;&lt;/Cite&gt;&lt;/EndNote&gt;</w:instrText>
      </w:r>
      <w:r w:rsidR="009B7701" w:rsidRPr="001557C2">
        <w:fldChar w:fldCharType="separate"/>
      </w:r>
      <w:r w:rsidR="005168F1" w:rsidRPr="001557C2">
        <w:rPr>
          <w:noProof/>
        </w:rPr>
        <w:t>[</w:t>
      </w:r>
      <w:hyperlink w:anchor="_ENREF_47" w:tooltip="Wang, 1999 #42" w:history="1">
        <w:r w:rsidR="005168F1" w:rsidRPr="001557C2">
          <w:rPr>
            <w:noProof/>
          </w:rPr>
          <w:t>47</w:t>
        </w:r>
      </w:hyperlink>
      <w:r w:rsidR="005168F1" w:rsidRPr="001557C2">
        <w:rPr>
          <w:noProof/>
        </w:rPr>
        <w:t>]</w:t>
      </w:r>
      <w:r w:rsidR="009B7701" w:rsidRPr="001557C2">
        <w:fldChar w:fldCharType="end"/>
      </w:r>
      <w:r w:rsidR="00E13CD2" w:rsidRPr="001557C2">
        <w:t>to atoms O1, O2, O6 and O7</w:t>
      </w:r>
      <w:r w:rsidR="00613644" w:rsidRPr="001557C2">
        <w:t>,</w:t>
      </w:r>
      <w:r w:rsidR="00E13CD2" w:rsidRPr="001557C2">
        <w:t xml:space="preserve"> and ~0.4 Å </w:t>
      </w:r>
      <w:r w:rsidR="00613644" w:rsidRPr="001557C2">
        <w:t>shorter</w:t>
      </w:r>
      <w:r w:rsidR="00E13CD2" w:rsidRPr="001557C2">
        <w:t xml:space="preserve">than the distance to atom O5 </w:t>
      </w:r>
      <w:r w:rsidR="009B7701" w:rsidRPr="001557C2">
        <w:fldChar w:fldCharType="begin"/>
      </w:r>
      <w:r w:rsidR="00DD085B" w:rsidRPr="001557C2">
        <w:instrText xml:space="preserve"> ADDIN EN.CITE &lt;EndNote&gt;&lt;Cite&gt;&lt;Author&gt;Pillai&lt;/Author&gt;&lt;Year&gt;2014&lt;/Year&gt;&lt;RecNum&gt;21&lt;/RecNum&gt;&lt;DisplayText&gt;[21]&lt;/DisplayText&gt;&lt;record&gt;&lt;rec-number&gt;21&lt;/rec-number&gt;&lt;foreign-keys&gt;&lt;key app="EN" db-id="x9v22z9f2r5tpver9wapwsfw0r5pdtxwsefw"&gt;21&lt;/key&gt;&lt;/foreign-keys&gt;&lt;ref-type name="Journal Article"&gt;17&lt;/ref-type&gt;&lt;contributors&gt;&lt;authors&gt;&lt;author&gt;Pillai, Renjith S.&lt;/author&gt;&lt;author&gt;Jorge, Miguel&lt;/author&gt;&lt;author&gt;Gomes, José R. B.&lt;/author&gt;&lt;/authors&gt;&lt;/contributors&gt;&lt;titles&gt;&lt;secondary-title&gt;Microporous Mesoporous Mater.&lt;/secondary-title&gt;&lt;/titles&gt;&lt;periodical&gt;&lt;full-title&gt;Microporous Mesoporous Mater.&lt;/full-title&gt;&lt;/periodical&gt;&lt;pages&gt;38-45&lt;/pages&gt;&lt;volume&gt;190&lt;/volume&gt;&lt;dates&gt;&lt;year&gt;2014&lt;/year&gt;&lt;/dates&gt;&lt;isbn&gt;13871811&lt;/isbn&gt;&lt;urls&gt;&lt;related-urls&gt;&lt;url&gt;http://ac.els-cdn.com/S1387181114000481/1-s2.0-S1387181114000481-main.pdf?_tid=d16e9a58-93ef-11e3-b5e0-00000aab0f27&amp;amp;acdnat=1392214577_584c1f4a45bfb4c1e64828fd69fd54a3&lt;/url&gt;&lt;/related-urls&gt;&lt;/urls&gt;&lt;electronic-resource-num&gt;10.1016/j.micromeso.2014.01.022&lt;/electronic-resource-num&gt;&lt;/record&gt;&lt;/Cite&gt;&lt;/EndNote&gt;</w:instrText>
      </w:r>
      <w:r w:rsidR="009B7701" w:rsidRPr="001557C2">
        <w:fldChar w:fldCharType="separate"/>
      </w:r>
      <w:r w:rsidR="00AA786E" w:rsidRPr="001557C2">
        <w:rPr>
          <w:noProof/>
        </w:rPr>
        <w:t>[</w:t>
      </w:r>
      <w:hyperlink w:anchor="_ENREF_21" w:tooltip="Pillai, 2014 #21" w:history="1">
        <w:r w:rsidR="005168F1" w:rsidRPr="001557C2">
          <w:rPr>
            <w:noProof/>
          </w:rPr>
          <w:t>21</w:t>
        </w:r>
      </w:hyperlink>
      <w:r w:rsidR="00AA786E" w:rsidRPr="001557C2">
        <w:rPr>
          <w:noProof/>
        </w:rPr>
        <w:t>]</w:t>
      </w:r>
      <w:r w:rsidR="009B7701" w:rsidRPr="001557C2">
        <w:fldChar w:fldCharType="end"/>
      </w:r>
      <w:r w:rsidR="00E13CD2" w:rsidRPr="001557C2">
        <w:t>. The structural data obtained with the 2Ti model is similar to the results reported by Zimmerman et al</w:t>
      </w:r>
      <w:r w:rsidR="00F617F1" w:rsidRPr="001557C2">
        <w:t xml:space="preserve">. </w:t>
      </w:r>
      <w:r w:rsidR="009B7701" w:rsidRPr="001557C2">
        <w:fldChar w:fldCharType="begin"/>
      </w:r>
      <w:r w:rsidR="00DD085B" w:rsidRPr="001557C2">
        <w:instrText xml:space="preserve"> ADDIN EN.CITE &lt;EndNote&gt;&lt;Cite&gt;&lt;Author&gt;Zimmerman&lt;/Author&gt;&lt;Year&gt;2006&lt;/Year&gt;&lt;RecNum&gt;26&lt;/RecNum&gt;&lt;DisplayText&gt;[24]&lt;/DisplayText&gt;&lt;record&gt;&lt;rec-number&gt;26&lt;/rec-number&gt;&lt;foreign-keys&gt;&lt;key app="EN" db-id="x9v22z9f2r5tpver9wapwsfw0r5pdtxwsefw"&gt;26&lt;/key&gt;&lt;/foreign-keys&gt;&lt;ref-type name="Journal Article"&gt;17&lt;/ref-type&gt;&lt;contributors&gt;&lt;authors&gt;&lt;author&gt;Zimmerman, A. M.&lt;/author&gt;&lt;author&gt;Doren, D. J.&lt;/author&gt;&lt;author&gt;Lobo, R. F.&lt;/author&gt;&lt;/authors&gt;&lt;/contributors&gt;&lt;auth-address&gt;Department of Chemistry and Biochemistry, University of Delaware, Newark, Delaware 19716, USA.&lt;/auth-address&gt;&lt;titles&gt;&lt;secondary-title&gt;J. Phys. Chem. B&lt;/secondary-title&gt;&lt;alt-title&gt;The journal of physical chemistry. B&lt;/alt-title&gt;&lt;/titles&gt;&lt;alt-periodical&gt;&lt;full-title&gt;Journal of Physical Chemistry B&lt;/full-title&gt;&lt;abbr-1&gt;The journal of physical chemistry. B&lt;/abbr-1&gt;&lt;/alt-periodical&gt;&lt;pages&gt;8959-64&lt;/pages&gt;&lt;volume&gt;110&lt;/volume&gt;&lt;number&gt;18&lt;/number&gt;&lt;edition&gt;2006/05/05&lt;/edition&gt;&lt;dates&gt;&lt;year&gt;2006&lt;/year&gt;&lt;pub-dates&gt;&lt;date&gt;May 11&lt;/date&gt;&lt;/pub-dates&gt;&lt;/dates&gt;&lt;isbn&gt;1520-6106 (Print)&amp;#xD;1520-5207 (Linking)&lt;/isbn&gt;&lt;accession-num&gt;16671701&lt;/accession-num&gt;&lt;urls&gt;&lt;related-urls&gt;&lt;url&gt;http://www.ncbi.nlm.nih.gov/pubmed/16671701&lt;/url&gt;&lt;/related-urls&gt;&lt;/urls&gt;&lt;electronic-resource-num&gt;10.1021/jp0608877&lt;/electronic-resource-num&gt;&lt;language&gt;eng&lt;/language&gt;&lt;/record&gt;&lt;/Cite&gt;&lt;/EndNote&gt;</w:instrText>
      </w:r>
      <w:r w:rsidR="009B7701" w:rsidRPr="001557C2">
        <w:fldChar w:fldCharType="separate"/>
      </w:r>
      <w:r w:rsidR="008B27EC" w:rsidRPr="001557C2">
        <w:rPr>
          <w:noProof/>
        </w:rPr>
        <w:t>[</w:t>
      </w:r>
      <w:hyperlink w:anchor="_ENREF_24" w:tooltip="Zimmerman, 2006 #26" w:history="1">
        <w:r w:rsidR="005168F1" w:rsidRPr="001557C2">
          <w:rPr>
            <w:noProof/>
          </w:rPr>
          <w:t>24</w:t>
        </w:r>
      </w:hyperlink>
      <w:r w:rsidR="008B27EC" w:rsidRPr="001557C2">
        <w:rPr>
          <w:noProof/>
        </w:rPr>
        <w:t>]</w:t>
      </w:r>
      <w:r w:rsidR="009B7701" w:rsidRPr="001557C2">
        <w:fldChar w:fldCharType="end"/>
      </w:r>
      <w:r w:rsidR="00E13CD2" w:rsidRPr="001557C2">
        <w:t xml:space="preserve"> using a 5Ti model and the ONIOM(DFT:MM) approach. Both models provide a range of calculated titanium-oxygen distances which is in very good agreement with the experimental one. Thus, the small but noticeable </w:t>
      </w:r>
      <w:r w:rsidR="00613644" w:rsidRPr="001557C2">
        <w:t>differences</w:t>
      </w:r>
      <w:r w:rsidR="00E13CD2" w:rsidRPr="001557C2">
        <w:t xml:space="preserve">found for the Na2 ion result essentially from neglecting disordered space-filling species (e.g. water molecules) in the calculations. </w:t>
      </w:r>
      <w:r w:rsidRPr="001557C2">
        <w:rPr>
          <w:color w:val="000000" w:themeColor="text1"/>
        </w:rPr>
        <w:t>The consideration of such species is less relevant for the purposes of the present computational work since ETS-10 is activated by heating for use in adsorption or in catalysis. Thus, adsorbed molecules are certainly evacuated during material activation; in fact, substantial water loss at temperatures below those used in material activation has been reported for as-synthesized ETS-10 samples</w:t>
      </w:r>
      <w:r w:rsidR="009B7701" w:rsidRPr="001557C2">
        <w:rPr>
          <w:color w:val="000000" w:themeColor="text1"/>
        </w:rPr>
        <w:fldChar w:fldCharType="begin"/>
      </w:r>
      <w:r w:rsidR="005168F1" w:rsidRPr="001557C2">
        <w:rPr>
          <w:color w:val="000000" w:themeColor="text1"/>
        </w:rPr>
        <w:instrText xml:space="preserve"> ADDIN EN.CITE &lt;EndNote&gt;&lt;Cite&gt;&lt;Author&gt;Kuznicki&lt;/Author&gt;&lt;Year&gt;1992&lt;/Year&gt;&lt;RecNum&gt;50&lt;/RecNum&gt;&lt;DisplayText&gt;[55]&lt;/DisplayText&gt;&lt;record&gt;&lt;rec-number&gt;50&lt;/rec-number&gt;&lt;foreign-keys&gt;&lt;key app="EN" db-id="x9v22z9f2r5tpver9wapwsfw0r5pdtxwsefw"&gt;50&lt;/key&gt;&lt;/foreign-keys&gt;&lt;ref-type name="Journal Article"&gt;17&lt;/ref-type&gt;&lt;contributors&gt;&lt;authors&gt;&lt;author&gt;Kuznicki, S. M.&lt;/author&gt;&lt;author&gt;Thrush, K. A.&lt;/author&gt;&lt;author&gt;Allen, F. M.&lt;/author&gt;&lt;author&gt;Levine, S. M.&lt;/author&gt;&lt;author&gt;Hamil, M. M.&lt;/author&gt;&lt;author&gt;Hayhurst, D. T.&lt;/author&gt;&lt;author&gt;Mansour, M.&lt;/author&gt;&lt;/authors&gt;&lt;/contributors&gt;&lt;titles&gt;&lt;secondary-title&gt;Synth. Microporous Mater., Vol 1&lt;/secondary-title&gt;&lt;/titles&gt;&lt;periodical&gt;&lt;full-title&gt;Synth. Microporous Mater., Vol 1&lt;/full-title&gt;&lt;/periodical&gt;&lt;pages&gt;427-453&lt;/pages&gt;&lt;dates&gt;&lt;year&gt;1992&lt;/year&gt;&lt;/dates&gt;&lt;accession-num&gt;ISI:A1992BY07J00029&lt;/accession-num&gt;&lt;urls&gt;&lt;related-urls&gt;&lt;url&gt;&amp;lt;Go to ISI&amp;gt;://A1992BY07J00029&lt;/url&gt;&lt;/related-urls&gt;&lt;/urls&gt;&lt;language&gt;English&lt;/language&gt;&lt;/record&gt;&lt;/Cite&gt;&lt;/EndNote&gt;</w:instrText>
      </w:r>
      <w:r w:rsidR="009B7701" w:rsidRPr="001557C2">
        <w:rPr>
          <w:color w:val="000000" w:themeColor="text1"/>
        </w:rPr>
        <w:fldChar w:fldCharType="separate"/>
      </w:r>
      <w:r w:rsidR="005168F1" w:rsidRPr="001557C2">
        <w:rPr>
          <w:noProof/>
          <w:color w:val="000000" w:themeColor="text1"/>
        </w:rPr>
        <w:t>[</w:t>
      </w:r>
      <w:hyperlink w:anchor="_ENREF_55" w:tooltip="Kuznicki, 1992 #50" w:history="1">
        <w:r w:rsidR="005168F1" w:rsidRPr="001557C2">
          <w:rPr>
            <w:noProof/>
            <w:color w:val="000000" w:themeColor="text1"/>
          </w:rPr>
          <w:t>55</w:t>
        </w:r>
      </w:hyperlink>
      <w:r w:rsidR="005168F1" w:rsidRPr="001557C2">
        <w:rPr>
          <w:noProof/>
          <w:color w:val="000000" w:themeColor="text1"/>
        </w:rPr>
        <w:t>]</w:t>
      </w:r>
      <w:r w:rsidR="009B7701" w:rsidRPr="001557C2">
        <w:rPr>
          <w:color w:val="000000" w:themeColor="text1"/>
        </w:rPr>
        <w:fldChar w:fldCharType="end"/>
      </w:r>
      <w:r w:rsidR="00E13CD2" w:rsidRPr="001557C2">
        <w:rPr>
          <w:color w:val="000000" w:themeColor="text1"/>
        </w:rPr>
        <w:t>, which supports our computational strategy.</w:t>
      </w:r>
    </w:p>
    <w:p w:rsidR="00242163" w:rsidRPr="001557C2" w:rsidRDefault="00404A0C" w:rsidP="005168F1">
      <w:pPr>
        <w:tabs>
          <w:tab w:val="left" w:pos="567"/>
        </w:tabs>
        <w:spacing w:after="120" w:line="480" w:lineRule="auto"/>
      </w:pPr>
      <w:r w:rsidRPr="001557C2">
        <w:tab/>
      </w:r>
      <w:r w:rsidR="00E13CD2" w:rsidRPr="001557C2">
        <w:t xml:space="preserve">Previous experimental adsorption </w:t>
      </w:r>
      <w:r w:rsidR="009B7701" w:rsidRPr="001557C2">
        <w:fldChar w:fldCharType="begin">
          <w:fldData xml:space="preserve">PEVuZE5vdGU+PENpdGU+PEF1dGhvcj5BbC1CYWdobGk8L0F1dGhvcj48WWVhcj4yMDA2PC9ZZWFy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</w:fldData>
        </w:fldChar>
      </w:r>
      <w:r w:rsidR="005A2A35" w:rsidRPr="001557C2">
        <w:instrText xml:space="preserve"> ADDIN EN.CITE </w:instrText>
      </w:r>
      <w:r w:rsidR="009B7701" w:rsidRPr="001557C2">
        <w:fldChar w:fldCharType="begin">
          <w:fldData xml:space="preserve">PEVuZE5vdGU+PENpdGU+PEF1dGhvcj5BbC1CYWdobGk8L0F1dGhvcj48WWVhcj4yMDA2PC9ZZWFy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</w:fldData>
        </w:fldChar>
      </w:r>
      <w:r w:rsidR="005A2A35" w:rsidRPr="001557C2">
        <w:instrText xml:space="preserve"> ADDIN EN.CITE.DATA </w:instrText>
      </w:r>
      <w:r w:rsidR="009B7701" w:rsidRPr="001557C2">
        <w:fldChar w:fldCharType="end"/>
      </w:r>
      <w:r w:rsidR="009B7701" w:rsidRPr="001557C2">
        <w:fldChar w:fldCharType="separate"/>
      </w:r>
      <w:r w:rsidR="00E80943" w:rsidRPr="001557C2">
        <w:rPr>
          <w:noProof/>
        </w:rPr>
        <w:t>[</w:t>
      </w:r>
      <w:hyperlink w:anchor="_ENREF_13" w:tooltip="Kuznicki, 1989 #13" w:history="1">
        <w:r w:rsidR="005168F1" w:rsidRPr="001557C2">
          <w:rPr>
            <w:noProof/>
          </w:rPr>
          <w:t>13</w:t>
        </w:r>
      </w:hyperlink>
      <w:r w:rsidR="00E80943" w:rsidRPr="001557C2">
        <w:rPr>
          <w:noProof/>
        </w:rPr>
        <w:t xml:space="preserve">, </w:t>
      </w:r>
      <w:hyperlink w:anchor="_ENREF_15" w:tooltip="Al-Baghli, 2006 #15" w:history="1">
        <w:r w:rsidR="005168F1" w:rsidRPr="001557C2">
          <w:rPr>
            <w:noProof/>
          </w:rPr>
          <w:t>15</w:t>
        </w:r>
      </w:hyperlink>
      <w:r w:rsidR="00E80943" w:rsidRPr="001557C2">
        <w:rPr>
          <w:noProof/>
        </w:rPr>
        <w:t xml:space="preserve">, </w:t>
      </w:r>
      <w:hyperlink w:anchor="_ENREF_19" w:tooltip="Anson, 2009 #19" w:history="1">
        <w:r w:rsidR="005168F1" w:rsidRPr="001557C2">
          <w:rPr>
            <w:noProof/>
          </w:rPr>
          <w:t>19</w:t>
        </w:r>
      </w:hyperlink>
      <w:r w:rsidR="00E80943" w:rsidRPr="001557C2">
        <w:rPr>
          <w:noProof/>
        </w:rPr>
        <w:t>]</w:t>
      </w:r>
      <w:r w:rsidR="009B7701" w:rsidRPr="001557C2">
        <w:fldChar w:fldCharType="end"/>
      </w:r>
      <w:r w:rsidR="00E13CD2" w:rsidRPr="001557C2">
        <w:t xml:space="preserve"> and vibrational </w:t>
      </w:r>
      <w:r w:rsidR="009B7701" w:rsidRPr="001557C2">
        <w:fldChar w:fldCharType="begin">
          <w:fldData xml:space="preserve">PEVuZE5vdGU+PENpdGU+PEF1dGhvcj5aZWNjaGluYTwvQXV0aG9yPjxZZWFyPjE5OTk8L1llYXI+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</w:fldData>
        </w:fldChar>
      </w:r>
      <w:r w:rsidR="005168F1" w:rsidRPr="001557C2">
        <w:instrText xml:space="preserve"> ADDIN EN.CITE </w:instrText>
      </w:r>
      <w:r w:rsidR="009B7701" w:rsidRPr="001557C2">
        <w:fldChar w:fldCharType="begin">
          <w:fldData xml:space="preserve">PEVuZE5vdGU+PENpdGU+PEF1dGhvcj5aZWNjaGluYTwvQXV0aG9yPjxZZWFyPjE5OTk8L1llYXI+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</w:fldData>
        </w:fldChar>
      </w:r>
      <w:r w:rsidR="005168F1" w:rsidRPr="001557C2">
        <w:instrText xml:space="preserve"> ADDIN EN.CITE.DATA </w:instrText>
      </w:r>
      <w:r w:rsidR="009B7701" w:rsidRPr="001557C2">
        <w:fldChar w:fldCharType="end"/>
      </w:r>
      <w:r w:rsidR="009B7701" w:rsidRPr="001557C2">
        <w:fldChar w:fldCharType="separate"/>
      </w:r>
      <w:r w:rsidR="005168F1" w:rsidRPr="001557C2">
        <w:rPr>
          <w:noProof/>
        </w:rPr>
        <w:t>[</w:t>
      </w:r>
      <w:hyperlink w:anchor="_ENREF_42" w:tooltip="Zecchina, 1999 #37" w:history="1">
        <w:r w:rsidR="005168F1" w:rsidRPr="001557C2">
          <w:rPr>
            <w:noProof/>
          </w:rPr>
          <w:t>42</w:t>
        </w:r>
      </w:hyperlink>
      <w:r w:rsidR="005168F1" w:rsidRPr="001557C2">
        <w:rPr>
          <w:noProof/>
        </w:rPr>
        <w:t xml:space="preserve">, </w:t>
      </w:r>
      <w:hyperlink w:anchor="_ENREF_43" w:tooltip="Kishima, 2003 #38" w:history="1">
        <w:r w:rsidR="005168F1" w:rsidRPr="001557C2">
          <w:rPr>
            <w:noProof/>
          </w:rPr>
          <w:t>43</w:t>
        </w:r>
      </w:hyperlink>
      <w:r w:rsidR="005168F1" w:rsidRPr="001557C2">
        <w:rPr>
          <w:noProof/>
        </w:rPr>
        <w:t>]</w:t>
      </w:r>
      <w:r w:rsidR="009B7701" w:rsidRPr="001557C2">
        <w:fldChar w:fldCharType="end"/>
      </w:r>
      <w:r w:rsidR="00E13CD2" w:rsidRPr="001557C2">
        <w:t xml:space="preserve"> studies disclosed that the Na2 cations, which are less coordinated than cations of the type Na1, Na3, and Na4, would be t</w:t>
      </w:r>
      <w:r w:rsidR="00E80943" w:rsidRPr="001557C2">
        <w:t xml:space="preserve">he primary sites for interaction with guest molecules in the 12-MR channels of ETS-10, with concomitant formation of sorbate‒Na adducts </w:t>
      </w:r>
      <w:r w:rsidR="009B7701" w:rsidRPr="001557C2">
        <w:fldChar w:fldCharType="begin"/>
      </w:r>
      <w:r w:rsidR="00DD085B" w:rsidRPr="001557C2">
        <w:instrText xml:space="preserve"> ADDIN EN.CITE &lt;EndNote&gt;&lt;Cite&gt;&lt;Author&gt;Pillai&lt;/Author&gt;&lt;Year&gt;2014&lt;/Year&gt;&lt;RecNum&gt;21&lt;/RecNum&gt;&lt;DisplayText&gt;[21]&lt;/DisplayText&gt;&lt;record&gt;&lt;rec-number&gt;21&lt;/rec-number&gt;&lt;foreign-keys&gt;&lt;key app="EN" db-id="x9v22z9f2r5tpver9wapwsfw0r5pdtxwsefw"&gt;21&lt;/key&gt;&lt;/foreign-keys&gt;&lt;ref-type name="Journal Article"&gt;17&lt;/ref-type&gt;&lt;contributors&gt;&lt;authors&gt;&lt;author&gt;Pillai, Renjith S.&lt;/author&gt;&lt;author&gt;Jorge, Miguel&lt;/author&gt;&lt;author&gt;Gomes, José R. B.&lt;/author&gt;&lt;/authors&gt;&lt;/contributors&gt;&lt;titles&gt;&lt;secondary-title&gt;Microporous Mesoporous Mater.&lt;/secondary-title&gt;&lt;/titles&gt;&lt;periodical&gt;&lt;full-title&gt;Microporous Mesoporous Mater.&lt;/full-title&gt;&lt;/periodical&gt;&lt;pages&gt;38-45&lt;/pages&gt;&lt;volume&gt;190&lt;/volume&gt;&lt;dates&gt;&lt;year&gt;2014&lt;/year&gt;&lt;/dates&gt;&lt;isbn&gt;13871811&lt;/isbn&gt;&lt;urls&gt;&lt;related-urls&gt;&lt;url&gt;http://ac.els-cdn.com/S1387181114000481/1-s2.0-S1387181114000481-main.pdf?_tid=d16e9a58-93ef-11e3-b5e0-00000aab0f27&amp;amp;acdnat=1392214577_584c1f4a45bfb4c1e64828fd69fd54a3&lt;/url&gt;&lt;/related-urls&gt;&lt;/urls&gt;&lt;electronic-resource-num&gt;10.1016/j.micromeso.2014.01.022&lt;/electronic-resource-num&gt;&lt;/record&gt;&lt;/Cite&gt;&lt;/EndNote&gt;</w:instrText>
      </w:r>
      <w:r w:rsidR="009B7701" w:rsidRPr="001557C2">
        <w:fldChar w:fldCharType="separate"/>
      </w:r>
      <w:r w:rsidR="00E80943" w:rsidRPr="001557C2">
        <w:rPr>
          <w:noProof/>
        </w:rPr>
        <w:t>[</w:t>
      </w:r>
      <w:hyperlink w:anchor="_ENREF_21" w:tooltip="Pillai, 2014 #21" w:history="1">
        <w:r w:rsidR="005168F1" w:rsidRPr="001557C2">
          <w:rPr>
            <w:noProof/>
          </w:rPr>
          <w:t>21</w:t>
        </w:r>
      </w:hyperlink>
      <w:r w:rsidR="00E80943" w:rsidRPr="001557C2">
        <w:rPr>
          <w:noProof/>
        </w:rPr>
        <w:t>]</w:t>
      </w:r>
      <w:r w:rsidR="009B7701" w:rsidRPr="001557C2">
        <w:fldChar w:fldCharType="end"/>
      </w:r>
      <w:r w:rsidR="00E13CD2" w:rsidRPr="001557C2">
        <w:t xml:space="preserve"> or </w:t>
      </w:r>
      <w:r w:rsidR="00E13CD2" w:rsidRPr="001557C2">
        <w:rPr>
          <w:rFonts w:ascii="Symbol" w:hAnsi="Symbol"/>
        </w:rPr>
        <w:t></w:t>
      </w:r>
      <w:r w:rsidR="00E13CD2" w:rsidRPr="001557C2">
        <w:t xml:space="preserve">-complexes </w:t>
      </w:r>
      <w:r w:rsidR="009B7701" w:rsidRPr="001557C2">
        <w:fldChar w:fldCharType="begin"/>
      </w:r>
      <w:r w:rsidR="005A2A35" w:rsidRPr="001557C2">
        <w:instrText xml:space="preserve"> ADDIN EN.CITE &lt;EndNote&gt;&lt;Cite&gt;&lt;Author&gt;Guo&lt;/Author&gt;&lt;Year&gt;2012&lt;/Year&gt;&lt;RecNum&gt;23&lt;/RecNum&gt;&lt;DisplayText&gt;[22]&lt;/DisplayText&gt;&lt;record&gt;&lt;rec-number&gt;23&lt;/rec-number&gt;&lt;foreign-keys&gt;&lt;key app="EN" db-id="x9v22z9f2r5tpver9wapwsfw0r5pdtxwsefw"&gt;23&lt;/key&gt;&lt;/foreign-keys&gt;&lt;ref-type name="Journal Article"&gt;17&lt;/ref-type&gt;&lt;contributors&gt;&lt;authors&gt;&lt;author&gt;Guo, Meiling&lt;/author&gt;&lt;author&gt;Pidko, Evgeny A.&lt;/author&gt;&lt;author&gt;Fan, Fengtao&lt;/author&gt;&lt;author&gt;Feng, Zhaochi&lt;/author&gt;&lt;author&gt;Hofmann, Jan P.&lt;/author&gt;&lt;author&gt;Weckhuysen, Bert M.&lt;/author&gt;&lt;author&gt;Hensen, Emiel J. M.&lt;/author&gt;&lt;author&gt;Li, Can&lt;/author&gt;&lt;/authors&gt;&lt;/contributors&gt;&lt;titles&gt;&lt;secondary-title&gt;J. Phys. Chem. C&lt;/secondary-title&gt;&lt;/titles&gt;&lt;periodical&gt;&lt;full-title&gt;J. Phys. Chem. C&lt;/full-title&gt;&lt;/periodical&gt;&lt;pages&gt;17124-17133&lt;/pages&gt;&lt;volume&gt;116&lt;/volume&gt;&lt;number&gt;32&lt;/number&gt;&lt;dates&gt;&lt;year&gt;2012&lt;/year&gt;&lt;/dates&gt;&lt;isbn&gt;1932-7447&amp;#xD;1932-7455&lt;/isbn&gt;&lt;urls&gt;&lt;related-urls&gt;&lt;url&gt;http://pubs.acs.org/doi/pdfplus/10.1021/jp305543m&lt;/url&gt;&lt;/related-urls&gt;&lt;/urls&gt;&lt;electronic-resource-num&gt;10.1021/jp305543m&lt;/electronic-resource-num&gt;&lt;/record&gt;&lt;/Cite&gt;&lt;/EndNote&gt;</w:instrText>
      </w:r>
      <w:r w:rsidR="009B7701" w:rsidRPr="001557C2">
        <w:fldChar w:fldCharType="separate"/>
      </w:r>
      <w:r w:rsidR="008B27EC" w:rsidRPr="001557C2">
        <w:rPr>
          <w:noProof/>
        </w:rPr>
        <w:t>[</w:t>
      </w:r>
      <w:hyperlink w:anchor="_ENREF_22" w:tooltip="Guo, 2012 #23" w:history="1">
        <w:r w:rsidR="005168F1" w:rsidRPr="001557C2">
          <w:rPr>
            <w:noProof/>
          </w:rPr>
          <w:t>22</w:t>
        </w:r>
      </w:hyperlink>
      <w:r w:rsidR="008B27EC" w:rsidRPr="001557C2">
        <w:rPr>
          <w:noProof/>
        </w:rPr>
        <w:t>]</w:t>
      </w:r>
      <w:r w:rsidR="009B7701" w:rsidRPr="001557C2">
        <w:fldChar w:fldCharType="end"/>
      </w:r>
      <w:r w:rsidR="00E13CD2" w:rsidRPr="001557C2">
        <w:t xml:space="preserve">, depending on the adsorbate. The experimental isosteric heats for methane adsorption in ETS-10 reported in the literature are included in the interval from -20.8 to -23.3 </w:t>
      </w:r>
      <w:r w:rsidR="00E80943" w:rsidRPr="001557C2">
        <w:t>kJ·mol</w:t>
      </w:r>
      <w:r w:rsidR="00E80943" w:rsidRPr="001557C2">
        <w:rPr>
          <w:vertAlign w:val="superscript"/>
        </w:rPr>
        <w:t>-1</w:t>
      </w:r>
      <w:r w:rsidR="00E80943" w:rsidRPr="001557C2">
        <w:t xml:space="preserve">, and were deduced from the fit </w:t>
      </w:r>
      <w:r w:rsidR="00E80943" w:rsidRPr="001557C2">
        <w:lastRenderedPageBreak/>
        <w:t xml:space="preserve">of Toth, unilan or virial three constants models to the adsorption data obtained with volumetric systems in temperature ranges around </w:t>
      </w:r>
      <w:r w:rsidR="00E80943" w:rsidRPr="001557C2">
        <w:rPr>
          <w:i/>
        </w:rPr>
        <w:t>T</w:t>
      </w:r>
      <w:r w:rsidR="00E80943" w:rsidRPr="001557C2">
        <w:t>=298.15 K</w:t>
      </w:r>
      <w:r w:rsidR="009B7701" w:rsidRPr="001557C2">
        <w:fldChar w:fldCharType="begin">
          <w:fldData xml:space="preserve">PEVuZE5vdGU+PENpdGU+PEF1dGhvcj5BbC1CYWdobGk8L0F1dGhvcj48WWVhcj4yMDA1PC9ZZWFy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</w:fldData>
        </w:fldChar>
      </w:r>
      <w:r w:rsidR="005168F1" w:rsidRPr="001557C2">
        <w:instrText xml:space="preserve"> ADDIN EN.CITE </w:instrText>
      </w:r>
      <w:r w:rsidR="009B7701" w:rsidRPr="001557C2">
        <w:fldChar w:fldCharType="begin">
          <w:fldData xml:space="preserve">PEVuZE5vdGU+PENpdGU+PEF1dGhvcj5BbC1CYWdobGk8L0F1dGhvcj48WWVhcj4yMDA1PC9ZZWFy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</w:fldData>
        </w:fldChar>
      </w:r>
      <w:r w:rsidR="005168F1" w:rsidRPr="001557C2">
        <w:instrText xml:space="preserve"> ADDIN EN.CITE.DATA </w:instrText>
      </w:r>
      <w:r w:rsidR="009B7701" w:rsidRPr="001557C2">
        <w:fldChar w:fldCharType="end"/>
      </w:r>
      <w:r w:rsidR="009B7701" w:rsidRPr="001557C2">
        <w:fldChar w:fldCharType="separate"/>
      </w:r>
      <w:r w:rsidR="005168F1" w:rsidRPr="001557C2">
        <w:rPr>
          <w:noProof/>
        </w:rPr>
        <w:t>[</w:t>
      </w:r>
      <w:hyperlink w:anchor="_ENREF_18" w:tooltip="Al-Baghli, 2005 #18" w:history="1">
        <w:r w:rsidR="005168F1" w:rsidRPr="001557C2">
          <w:rPr>
            <w:noProof/>
          </w:rPr>
          <w:t>18</w:t>
        </w:r>
      </w:hyperlink>
      <w:r w:rsidR="005168F1" w:rsidRPr="001557C2">
        <w:rPr>
          <w:noProof/>
        </w:rPr>
        <w:t xml:space="preserve">, </w:t>
      </w:r>
      <w:hyperlink w:anchor="_ENREF_41" w:tooltip="Shi, 2013 #36" w:history="1">
        <w:r w:rsidR="005168F1" w:rsidRPr="001557C2">
          <w:rPr>
            <w:noProof/>
          </w:rPr>
          <w:t>41</w:t>
        </w:r>
      </w:hyperlink>
      <w:r w:rsidR="005168F1" w:rsidRPr="001557C2">
        <w:rPr>
          <w:noProof/>
        </w:rPr>
        <w:t>]</w:t>
      </w:r>
      <w:r w:rsidR="009B7701" w:rsidRPr="001557C2">
        <w:fldChar w:fldCharType="end"/>
      </w:r>
      <w:r w:rsidR="00E13CD2" w:rsidRPr="001557C2">
        <w:t>. These data were used to benchmark a computational strategy to obtain accurate enthalpic data for the interaction of methane with Na-ETS-10</w:t>
      </w:r>
      <w:r w:rsidR="009B7701" w:rsidRPr="001557C2">
        <w:fldChar w:fldCharType="begin"/>
      </w:r>
      <w:r w:rsidR="00DD085B" w:rsidRPr="001557C2">
        <w:instrText xml:space="preserve"> ADDIN EN.CITE &lt;EndNote&gt;&lt;Cite&gt;&lt;Author&gt;Pillai&lt;/Author&gt;&lt;Year&gt;2014&lt;/Year&gt;&lt;RecNum&gt;21&lt;/RecNum&gt;&lt;DisplayText&gt;[21]&lt;/DisplayText&gt;&lt;record&gt;&lt;rec-number&gt;21&lt;/rec-number&gt;&lt;foreign-keys&gt;&lt;key app="EN" db-id="x9v22z9f2r5tpver9wapwsfw0r5pdtxwsefw"&gt;21&lt;/key&gt;&lt;/foreign-keys&gt;&lt;ref-type name="Journal Article"&gt;17&lt;/ref-type&gt;&lt;contributors&gt;&lt;authors&gt;&lt;author&gt;Pillai, Renjith S.&lt;/author&gt;&lt;author&gt;Jorge, Miguel&lt;/author&gt;&lt;author&gt;Gomes, José R. B.&lt;/author&gt;&lt;/authors&gt;&lt;/contributors&gt;&lt;titles&gt;&lt;secondary-title&gt;Microporous Mesoporous Mater.&lt;/secondary-title&gt;&lt;/titles&gt;&lt;periodical&gt;&lt;full-title&gt;Microporous Mesoporous Mater.&lt;/full-title&gt;&lt;/periodical&gt;&lt;pages&gt;38-45&lt;/pages&gt;&lt;volume&gt;190&lt;/volume&gt;&lt;dates&gt;&lt;year&gt;2014&lt;/year&gt;&lt;/dates&gt;&lt;isbn&gt;13871811&lt;/isbn&gt;&lt;urls&gt;&lt;related-urls&gt;&lt;url&gt;http://ac.els-cdn.com/S1387181114000481/1-s2.0-S1387181114000481-main.pdf?_tid=d16e9a58-93ef-11e3-b5e0-00000aab0f27&amp;amp;acdnat=1392214577_584c1f4a45bfb4c1e64828fd69fd54a3&lt;/url&gt;&lt;/related-urls&gt;&lt;/urls&gt;&lt;electronic-resource-num&gt;10.1016/j.micromeso.2014.01.022&lt;/electronic-resource-num&gt;&lt;/record&gt;&lt;/Cite&gt;&lt;/EndNote&gt;</w:instrText>
      </w:r>
      <w:r w:rsidR="009B7701" w:rsidRPr="001557C2">
        <w:fldChar w:fldCharType="separate"/>
      </w:r>
      <w:r w:rsidR="00E80943" w:rsidRPr="001557C2">
        <w:rPr>
          <w:noProof/>
        </w:rPr>
        <w:t>[</w:t>
      </w:r>
      <w:hyperlink w:anchor="_ENREF_21" w:tooltip="Pillai, 2014 #21" w:history="1">
        <w:r w:rsidR="005168F1" w:rsidRPr="001557C2">
          <w:rPr>
            <w:noProof/>
          </w:rPr>
          <w:t>21</w:t>
        </w:r>
      </w:hyperlink>
      <w:r w:rsidR="00E80943" w:rsidRPr="001557C2">
        <w:rPr>
          <w:noProof/>
        </w:rPr>
        <w:t>]</w:t>
      </w:r>
      <w:r w:rsidR="009B7701" w:rsidRPr="001557C2">
        <w:fldChar w:fldCharType="end"/>
      </w:r>
      <w:r w:rsidR="00E13CD2" w:rsidRPr="001557C2">
        <w:t xml:space="preserve">. The enthalpy of interaction at </w:t>
      </w:r>
      <w:r w:rsidR="00E13CD2" w:rsidRPr="001557C2">
        <w:rPr>
          <w:i/>
        </w:rPr>
        <w:t>T</w:t>
      </w:r>
      <w:r w:rsidR="00E13CD2" w:rsidRPr="001557C2">
        <w:t xml:space="preserve">=298.15 K, calculated with the M06-L/6-31++G** approach and corrected for the BSSE, is -20.8 </w:t>
      </w:r>
      <w:r w:rsidR="00E80943" w:rsidRPr="001557C2">
        <w:t>kJ·mol</w:t>
      </w:r>
      <w:r w:rsidR="00E80943" w:rsidRPr="001557C2">
        <w:rPr>
          <w:vertAlign w:val="superscript"/>
        </w:rPr>
        <w:t>-1</w:t>
      </w:r>
      <w:r w:rsidR="00E80943" w:rsidRPr="001557C2">
        <w:t>. The effect of the BSSE corrections in the calculated interaction enthalpy was ~10 kJ·mol</w:t>
      </w:r>
      <w:r w:rsidR="00E80943" w:rsidRPr="001557C2">
        <w:rPr>
          <w:vertAlign w:val="superscript"/>
        </w:rPr>
        <w:t>-1</w:t>
      </w:r>
      <w:r w:rsidR="00E80943" w:rsidRPr="001557C2">
        <w:t xml:space="preserve">. The sodium to methane distance was optimized to 2.88 Å, not far from the values reported by Guo et al </w:t>
      </w:r>
      <w:r w:rsidR="009B7701" w:rsidRPr="001557C2">
        <w:fldChar w:fldCharType="begin"/>
      </w:r>
      <w:r w:rsidR="005A2A35" w:rsidRPr="001557C2">
        <w:instrText xml:space="preserve"> ADDIN EN.CITE &lt;EndNote&gt;&lt;Cite&gt;&lt;Author&gt;Guo&lt;/Author&gt;&lt;Year&gt;2012&lt;/Year&gt;&lt;RecNum&gt;23&lt;/RecNum&gt;&lt;DisplayText&gt;[22]&lt;/DisplayText&gt;&lt;record&gt;&lt;rec-number&gt;23&lt;/rec-number&gt;&lt;foreign-keys&gt;&lt;key app="EN" db-id="x9v22z9f2r5tpver9wapwsfw0r5pdtxwsefw"&gt;23&lt;/key&gt;&lt;/foreign-keys&gt;&lt;ref-type name="Journal Article"&gt;17&lt;/ref-type&gt;&lt;contributors&gt;&lt;authors&gt;&lt;author&gt;Guo, Meiling&lt;/author&gt;&lt;author&gt;Pidko, Evgeny A.&lt;/author&gt;&lt;author&gt;Fan, Fengtao&lt;/author&gt;&lt;author&gt;Feng, Zhaochi&lt;/author&gt;&lt;author&gt;Hofmann, Jan P.&lt;/author&gt;&lt;author&gt;Weckhuysen, Bert M.&lt;/author&gt;&lt;author&gt;Hensen, Emiel J. M.&lt;/author&gt;&lt;author&gt;Li, Can&lt;/author&gt;&lt;/authors&gt;&lt;/contributors&gt;&lt;titles&gt;&lt;secondary-title&gt;J. Phys. Chem. C&lt;/secondary-title&gt;&lt;/titles&gt;&lt;periodical&gt;&lt;full-title&gt;J. Phys. Chem. C&lt;/full-title&gt;&lt;/periodical&gt;&lt;pages&gt;17124-17133&lt;/pages&gt;&lt;volume&gt;116&lt;/volume&gt;&lt;number&gt;32&lt;/number&gt;&lt;dates&gt;&lt;year&gt;2012&lt;/year&gt;&lt;/dates&gt;&lt;isbn&gt;1932-7447&amp;#xD;1932-7455&lt;/isbn&gt;&lt;urls&gt;&lt;related-urls&gt;&lt;url&gt;http://pubs.acs.org/doi/pdfplus/10.1021/jp305543m&lt;/url&gt;&lt;/related-urls&gt;&lt;/urls&gt;&lt;electronic-resource-num&gt;10.1021/jp305543m&lt;/electronic-resource-num&gt;&lt;/record&gt;&lt;/Cite&gt;&lt;/EndNote&gt;</w:instrText>
      </w:r>
      <w:r w:rsidR="009B7701" w:rsidRPr="001557C2">
        <w:fldChar w:fldCharType="separate"/>
      </w:r>
      <w:r w:rsidR="008B27EC" w:rsidRPr="001557C2">
        <w:rPr>
          <w:noProof/>
        </w:rPr>
        <w:t>[</w:t>
      </w:r>
      <w:hyperlink w:anchor="_ENREF_22" w:tooltip="Guo, 2012 #23" w:history="1">
        <w:r w:rsidR="005168F1" w:rsidRPr="001557C2">
          <w:rPr>
            <w:noProof/>
          </w:rPr>
          <w:t>22</w:t>
        </w:r>
      </w:hyperlink>
      <w:r w:rsidR="008B27EC" w:rsidRPr="001557C2">
        <w:rPr>
          <w:noProof/>
        </w:rPr>
        <w:t>]</w:t>
      </w:r>
      <w:r w:rsidR="009B7701" w:rsidRPr="001557C2">
        <w:fldChar w:fldCharType="end"/>
      </w:r>
      <w:r w:rsidR="00E13CD2" w:rsidRPr="001557C2">
        <w:t xml:space="preserve"> for </w:t>
      </w:r>
      <w:r w:rsidR="00623755" w:rsidRPr="001557C2">
        <w:t>propyne</w:t>
      </w:r>
      <w:r w:rsidR="00E13CD2" w:rsidRPr="001557C2">
        <w:t xml:space="preserve"> interaction with Na-ETS-10, i.e., 2.76 Å and 2.87 Å for the two C atoms in HCCH.</w:t>
      </w:r>
    </w:p>
    <w:p w:rsidR="00544C25" w:rsidRPr="001557C2" w:rsidRDefault="00544C25" w:rsidP="00242163">
      <w:pPr>
        <w:tabs>
          <w:tab w:val="left" w:pos="567"/>
        </w:tabs>
        <w:spacing w:after="120" w:line="480" w:lineRule="auto"/>
        <w:rPr>
          <w:strike/>
        </w:rPr>
      </w:pPr>
    </w:p>
    <w:p w:rsidR="00CB22DD" w:rsidRPr="001557C2" w:rsidRDefault="00E80943" w:rsidP="001D00F9">
      <w:pPr>
        <w:tabs>
          <w:tab w:val="left" w:pos="567"/>
        </w:tabs>
        <w:spacing w:after="120" w:line="480" w:lineRule="auto"/>
      </w:pPr>
      <w:r w:rsidRPr="001557C2">
        <w:t>3.1 Adsorption of C</w:t>
      </w:r>
      <w:r w:rsidRPr="001557C2">
        <w:rPr>
          <w:vertAlign w:val="subscript"/>
        </w:rPr>
        <w:t>2</w:t>
      </w:r>
      <w:r w:rsidRPr="001557C2">
        <w:t>H</w:t>
      </w:r>
      <w:r w:rsidRPr="001557C2">
        <w:rPr>
          <w:vertAlign w:val="subscript"/>
        </w:rPr>
        <w:t>x</w:t>
      </w:r>
      <w:r w:rsidRPr="001557C2">
        <w:t xml:space="preserve"> and C</w:t>
      </w:r>
      <w:r w:rsidRPr="001557C2">
        <w:rPr>
          <w:vertAlign w:val="subscript"/>
        </w:rPr>
        <w:t>3</w:t>
      </w:r>
      <w:r w:rsidRPr="001557C2">
        <w:t>H</w:t>
      </w:r>
      <w:r w:rsidRPr="001557C2">
        <w:rPr>
          <w:vertAlign w:val="subscript"/>
        </w:rPr>
        <w:t>x</w:t>
      </w:r>
      <w:r w:rsidRPr="001557C2">
        <w:t xml:space="preserve"> hydrocarbons in ETS-10</w:t>
      </w:r>
    </w:p>
    <w:p w:rsidR="00106741" w:rsidRPr="001557C2" w:rsidRDefault="00E80943" w:rsidP="0082307A">
      <w:pPr>
        <w:tabs>
          <w:tab w:val="left" w:pos="567"/>
        </w:tabs>
        <w:spacing w:before="0" w:after="120" w:line="480" w:lineRule="auto"/>
      </w:pPr>
      <w:r w:rsidRPr="001557C2">
        <w:tab/>
        <w:t>The configurations optimized at the M06-L/6-31++G** level of theory for the C</w:t>
      </w:r>
      <w:r w:rsidRPr="001557C2">
        <w:rPr>
          <w:vertAlign w:val="subscript"/>
        </w:rPr>
        <w:t>2</w:t>
      </w:r>
      <w:r w:rsidRPr="001557C2">
        <w:t>H</w:t>
      </w:r>
      <w:r w:rsidRPr="001557C2">
        <w:rPr>
          <w:vertAlign w:val="subscript"/>
        </w:rPr>
        <w:t>6</w:t>
      </w:r>
      <w:r w:rsidRPr="001557C2">
        <w:t>, C</w:t>
      </w:r>
      <w:r w:rsidRPr="001557C2">
        <w:rPr>
          <w:vertAlign w:val="subscript"/>
        </w:rPr>
        <w:t>2</w:t>
      </w:r>
      <w:r w:rsidRPr="001557C2">
        <w:t>H</w:t>
      </w:r>
      <w:r w:rsidRPr="001557C2">
        <w:rPr>
          <w:vertAlign w:val="subscript"/>
        </w:rPr>
        <w:t>4</w:t>
      </w:r>
      <w:r w:rsidRPr="001557C2">
        <w:t>, C</w:t>
      </w:r>
      <w:r w:rsidRPr="001557C2">
        <w:rPr>
          <w:vertAlign w:val="subscript"/>
        </w:rPr>
        <w:t>2</w:t>
      </w:r>
      <w:r w:rsidRPr="001557C2">
        <w:t>H</w:t>
      </w:r>
      <w:r w:rsidRPr="001557C2">
        <w:rPr>
          <w:vertAlign w:val="subscript"/>
        </w:rPr>
        <w:t>2</w:t>
      </w:r>
      <w:r w:rsidRPr="001557C2">
        <w:t>, C</w:t>
      </w:r>
      <w:r w:rsidRPr="001557C2">
        <w:rPr>
          <w:vertAlign w:val="subscript"/>
        </w:rPr>
        <w:t>3</w:t>
      </w:r>
      <w:r w:rsidRPr="001557C2">
        <w:t>H</w:t>
      </w:r>
      <w:r w:rsidRPr="001557C2">
        <w:rPr>
          <w:vertAlign w:val="subscript"/>
        </w:rPr>
        <w:t>8</w:t>
      </w:r>
      <w:r w:rsidRPr="001557C2">
        <w:t>, C</w:t>
      </w:r>
      <w:r w:rsidRPr="001557C2">
        <w:rPr>
          <w:vertAlign w:val="subscript"/>
        </w:rPr>
        <w:t>3</w:t>
      </w:r>
      <w:r w:rsidRPr="001557C2">
        <w:t>H</w:t>
      </w:r>
      <w:r w:rsidRPr="001557C2">
        <w:rPr>
          <w:vertAlign w:val="subscript"/>
        </w:rPr>
        <w:t>6</w:t>
      </w:r>
      <w:r w:rsidRPr="001557C2">
        <w:t>, and C</w:t>
      </w:r>
      <w:r w:rsidRPr="001557C2">
        <w:rPr>
          <w:vertAlign w:val="subscript"/>
        </w:rPr>
        <w:t>3</w:t>
      </w:r>
      <w:r w:rsidRPr="001557C2">
        <w:t>H</w:t>
      </w:r>
      <w:r w:rsidRPr="001557C2">
        <w:rPr>
          <w:vertAlign w:val="subscript"/>
        </w:rPr>
        <w:t>4</w:t>
      </w:r>
      <w:r w:rsidRPr="001557C2">
        <w:t xml:space="preserve"> molecules interacting with the Na-ETS-10 model are shown in Figures 2 - 7, respectively. Additional structural details are provided as </w:t>
      </w:r>
      <w:r w:rsidR="00F920BA" w:rsidRPr="001557C2">
        <w:t>Electronic Supplementary Material</w:t>
      </w:r>
      <w:r w:rsidRPr="001557C2">
        <w:t xml:space="preserve">. Visual inspection of these </w:t>
      </w:r>
      <w:r w:rsidR="001332E2" w:rsidRPr="001557C2">
        <w:t>f</w:t>
      </w:r>
      <w:r w:rsidRPr="001557C2">
        <w:t xml:space="preserve">igures shows that the paraffins, olefins and acetylenes interact with the Na2 ion (c.f. Figure 1) through their C-C, C=C or C≡C bonds, respectively. Carbon atoms in the alkene and alkyne compounds are nearly equidistant to the Na2 cation (Table 1), which suggests they are forming </w:t>
      </w:r>
      <w:r w:rsidRPr="001557C2">
        <w:rPr>
          <w:rFonts w:ascii="Symbol" w:hAnsi="Symbol"/>
        </w:rPr>
        <w:t></w:t>
      </w:r>
      <w:r w:rsidRPr="001557C2">
        <w:t xml:space="preserve">-complexes upon interaction with Na-ETS-10. Notice that the carbon-carbon bonds in propene and propyne are slightly tilted (i.e., small differences between Na2-C1 and Na2-C2 distances) for better accommodation of the terminal methyl group. Still, significantly larger tilting of the C-C bond is observed for ethane and propane with differences between Na2-C1 and Na2-C2 lengths larger than 0.3 Å. From the data compiled in Table 1, it is found that the mean value for the Na2-C1 and Na2-C2 distances decreases with the degree of unsaturation of the C1-C2 bond, i.e., it decreases in the order </w:t>
      </w:r>
      <w:r w:rsidRPr="001557C2">
        <w:lastRenderedPageBreak/>
        <w:t xml:space="preserve">alkanes &gt; alkenes &gt; alkynes, from ~3.0 Å to ~2.8 Å. Despite the different proximities of the adsorbates to the Na2 ion, it becomes clear that the position of the Na2 ion is negligibly affected </w:t>
      </w:r>
      <w:r w:rsidR="001332E2" w:rsidRPr="001557C2">
        <w:t xml:space="preserve">by </w:t>
      </w:r>
      <w:r w:rsidRPr="001557C2">
        <w:t>interaction with the sorbates. In fact, Na2 moves only slightly from its original location in the bare Na-ETS-10 model (Table 1).</w:t>
      </w:r>
    </w:p>
    <w:p w:rsidR="00BC2710" w:rsidRPr="001557C2" w:rsidRDefault="00BC2710" w:rsidP="00BC2710">
      <w:pPr>
        <w:tabs>
          <w:tab w:val="left" w:pos="567"/>
        </w:tabs>
        <w:spacing w:after="120" w:line="480" w:lineRule="auto"/>
      </w:pPr>
      <w:r w:rsidRPr="001557C2">
        <w:tab/>
        <w:t>The enthalpies calculated for the interaction of the different hydrocarbons with Na-ETS-10 are compiled in Table 2. As it can be seen, they span a range of values between -26.9 kJ·mol</w:t>
      </w:r>
      <w:r w:rsidRPr="001557C2">
        <w:rPr>
          <w:vertAlign w:val="superscript"/>
        </w:rPr>
        <w:t>-1</w:t>
      </w:r>
      <w:r w:rsidRPr="001557C2">
        <w:t xml:space="preserve"> (C</w:t>
      </w:r>
      <w:r w:rsidRPr="001557C2">
        <w:rPr>
          <w:vertAlign w:val="subscript"/>
        </w:rPr>
        <w:t>2</w:t>
      </w:r>
      <w:r w:rsidRPr="001557C2">
        <w:t>H</w:t>
      </w:r>
      <w:r w:rsidRPr="001557C2">
        <w:rPr>
          <w:vertAlign w:val="subscript"/>
        </w:rPr>
        <w:t>6</w:t>
      </w:r>
      <w:r w:rsidRPr="001557C2">
        <w:t>), and -49.3 kJ·mol</w:t>
      </w:r>
      <w:r w:rsidRPr="001557C2">
        <w:rPr>
          <w:vertAlign w:val="superscript"/>
        </w:rPr>
        <w:t>-1</w:t>
      </w:r>
      <w:r w:rsidRPr="001557C2">
        <w:t xml:space="preserve"> (C</w:t>
      </w:r>
      <w:r w:rsidRPr="001557C2">
        <w:rPr>
          <w:vertAlign w:val="subscript"/>
        </w:rPr>
        <w:t>2</w:t>
      </w:r>
      <w:r w:rsidRPr="001557C2">
        <w:t>H</w:t>
      </w:r>
      <w:r w:rsidRPr="001557C2">
        <w:rPr>
          <w:vertAlign w:val="subscript"/>
        </w:rPr>
        <w:t>2</w:t>
      </w:r>
      <w:r w:rsidRPr="001557C2">
        <w:t>) in the case of the C</w:t>
      </w:r>
      <w:r w:rsidRPr="001557C2">
        <w:rPr>
          <w:vertAlign w:val="subscript"/>
        </w:rPr>
        <w:t>2</w:t>
      </w:r>
      <w:r w:rsidRPr="001557C2">
        <w:t>H</w:t>
      </w:r>
      <w:r w:rsidRPr="001557C2">
        <w:rPr>
          <w:vertAlign w:val="subscript"/>
        </w:rPr>
        <w:t>x</w:t>
      </w:r>
      <w:r w:rsidRPr="001557C2">
        <w:t xml:space="preserve"> hydrocarbons, and between -42.9 kJ·mol</w:t>
      </w:r>
      <w:r w:rsidRPr="001557C2">
        <w:rPr>
          <w:vertAlign w:val="superscript"/>
        </w:rPr>
        <w:t>-1</w:t>
      </w:r>
      <w:r w:rsidRPr="001557C2">
        <w:t xml:space="preserve"> (C</w:t>
      </w:r>
      <w:r w:rsidRPr="001557C2">
        <w:rPr>
          <w:vertAlign w:val="subscript"/>
        </w:rPr>
        <w:t>3</w:t>
      </w:r>
      <w:r w:rsidRPr="001557C2">
        <w:t>H</w:t>
      </w:r>
      <w:r w:rsidRPr="001557C2">
        <w:rPr>
          <w:vertAlign w:val="subscript"/>
        </w:rPr>
        <w:t>8</w:t>
      </w:r>
      <w:r w:rsidRPr="001557C2">
        <w:t>) and -63.2 kJ·mol</w:t>
      </w:r>
      <w:r w:rsidRPr="001557C2">
        <w:rPr>
          <w:vertAlign w:val="superscript"/>
        </w:rPr>
        <w:t>-1</w:t>
      </w:r>
      <w:r w:rsidRPr="001557C2">
        <w:t xml:space="preserve"> (C</w:t>
      </w:r>
      <w:r w:rsidRPr="001557C2">
        <w:rPr>
          <w:vertAlign w:val="subscript"/>
        </w:rPr>
        <w:t>3</w:t>
      </w:r>
      <w:r w:rsidRPr="001557C2">
        <w:t>H</w:t>
      </w:r>
      <w:r w:rsidRPr="001557C2">
        <w:rPr>
          <w:vertAlign w:val="subscript"/>
        </w:rPr>
        <w:t>4</w:t>
      </w:r>
      <w:r w:rsidRPr="001557C2">
        <w:t>) in the case of the C</w:t>
      </w:r>
      <w:r w:rsidRPr="001557C2">
        <w:rPr>
          <w:vertAlign w:val="subscript"/>
        </w:rPr>
        <w:t>3</w:t>
      </w:r>
      <w:r w:rsidRPr="001557C2">
        <w:t>H</w:t>
      </w:r>
      <w:r w:rsidRPr="001557C2">
        <w:rPr>
          <w:vertAlign w:val="subscript"/>
        </w:rPr>
        <w:t>x</w:t>
      </w:r>
      <w:r w:rsidRPr="001557C2">
        <w:t xml:space="preserve"> hydrocarbons. The interaction enthalpy increases in the order CH</w:t>
      </w:r>
      <w:r w:rsidRPr="001557C2">
        <w:rPr>
          <w:vertAlign w:val="subscript"/>
        </w:rPr>
        <w:t>4</w:t>
      </w:r>
      <w:r w:rsidRPr="001557C2">
        <w:t>&lt; C</w:t>
      </w:r>
      <w:r w:rsidRPr="001557C2">
        <w:rPr>
          <w:vertAlign w:val="subscript"/>
        </w:rPr>
        <w:t>2</w:t>
      </w:r>
      <w:r w:rsidRPr="001557C2">
        <w:t>H</w:t>
      </w:r>
      <w:r w:rsidRPr="001557C2">
        <w:rPr>
          <w:vertAlign w:val="subscript"/>
        </w:rPr>
        <w:t>x</w:t>
      </w:r>
      <w:r w:rsidRPr="001557C2">
        <w:t>&lt; C</w:t>
      </w:r>
      <w:r w:rsidRPr="001557C2">
        <w:rPr>
          <w:vertAlign w:val="subscript"/>
        </w:rPr>
        <w:t>3</w:t>
      </w:r>
      <w:r w:rsidRPr="001557C2">
        <w:t>H</w:t>
      </w:r>
      <w:r w:rsidRPr="001557C2">
        <w:rPr>
          <w:vertAlign w:val="subscript"/>
        </w:rPr>
        <w:t>x</w:t>
      </w:r>
      <w:r w:rsidRPr="001557C2">
        <w:t>, i.e., it becomes more negative with the increase of the number of carbon atoms and from paraffins to olefins to acetylenes. Interestingly, the interaction enthalpies for the acetylenes in Na-ETS-10 are ~20 kJ·mol</w:t>
      </w:r>
      <w:r w:rsidRPr="001557C2">
        <w:rPr>
          <w:vertAlign w:val="superscript"/>
        </w:rPr>
        <w:t>-1</w:t>
      </w:r>
      <w:r w:rsidRPr="001557C2">
        <w:t xml:space="preserve"> larger (i.e. more negative) than those calculated for their paraffin analogues. Also interesting, the difference between the interaction enthalpies for C</w:t>
      </w:r>
      <w:r w:rsidRPr="001557C2">
        <w:rPr>
          <w:vertAlign w:val="subscript"/>
        </w:rPr>
        <w:t>3</w:t>
      </w:r>
      <w:r w:rsidRPr="001557C2">
        <w:t>H</w:t>
      </w:r>
      <w:r w:rsidRPr="001557C2">
        <w:rPr>
          <w:vertAlign w:val="subscript"/>
        </w:rPr>
        <w:t xml:space="preserve">8 </w:t>
      </w:r>
      <w:r w:rsidRPr="001557C2">
        <w:t>and C</w:t>
      </w:r>
      <w:r w:rsidRPr="001557C2">
        <w:rPr>
          <w:vertAlign w:val="subscript"/>
        </w:rPr>
        <w:t>2</w:t>
      </w:r>
      <w:r w:rsidRPr="001557C2">
        <w:t>H</w:t>
      </w:r>
      <w:r w:rsidRPr="001557C2">
        <w:rPr>
          <w:vertAlign w:val="subscript"/>
        </w:rPr>
        <w:t>6</w:t>
      </w:r>
      <w:r w:rsidRPr="001557C2">
        <w:t xml:space="preserve"> paraffins, for C</w:t>
      </w:r>
      <w:r w:rsidRPr="001557C2">
        <w:rPr>
          <w:vertAlign w:val="subscript"/>
        </w:rPr>
        <w:t>3</w:t>
      </w:r>
      <w:r w:rsidRPr="001557C2">
        <w:t>H</w:t>
      </w:r>
      <w:r w:rsidRPr="001557C2">
        <w:rPr>
          <w:vertAlign w:val="subscript"/>
        </w:rPr>
        <w:t>6</w:t>
      </w:r>
      <w:r w:rsidRPr="001557C2">
        <w:t xml:space="preserve"> and C</w:t>
      </w:r>
      <w:r w:rsidRPr="001557C2">
        <w:rPr>
          <w:vertAlign w:val="subscript"/>
        </w:rPr>
        <w:t>2</w:t>
      </w:r>
      <w:r w:rsidRPr="001557C2">
        <w:t>H</w:t>
      </w:r>
      <w:r w:rsidRPr="001557C2">
        <w:rPr>
          <w:vertAlign w:val="subscript"/>
        </w:rPr>
        <w:t xml:space="preserve">4 </w:t>
      </w:r>
      <w:r w:rsidRPr="001557C2">
        <w:t>olefins and for C</w:t>
      </w:r>
      <w:r w:rsidRPr="001557C2">
        <w:rPr>
          <w:vertAlign w:val="subscript"/>
        </w:rPr>
        <w:t>3</w:t>
      </w:r>
      <w:r w:rsidRPr="001557C2">
        <w:t>H</w:t>
      </w:r>
      <w:r w:rsidRPr="001557C2">
        <w:rPr>
          <w:vertAlign w:val="subscript"/>
        </w:rPr>
        <w:t>4</w:t>
      </w:r>
      <w:r w:rsidRPr="001557C2">
        <w:t xml:space="preserve"> and C</w:t>
      </w:r>
      <w:r w:rsidRPr="001557C2">
        <w:rPr>
          <w:vertAlign w:val="subscript"/>
        </w:rPr>
        <w:t>2</w:t>
      </w:r>
      <w:r w:rsidRPr="001557C2">
        <w:t>H</w:t>
      </w:r>
      <w:r w:rsidRPr="001557C2">
        <w:rPr>
          <w:vertAlign w:val="subscript"/>
        </w:rPr>
        <w:t>2</w:t>
      </w:r>
      <w:r w:rsidRPr="001557C2">
        <w:t>acetylenes is ~14±1 kJ·mol</w:t>
      </w:r>
      <w:r w:rsidRPr="001557C2">
        <w:rPr>
          <w:vertAlign w:val="superscript"/>
        </w:rPr>
        <w:t>-1</w:t>
      </w:r>
      <w:r w:rsidRPr="001557C2">
        <w:t xml:space="preserve"> (Table 2). This suggests that the enthalpic contributions of the single, double and triple bonds interacting with the Na2 ion are ~-26, ~-36 and ~-49 kJ·mol</w:t>
      </w:r>
      <w:r w:rsidRPr="001557C2">
        <w:rPr>
          <w:vertAlign w:val="superscript"/>
        </w:rPr>
        <w:t>-1</w:t>
      </w:r>
      <w:r w:rsidRPr="001557C2">
        <w:t>, respectively, and that the difference between interaction enthalpies for C</w:t>
      </w:r>
      <w:r w:rsidRPr="001557C2">
        <w:rPr>
          <w:vertAlign w:val="subscript"/>
        </w:rPr>
        <w:t>3</w:t>
      </w:r>
      <w:r w:rsidRPr="001557C2">
        <w:t>H</w:t>
      </w:r>
      <w:r w:rsidRPr="001557C2">
        <w:rPr>
          <w:vertAlign w:val="subscript"/>
        </w:rPr>
        <w:t>x</w:t>
      </w:r>
      <w:r w:rsidRPr="001557C2">
        <w:t xml:space="preserve"> and C</w:t>
      </w:r>
      <w:r w:rsidRPr="001557C2">
        <w:rPr>
          <w:vertAlign w:val="subscript"/>
        </w:rPr>
        <w:t>2</w:t>
      </w:r>
      <w:r w:rsidRPr="001557C2">
        <w:t>H</w:t>
      </w:r>
      <w:r w:rsidRPr="001557C2">
        <w:rPr>
          <w:vertAlign w:val="subscript"/>
        </w:rPr>
        <w:t>x</w:t>
      </w:r>
      <w:r w:rsidRPr="001557C2">
        <w:t xml:space="preserve"> hydrocarbons is due to an additional enthalpic contribution of ~-14 kJ·mol</w:t>
      </w:r>
      <w:r w:rsidRPr="001557C2">
        <w:rPr>
          <w:vertAlign w:val="superscript"/>
        </w:rPr>
        <w:t>-1</w:t>
      </w:r>
      <w:r w:rsidRPr="001557C2">
        <w:t xml:space="preserve"> resulting from the interaction between the terminal CH</w:t>
      </w:r>
      <w:r w:rsidRPr="001557C2">
        <w:rPr>
          <w:vertAlign w:val="subscript"/>
        </w:rPr>
        <w:t>3</w:t>
      </w:r>
      <w:r w:rsidRPr="001557C2">
        <w:t xml:space="preserve"> group in the longer C</w:t>
      </w:r>
      <w:r w:rsidRPr="001557C2">
        <w:rPr>
          <w:vertAlign w:val="subscript"/>
        </w:rPr>
        <w:t>3</w:t>
      </w:r>
      <w:r w:rsidRPr="001557C2">
        <w:t>H</w:t>
      </w:r>
      <w:r w:rsidRPr="001557C2">
        <w:rPr>
          <w:vertAlign w:val="subscript"/>
        </w:rPr>
        <w:t>x</w:t>
      </w:r>
      <w:r w:rsidRPr="001557C2">
        <w:t xml:space="preserve"> hydrocarbons and the Na-ETS-10 material. This contribution mainly arises from dispersion interactions between the aliphatic group and the framework atoms as will be shown in the next section.</w:t>
      </w:r>
    </w:p>
    <w:p w:rsidR="00106741" w:rsidRPr="001557C2" w:rsidRDefault="00106741">
      <w:r w:rsidRPr="001557C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143845" w:rsidRPr="001557C2" w:rsidTr="00805BD3">
        <w:tc>
          <w:tcPr>
            <w:tcW w:w="4788" w:type="dxa"/>
          </w:tcPr>
          <w:p w:rsidR="00143845" w:rsidRPr="001557C2" w:rsidRDefault="00E80943" w:rsidP="00805BD3">
            <w:r w:rsidRPr="001557C2">
              <w:lastRenderedPageBreak/>
              <w:t>(a)</w:t>
            </w:r>
          </w:p>
        </w:tc>
        <w:tc>
          <w:tcPr>
            <w:tcW w:w="4788" w:type="dxa"/>
          </w:tcPr>
          <w:p w:rsidR="00143845" w:rsidRPr="001557C2" w:rsidRDefault="00E80943" w:rsidP="00805BD3">
            <w:r w:rsidRPr="001557C2">
              <w:t>(b)</w:t>
            </w:r>
          </w:p>
        </w:tc>
      </w:tr>
      <w:tr w:rsidR="00143845" w:rsidRPr="001557C2" w:rsidTr="00805BD3">
        <w:tc>
          <w:tcPr>
            <w:tcW w:w="4788" w:type="dxa"/>
          </w:tcPr>
          <w:p w:rsidR="00143845" w:rsidRPr="001557C2" w:rsidRDefault="002B0951" w:rsidP="00805BD3">
            <w:r w:rsidRPr="001557C2">
              <w:rPr>
                <w:noProof/>
                <w:lang w:val="en-GB" w:eastAsia="en-GB"/>
              </w:rPr>
              <w:drawing>
                <wp:inline distT="0" distB="0" distL="0" distR="0">
                  <wp:extent cx="2286000" cy="2483612"/>
                  <wp:effectExtent l="19050" t="0" r="0" b="0"/>
                  <wp:docPr id="1" name="Picture 2" descr="D:\CICECO.Unversity_Aveiro\DATA.CICECO\QM_results\02_Interaction_Hydrocarbons\c2h6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ICECO.Unversity_Aveiro\DATA.CICECO\QM_results\02_Interaction_Hydrocarbons\c2h6_01.bmp"/>
                          <pic:cNvPicPr>
                            <a:picLocks noChangeAspect="1" noChangeArrowheads="1"/>
                          </pic:cNvPicPr>
                        </pic:nvPicPr>
                        <pic:blipFill>
                          <a:blip r:embed="rId11" cstate="print"/>
                          <a:srcRect l="2435" r="27089" b="906"/>
                          <a:stretch>
                            <a:fillRect/>
                          </a:stretch>
                        </pic:blipFill>
                        <pic:spPr bwMode="auto">
                          <a:xfrm>
                            <a:off x="0" y="0"/>
                            <a:ext cx="2286000" cy="2483612"/>
                          </a:xfrm>
                          <a:prstGeom prst="rect">
                            <a:avLst/>
                          </a:prstGeom>
                          <a:noFill/>
                          <a:ln w="9525">
                            <a:noFill/>
                            <a:miter lim="800000"/>
                            <a:headEnd/>
                            <a:tailEnd/>
                          </a:ln>
                        </pic:spPr>
                      </pic:pic>
                    </a:graphicData>
                  </a:graphic>
                </wp:inline>
              </w:drawing>
            </w:r>
          </w:p>
        </w:tc>
        <w:tc>
          <w:tcPr>
            <w:tcW w:w="4788" w:type="dxa"/>
          </w:tcPr>
          <w:p w:rsidR="00143845" w:rsidRPr="001557C2" w:rsidRDefault="002B0951" w:rsidP="00805BD3">
            <w:r w:rsidRPr="001557C2">
              <w:rPr>
                <w:noProof/>
                <w:lang w:val="en-GB" w:eastAsia="en-GB"/>
              </w:rPr>
              <w:drawing>
                <wp:inline distT="0" distB="0" distL="0" distR="0">
                  <wp:extent cx="2286000" cy="2336168"/>
                  <wp:effectExtent l="19050" t="0" r="0" b="0"/>
                  <wp:docPr id="17" name="Picture 3" descr="D:\CICECO.Unversity_Aveiro\DATA.CICECO\QM_results\02_Interaction_Hydrocarbons\c2h6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ICECO.Unversity_Aveiro\DATA.CICECO\QM_results\02_Interaction_Hydrocarbons\c2h6_02.bmp"/>
                          <pic:cNvPicPr>
                            <a:picLocks noChangeAspect="1" noChangeArrowheads="1"/>
                          </pic:cNvPicPr>
                        </pic:nvPicPr>
                        <pic:blipFill>
                          <a:blip r:embed="rId12" cstate="print"/>
                          <a:srcRect l="3353" t="1782" r="23416" b="2112"/>
                          <a:stretch>
                            <a:fillRect/>
                          </a:stretch>
                        </pic:blipFill>
                        <pic:spPr bwMode="auto">
                          <a:xfrm>
                            <a:off x="0" y="0"/>
                            <a:ext cx="2286000" cy="2336168"/>
                          </a:xfrm>
                          <a:prstGeom prst="rect">
                            <a:avLst/>
                          </a:prstGeom>
                          <a:noFill/>
                          <a:ln w="9525">
                            <a:noFill/>
                            <a:miter lim="800000"/>
                            <a:headEnd/>
                            <a:tailEnd/>
                          </a:ln>
                        </pic:spPr>
                      </pic:pic>
                    </a:graphicData>
                  </a:graphic>
                </wp:inline>
              </w:drawing>
            </w:r>
          </w:p>
        </w:tc>
      </w:tr>
    </w:tbl>
    <w:p w:rsidR="00143845" w:rsidRPr="001557C2" w:rsidRDefault="00E80943" w:rsidP="00143845">
      <w:pPr>
        <w:rPr>
          <w:color w:val="000000" w:themeColor="text1"/>
        </w:rPr>
      </w:pPr>
      <w:r w:rsidRPr="001557C2">
        <w:rPr>
          <w:b/>
          <w:color w:val="000000" w:themeColor="text1"/>
        </w:rPr>
        <w:t>Fig</w:t>
      </w:r>
      <w:r w:rsidR="00F920BA" w:rsidRPr="001557C2">
        <w:rPr>
          <w:b/>
          <w:color w:val="000000" w:themeColor="text1"/>
        </w:rPr>
        <w:t>.</w:t>
      </w:r>
      <w:r w:rsidRPr="001557C2">
        <w:rPr>
          <w:b/>
          <w:color w:val="000000" w:themeColor="text1"/>
        </w:rPr>
        <w:t xml:space="preserve"> 2</w:t>
      </w:r>
      <w:r w:rsidRPr="001557C2">
        <w:rPr>
          <w:color w:val="000000" w:themeColor="text1"/>
        </w:rPr>
        <w:t xml:space="preserve"> Configurations optimized with the M06-L/6-31++G** approach and the counterpoise method for C</w:t>
      </w:r>
      <w:r w:rsidRPr="001557C2">
        <w:rPr>
          <w:color w:val="000000" w:themeColor="text1"/>
          <w:vertAlign w:val="subscript"/>
        </w:rPr>
        <w:t>2</w:t>
      </w:r>
      <w:r w:rsidRPr="001557C2">
        <w:rPr>
          <w:color w:val="000000" w:themeColor="text1"/>
        </w:rPr>
        <w:t>H</w:t>
      </w:r>
      <w:r w:rsidRPr="001557C2">
        <w:rPr>
          <w:color w:val="000000" w:themeColor="text1"/>
          <w:vertAlign w:val="subscript"/>
        </w:rPr>
        <w:t>6</w:t>
      </w:r>
      <w:r w:rsidRPr="001557C2">
        <w:rPr>
          <w:color w:val="000000" w:themeColor="text1"/>
        </w:rPr>
        <w:t xml:space="preserve"> interacting with Na-ETS-10, viewed along directions parallel (a) and normal (b) to the –Ti–O–Ti– chain. Dashed lines show the distances between the sodium cation and each individual atom of the sorbate. Color code is the same as in Figure 1.</w:t>
      </w:r>
    </w:p>
    <w:p w:rsidR="00CB22DD" w:rsidRPr="001557C2" w:rsidRDefault="00CB22DD" w:rsidP="00143845">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143845" w:rsidRPr="001557C2" w:rsidTr="00805BD3">
        <w:trPr>
          <w:trHeight w:val="476"/>
        </w:trPr>
        <w:tc>
          <w:tcPr>
            <w:tcW w:w="4788" w:type="dxa"/>
          </w:tcPr>
          <w:p w:rsidR="00143845" w:rsidRPr="001557C2" w:rsidRDefault="00E80943" w:rsidP="00805BD3">
            <w:pPr>
              <w:spacing w:line="480" w:lineRule="auto"/>
            </w:pPr>
            <w:r w:rsidRPr="001557C2">
              <w:t>(a)</w:t>
            </w:r>
          </w:p>
        </w:tc>
        <w:tc>
          <w:tcPr>
            <w:tcW w:w="4788" w:type="dxa"/>
          </w:tcPr>
          <w:p w:rsidR="00143845" w:rsidRPr="001557C2" w:rsidRDefault="00E80943" w:rsidP="00805BD3">
            <w:pPr>
              <w:spacing w:line="480" w:lineRule="auto"/>
            </w:pPr>
            <w:r w:rsidRPr="001557C2">
              <w:t>(b)</w:t>
            </w:r>
          </w:p>
        </w:tc>
      </w:tr>
      <w:tr w:rsidR="00143845" w:rsidRPr="001557C2" w:rsidTr="00805BD3">
        <w:tc>
          <w:tcPr>
            <w:tcW w:w="4788" w:type="dxa"/>
          </w:tcPr>
          <w:p w:rsidR="00143845" w:rsidRPr="001557C2" w:rsidRDefault="002B0951" w:rsidP="00805BD3">
            <w:pPr>
              <w:spacing w:line="480" w:lineRule="auto"/>
            </w:pPr>
            <w:r w:rsidRPr="001557C2">
              <w:rPr>
                <w:noProof/>
                <w:lang w:val="en-GB" w:eastAsia="en-GB"/>
              </w:rPr>
              <w:drawing>
                <wp:inline distT="0" distB="0" distL="0" distR="0">
                  <wp:extent cx="2286000" cy="2421553"/>
                  <wp:effectExtent l="19050" t="0" r="0" b="0"/>
                  <wp:docPr id="18" name="Picture 1" descr="D:\CICECO.Unversity_Aveiro\DATA.CICECO\QM_results\02_Interaction_Hydrocarbons\c2h4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ICECO.Unversity_Aveiro\DATA.CICECO\QM_results\02_Interaction_Hydrocarbons\c2h4_01.bmp"/>
                          <pic:cNvPicPr>
                            <a:picLocks noChangeAspect="1" noChangeArrowheads="1"/>
                          </pic:cNvPicPr>
                        </pic:nvPicPr>
                        <pic:blipFill>
                          <a:blip r:embed="rId13" cstate="print"/>
                          <a:srcRect r="28351" b="1037"/>
                          <a:stretch>
                            <a:fillRect/>
                          </a:stretch>
                        </pic:blipFill>
                        <pic:spPr bwMode="auto">
                          <a:xfrm>
                            <a:off x="0" y="0"/>
                            <a:ext cx="2286000" cy="2421553"/>
                          </a:xfrm>
                          <a:prstGeom prst="rect">
                            <a:avLst/>
                          </a:prstGeom>
                          <a:noFill/>
                          <a:ln w="9525">
                            <a:noFill/>
                            <a:miter lim="800000"/>
                            <a:headEnd/>
                            <a:tailEnd/>
                          </a:ln>
                        </pic:spPr>
                      </pic:pic>
                    </a:graphicData>
                  </a:graphic>
                </wp:inline>
              </w:drawing>
            </w:r>
          </w:p>
        </w:tc>
        <w:tc>
          <w:tcPr>
            <w:tcW w:w="4788" w:type="dxa"/>
          </w:tcPr>
          <w:p w:rsidR="00143845" w:rsidRPr="001557C2" w:rsidRDefault="002B0951" w:rsidP="00805BD3">
            <w:pPr>
              <w:spacing w:line="480" w:lineRule="auto"/>
            </w:pPr>
            <w:r w:rsidRPr="001557C2">
              <w:rPr>
                <w:noProof/>
                <w:lang w:val="en-GB" w:eastAsia="en-GB"/>
              </w:rPr>
              <w:drawing>
                <wp:inline distT="0" distB="0" distL="0" distR="0">
                  <wp:extent cx="2149834" cy="2482850"/>
                  <wp:effectExtent l="19050" t="0" r="2816" b="0"/>
                  <wp:docPr id="19" name="Picture 2" descr="D:\CICECO.Unversity_Aveiro\DATA.CICECO\QM_results\02_Interaction_Hydrocarbons\c2h4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ICECO.Unversity_Aveiro\DATA.CICECO\QM_results\02_Interaction_Hydrocarbons\c2h4_02.bmp"/>
                          <pic:cNvPicPr>
                            <a:picLocks noChangeAspect="1" noChangeArrowheads="1"/>
                          </pic:cNvPicPr>
                        </pic:nvPicPr>
                        <pic:blipFill>
                          <a:blip r:embed="rId14" cstate="print"/>
                          <a:srcRect r="34205" b="905"/>
                          <a:stretch>
                            <a:fillRect/>
                          </a:stretch>
                        </pic:blipFill>
                        <pic:spPr bwMode="auto">
                          <a:xfrm>
                            <a:off x="0" y="0"/>
                            <a:ext cx="2149834" cy="2482850"/>
                          </a:xfrm>
                          <a:prstGeom prst="rect">
                            <a:avLst/>
                          </a:prstGeom>
                          <a:noFill/>
                          <a:ln w="9525">
                            <a:noFill/>
                            <a:miter lim="800000"/>
                            <a:headEnd/>
                            <a:tailEnd/>
                          </a:ln>
                        </pic:spPr>
                      </pic:pic>
                    </a:graphicData>
                  </a:graphic>
                </wp:inline>
              </w:drawing>
            </w:r>
          </w:p>
        </w:tc>
      </w:tr>
    </w:tbl>
    <w:p w:rsidR="00143845" w:rsidRPr="001557C2" w:rsidRDefault="00E80943" w:rsidP="00143845">
      <w:pPr>
        <w:rPr>
          <w:color w:val="000000" w:themeColor="text1"/>
        </w:rPr>
      </w:pPr>
      <w:r w:rsidRPr="001557C2">
        <w:rPr>
          <w:b/>
          <w:color w:val="000000" w:themeColor="text1"/>
        </w:rPr>
        <w:t>Fig</w:t>
      </w:r>
      <w:r w:rsidR="00F920BA" w:rsidRPr="001557C2">
        <w:rPr>
          <w:b/>
          <w:color w:val="000000" w:themeColor="text1"/>
        </w:rPr>
        <w:t>.</w:t>
      </w:r>
      <w:r w:rsidRPr="001557C2">
        <w:rPr>
          <w:b/>
          <w:color w:val="000000" w:themeColor="text1"/>
        </w:rPr>
        <w:t xml:space="preserve"> 3</w:t>
      </w:r>
      <w:r w:rsidRPr="001557C2">
        <w:rPr>
          <w:color w:val="000000" w:themeColor="text1"/>
        </w:rPr>
        <w:t xml:space="preserve"> Configurations optimized with the M06-L/6-31++G** approach and the counterpoise method for C</w:t>
      </w:r>
      <w:r w:rsidRPr="001557C2">
        <w:rPr>
          <w:color w:val="000000" w:themeColor="text1"/>
          <w:vertAlign w:val="subscript"/>
        </w:rPr>
        <w:t>2</w:t>
      </w:r>
      <w:r w:rsidRPr="001557C2">
        <w:rPr>
          <w:color w:val="000000" w:themeColor="text1"/>
        </w:rPr>
        <w:t>H</w:t>
      </w:r>
      <w:r w:rsidRPr="001557C2">
        <w:rPr>
          <w:color w:val="000000" w:themeColor="text1"/>
          <w:vertAlign w:val="subscript"/>
        </w:rPr>
        <w:t>4</w:t>
      </w:r>
      <w:r w:rsidRPr="001557C2">
        <w:rPr>
          <w:color w:val="000000" w:themeColor="text1"/>
        </w:rPr>
        <w:t xml:space="preserve"> interacting with Na-ETS-10, viewed along directions parallel (a) and normal (b) to the –Ti–O–Ti– chain. Dashed lines show the distances between the sodium cation and each individual atom of the sorbate. Color code is the same as in Figure 1.</w:t>
      </w:r>
    </w:p>
    <w:p w:rsidR="00143845" w:rsidRPr="001557C2" w:rsidRDefault="00143845" w:rsidP="00143845">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143845" w:rsidRPr="001557C2" w:rsidTr="00805BD3">
        <w:trPr>
          <w:trHeight w:val="350"/>
        </w:trPr>
        <w:tc>
          <w:tcPr>
            <w:tcW w:w="4788" w:type="dxa"/>
          </w:tcPr>
          <w:p w:rsidR="00143845" w:rsidRPr="001557C2" w:rsidRDefault="00E80943" w:rsidP="00805BD3">
            <w:pPr>
              <w:spacing w:line="480" w:lineRule="auto"/>
            </w:pPr>
            <w:r w:rsidRPr="001557C2">
              <w:lastRenderedPageBreak/>
              <w:t>(a)</w:t>
            </w:r>
          </w:p>
        </w:tc>
        <w:tc>
          <w:tcPr>
            <w:tcW w:w="4788" w:type="dxa"/>
          </w:tcPr>
          <w:p w:rsidR="00143845" w:rsidRPr="001557C2" w:rsidRDefault="00E80943" w:rsidP="00805BD3">
            <w:pPr>
              <w:spacing w:line="480" w:lineRule="auto"/>
            </w:pPr>
            <w:r w:rsidRPr="001557C2">
              <w:t>(b)</w:t>
            </w:r>
          </w:p>
        </w:tc>
      </w:tr>
      <w:tr w:rsidR="00143845" w:rsidRPr="001557C2" w:rsidTr="00805BD3">
        <w:tc>
          <w:tcPr>
            <w:tcW w:w="4788" w:type="dxa"/>
          </w:tcPr>
          <w:p w:rsidR="00143845" w:rsidRPr="001557C2" w:rsidRDefault="002B0951" w:rsidP="00805BD3">
            <w:pPr>
              <w:spacing w:line="480" w:lineRule="auto"/>
            </w:pPr>
            <w:r w:rsidRPr="001557C2">
              <w:rPr>
                <w:noProof/>
                <w:lang w:val="en-GB" w:eastAsia="en-GB"/>
              </w:rPr>
              <w:drawing>
                <wp:inline distT="0" distB="0" distL="0" distR="0">
                  <wp:extent cx="2286000" cy="2387514"/>
                  <wp:effectExtent l="19050" t="0" r="0" b="0"/>
                  <wp:docPr id="21" name="Picture 3" descr="D:\CICECO.Unversity_Aveiro\DATA.CICECO\QM_results\02_Interaction_Hydrocarbons\c2h2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ICECO.Unversity_Aveiro\DATA.CICECO\QM_results\02_Interaction_Hydrocarbons\c2h2_01.bmp"/>
                          <pic:cNvPicPr>
                            <a:picLocks noChangeAspect="1" noChangeArrowheads="1"/>
                          </pic:cNvPicPr>
                        </pic:nvPicPr>
                        <pic:blipFill>
                          <a:blip r:embed="rId15" cstate="print"/>
                          <a:srcRect l="1056" t="2080" r="27318" b="1785"/>
                          <a:stretch>
                            <a:fillRect/>
                          </a:stretch>
                        </pic:blipFill>
                        <pic:spPr bwMode="auto">
                          <a:xfrm>
                            <a:off x="0" y="0"/>
                            <a:ext cx="2286000" cy="2387514"/>
                          </a:xfrm>
                          <a:prstGeom prst="rect">
                            <a:avLst/>
                          </a:prstGeom>
                          <a:noFill/>
                          <a:ln w="9525">
                            <a:noFill/>
                            <a:miter lim="800000"/>
                            <a:headEnd/>
                            <a:tailEnd/>
                          </a:ln>
                        </pic:spPr>
                      </pic:pic>
                    </a:graphicData>
                  </a:graphic>
                </wp:inline>
              </w:drawing>
            </w:r>
          </w:p>
        </w:tc>
        <w:tc>
          <w:tcPr>
            <w:tcW w:w="4788" w:type="dxa"/>
          </w:tcPr>
          <w:p w:rsidR="00143845" w:rsidRPr="001557C2" w:rsidRDefault="002B0951" w:rsidP="00805BD3">
            <w:pPr>
              <w:spacing w:line="480" w:lineRule="auto"/>
            </w:pPr>
            <w:r w:rsidRPr="001557C2">
              <w:rPr>
                <w:noProof/>
                <w:lang w:val="en-GB" w:eastAsia="en-GB"/>
              </w:rPr>
              <w:drawing>
                <wp:inline distT="0" distB="0" distL="0" distR="0">
                  <wp:extent cx="2286000" cy="2376838"/>
                  <wp:effectExtent l="19050" t="0" r="0" b="0"/>
                  <wp:docPr id="22" name="Picture 4" descr="D:\CICECO.Unversity_Aveiro\DATA.CICECO\QM_results\02_Interaction_Hydrocarbons\c2h2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ICECO.Unversity_Aveiro\DATA.CICECO\QM_results\02_Interaction_Hydrocarbons\c2h2_02.bmp"/>
                          <pic:cNvPicPr>
                            <a:picLocks noChangeAspect="1" noChangeArrowheads="1"/>
                          </pic:cNvPicPr>
                        </pic:nvPicPr>
                        <pic:blipFill>
                          <a:blip r:embed="rId16" cstate="print"/>
                          <a:srcRect r="27663" b="1714"/>
                          <a:stretch>
                            <a:fillRect/>
                          </a:stretch>
                        </pic:blipFill>
                        <pic:spPr bwMode="auto">
                          <a:xfrm>
                            <a:off x="0" y="0"/>
                            <a:ext cx="2286000" cy="2376838"/>
                          </a:xfrm>
                          <a:prstGeom prst="rect">
                            <a:avLst/>
                          </a:prstGeom>
                          <a:noFill/>
                          <a:ln w="9525">
                            <a:noFill/>
                            <a:miter lim="800000"/>
                            <a:headEnd/>
                            <a:tailEnd/>
                          </a:ln>
                        </pic:spPr>
                      </pic:pic>
                    </a:graphicData>
                  </a:graphic>
                </wp:inline>
              </w:drawing>
            </w:r>
          </w:p>
        </w:tc>
      </w:tr>
    </w:tbl>
    <w:p w:rsidR="00143845" w:rsidRPr="001557C2" w:rsidRDefault="00E80943" w:rsidP="00143845">
      <w:pPr>
        <w:rPr>
          <w:color w:val="000000" w:themeColor="text1"/>
        </w:rPr>
      </w:pPr>
      <w:r w:rsidRPr="001557C2">
        <w:rPr>
          <w:b/>
          <w:color w:val="000000" w:themeColor="text1"/>
        </w:rPr>
        <w:t>Fig</w:t>
      </w:r>
      <w:r w:rsidR="00F920BA" w:rsidRPr="001557C2">
        <w:rPr>
          <w:b/>
          <w:color w:val="000000" w:themeColor="text1"/>
        </w:rPr>
        <w:t>.</w:t>
      </w:r>
      <w:r w:rsidRPr="001557C2">
        <w:rPr>
          <w:b/>
          <w:color w:val="000000" w:themeColor="text1"/>
        </w:rPr>
        <w:t xml:space="preserve"> 4</w:t>
      </w:r>
      <w:r w:rsidRPr="001557C2">
        <w:rPr>
          <w:color w:val="000000" w:themeColor="text1"/>
        </w:rPr>
        <w:t xml:space="preserve"> Configurations optimized with the M06-L/6-31++G** approach and the counterpoise method for C</w:t>
      </w:r>
      <w:r w:rsidRPr="001557C2">
        <w:rPr>
          <w:color w:val="000000" w:themeColor="text1"/>
          <w:vertAlign w:val="subscript"/>
        </w:rPr>
        <w:t>2</w:t>
      </w:r>
      <w:r w:rsidRPr="001557C2">
        <w:rPr>
          <w:color w:val="000000" w:themeColor="text1"/>
        </w:rPr>
        <w:t>H</w:t>
      </w:r>
      <w:r w:rsidRPr="001557C2">
        <w:rPr>
          <w:color w:val="000000" w:themeColor="text1"/>
          <w:vertAlign w:val="subscript"/>
        </w:rPr>
        <w:t>2</w:t>
      </w:r>
      <w:r w:rsidRPr="001557C2">
        <w:rPr>
          <w:color w:val="000000" w:themeColor="text1"/>
        </w:rPr>
        <w:t xml:space="preserve"> interacting with Na-ETS-10, viewed along directions parallel (a) and normal (b) to the –Ti–O–Ti– chain. Dashed lines show the distances between the sodium cation and each individual atom of the sorbate. Color code is the same as in Figure 1.</w:t>
      </w:r>
    </w:p>
    <w:p w:rsidR="002B7B72" w:rsidRPr="001557C2" w:rsidRDefault="002B7B72" w:rsidP="00143845">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143845" w:rsidRPr="001557C2" w:rsidTr="00805BD3">
        <w:tc>
          <w:tcPr>
            <w:tcW w:w="4788" w:type="dxa"/>
          </w:tcPr>
          <w:p w:rsidR="00143845" w:rsidRPr="001557C2" w:rsidRDefault="00E80943" w:rsidP="00805BD3">
            <w:pPr>
              <w:spacing w:line="480" w:lineRule="auto"/>
            </w:pPr>
            <w:r w:rsidRPr="001557C2">
              <w:t>(a)</w:t>
            </w:r>
          </w:p>
        </w:tc>
        <w:tc>
          <w:tcPr>
            <w:tcW w:w="4788" w:type="dxa"/>
          </w:tcPr>
          <w:p w:rsidR="00143845" w:rsidRPr="001557C2" w:rsidRDefault="00E80943" w:rsidP="00805BD3">
            <w:pPr>
              <w:spacing w:line="480" w:lineRule="auto"/>
            </w:pPr>
            <w:r w:rsidRPr="001557C2">
              <w:t>(b)</w:t>
            </w:r>
          </w:p>
        </w:tc>
      </w:tr>
      <w:tr w:rsidR="00143845" w:rsidRPr="001557C2" w:rsidTr="00805BD3">
        <w:tc>
          <w:tcPr>
            <w:tcW w:w="4788" w:type="dxa"/>
          </w:tcPr>
          <w:p w:rsidR="00143845" w:rsidRPr="001557C2" w:rsidRDefault="002B0951" w:rsidP="00805BD3">
            <w:pPr>
              <w:spacing w:line="480" w:lineRule="auto"/>
            </w:pPr>
            <w:r w:rsidRPr="001557C2">
              <w:rPr>
                <w:noProof/>
                <w:lang w:val="en-GB" w:eastAsia="en-GB"/>
              </w:rPr>
              <w:drawing>
                <wp:inline distT="0" distB="0" distL="0" distR="0">
                  <wp:extent cx="2286000" cy="2404949"/>
                  <wp:effectExtent l="19050" t="0" r="0" b="0"/>
                  <wp:docPr id="30" name="Picture 17" descr="D:\CICECO.Unversity_Aveiro\DATA.CICECO\QM_results\02_Interaction_Hydrocarbons\Figures\c3h8_01_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ICECO.Unversity_Aveiro\DATA.CICECO\QM_results\02_Interaction_Hydrocarbons\Figures\c3h8_01_re.bmp"/>
                          <pic:cNvPicPr>
                            <a:picLocks noChangeAspect="1" noChangeArrowheads="1"/>
                          </pic:cNvPicPr>
                        </pic:nvPicPr>
                        <pic:blipFill>
                          <a:blip r:embed="rId17" cstate="print"/>
                          <a:srcRect r="26799" b="1225"/>
                          <a:stretch>
                            <a:fillRect/>
                          </a:stretch>
                        </pic:blipFill>
                        <pic:spPr bwMode="auto">
                          <a:xfrm>
                            <a:off x="0" y="0"/>
                            <a:ext cx="2286000" cy="2404949"/>
                          </a:xfrm>
                          <a:prstGeom prst="rect">
                            <a:avLst/>
                          </a:prstGeom>
                          <a:noFill/>
                          <a:ln w="9525">
                            <a:noFill/>
                            <a:miter lim="800000"/>
                            <a:headEnd/>
                            <a:tailEnd/>
                          </a:ln>
                        </pic:spPr>
                      </pic:pic>
                    </a:graphicData>
                  </a:graphic>
                </wp:inline>
              </w:drawing>
            </w:r>
          </w:p>
        </w:tc>
        <w:tc>
          <w:tcPr>
            <w:tcW w:w="4788" w:type="dxa"/>
          </w:tcPr>
          <w:p w:rsidR="00143845" w:rsidRPr="001557C2" w:rsidRDefault="002B0951" w:rsidP="00805BD3">
            <w:pPr>
              <w:spacing w:line="480" w:lineRule="auto"/>
            </w:pPr>
            <w:r w:rsidRPr="001557C2">
              <w:rPr>
                <w:noProof/>
                <w:lang w:val="en-GB" w:eastAsia="en-GB"/>
              </w:rPr>
              <w:drawing>
                <wp:inline distT="0" distB="0" distL="0" distR="0">
                  <wp:extent cx="2286000" cy="2457109"/>
                  <wp:effectExtent l="19050" t="0" r="0" b="0"/>
                  <wp:docPr id="32" name="Picture 18" descr="D:\CICECO.Unversity_Aveiro\DATA.CICECO\QM_results\02_Interaction_Hydrocarbons\Figures\c3h8_02_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ICECO.Unversity_Aveiro\DATA.CICECO\QM_results\02_Interaction_Hydrocarbons\Figures\c3h8_02_re.bmp"/>
                          <pic:cNvPicPr>
                            <a:picLocks noChangeAspect="1" noChangeArrowheads="1"/>
                          </pic:cNvPicPr>
                        </pic:nvPicPr>
                        <pic:blipFill>
                          <a:blip r:embed="rId18" cstate="print"/>
                          <a:srcRect t="3040" r="31576" b="1805"/>
                          <a:stretch>
                            <a:fillRect/>
                          </a:stretch>
                        </pic:blipFill>
                        <pic:spPr bwMode="auto">
                          <a:xfrm>
                            <a:off x="0" y="0"/>
                            <a:ext cx="2286000" cy="2457109"/>
                          </a:xfrm>
                          <a:prstGeom prst="rect">
                            <a:avLst/>
                          </a:prstGeom>
                          <a:noFill/>
                          <a:ln w="9525">
                            <a:noFill/>
                            <a:miter lim="800000"/>
                            <a:headEnd/>
                            <a:tailEnd/>
                          </a:ln>
                        </pic:spPr>
                      </pic:pic>
                    </a:graphicData>
                  </a:graphic>
                </wp:inline>
              </w:drawing>
            </w:r>
          </w:p>
        </w:tc>
      </w:tr>
    </w:tbl>
    <w:p w:rsidR="00143845" w:rsidRPr="001557C2" w:rsidRDefault="00E80943" w:rsidP="00143845">
      <w:pPr>
        <w:rPr>
          <w:color w:val="000000" w:themeColor="text1"/>
        </w:rPr>
      </w:pPr>
      <w:r w:rsidRPr="001557C2">
        <w:rPr>
          <w:b/>
          <w:color w:val="000000" w:themeColor="text1"/>
        </w:rPr>
        <w:t>Fig</w:t>
      </w:r>
      <w:r w:rsidR="00F920BA" w:rsidRPr="001557C2">
        <w:rPr>
          <w:b/>
          <w:color w:val="000000" w:themeColor="text1"/>
        </w:rPr>
        <w:t>.</w:t>
      </w:r>
      <w:r w:rsidRPr="001557C2">
        <w:rPr>
          <w:b/>
          <w:color w:val="000000" w:themeColor="text1"/>
        </w:rPr>
        <w:t xml:space="preserve"> 5</w:t>
      </w:r>
      <w:r w:rsidRPr="001557C2">
        <w:rPr>
          <w:color w:val="000000" w:themeColor="text1"/>
        </w:rPr>
        <w:t xml:space="preserve"> Configurations optimized with the M06-L/6-31++G** approach and the counterpoise method for C</w:t>
      </w:r>
      <w:r w:rsidRPr="001557C2">
        <w:rPr>
          <w:color w:val="000000" w:themeColor="text1"/>
          <w:vertAlign w:val="subscript"/>
        </w:rPr>
        <w:t>3</w:t>
      </w:r>
      <w:r w:rsidRPr="001557C2">
        <w:rPr>
          <w:color w:val="000000" w:themeColor="text1"/>
        </w:rPr>
        <w:t>H</w:t>
      </w:r>
      <w:r w:rsidRPr="001557C2">
        <w:rPr>
          <w:color w:val="000000" w:themeColor="text1"/>
          <w:vertAlign w:val="subscript"/>
        </w:rPr>
        <w:t>8</w:t>
      </w:r>
      <w:r w:rsidRPr="001557C2">
        <w:rPr>
          <w:color w:val="000000" w:themeColor="text1"/>
        </w:rPr>
        <w:t xml:space="preserve"> interacting with Na-ETS-10, viewed along directions parallel (a) and normal (b) to the –Ti–O–Ti– chain. Dashed lines show the distances between the sodium cation and each individual atom of the sorbate. Color code is the same as in Figure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143845" w:rsidRPr="001557C2" w:rsidTr="00805BD3">
        <w:tc>
          <w:tcPr>
            <w:tcW w:w="4788" w:type="dxa"/>
          </w:tcPr>
          <w:p w:rsidR="00143845" w:rsidRPr="001557C2" w:rsidRDefault="00E80943" w:rsidP="00805BD3">
            <w:pPr>
              <w:spacing w:line="480" w:lineRule="auto"/>
            </w:pPr>
            <w:r w:rsidRPr="001557C2">
              <w:lastRenderedPageBreak/>
              <w:t>(a)</w:t>
            </w:r>
          </w:p>
        </w:tc>
        <w:tc>
          <w:tcPr>
            <w:tcW w:w="4788" w:type="dxa"/>
          </w:tcPr>
          <w:p w:rsidR="00143845" w:rsidRPr="001557C2" w:rsidRDefault="00E80943" w:rsidP="00805BD3">
            <w:pPr>
              <w:spacing w:line="480" w:lineRule="auto"/>
            </w:pPr>
            <w:r w:rsidRPr="001557C2">
              <w:t>(b)</w:t>
            </w:r>
          </w:p>
        </w:tc>
      </w:tr>
      <w:tr w:rsidR="00143845" w:rsidRPr="001557C2" w:rsidTr="00805BD3">
        <w:tc>
          <w:tcPr>
            <w:tcW w:w="4788" w:type="dxa"/>
          </w:tcPr>
          <w:p w:rsidR="00143845" w:rsidRPr="001557C2" w:rsidRDefault="002B0951" w:rsidP="00805BD3">
            <w:pPr>
              <w:spacing w:line="480" w:lineRule="auto"/>
            </w:pPr>
            <w:r w:rsidRPr="001557C2">
              <w:rPr>
                <w:noProof/>
                <w:lang w:val="en-GB" w:eastAsia="en-GB"/>
              </w:rPr>
              <w:drawing>
                <wp:inline distT="0" distB="0" distL="0" distR="0">
                  <wp:extent cx="2286000" cy="2450018"/>
                  <wp:effectExtent l="19050" t="0" r="0" b="0"/>
                  <wp:docPr id="25" name="Picture 1" descr="D:\CICECO.Unversity_Aveiro\DATA.CICECO\QM_results\02_Interaction_Hydrocarbons\Figures\c3h6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ICECO.Unversity_Aveiro\DATA.CICECO\QM_results\02_Interaction_Hydrocarbons\Figures\c3h6_01.bmp"/>
                          <pic:cNvPicPr>
                            <a:picLocks noChangeAspect="1" noChangeArrowheads="1"/>
                          </pic:cNvPicPr>
                        </pic:nvPicPr>
                        <pic:blipFill>
                          <a:blip r:embed="rId19" cstate="print"/>
                          <a:srcRect l="1603" r="26923"/>
                          <a:stretch>
                            <a:fillRect/>
                          </a:stretch>
                        </pic:blipFill>
                        <pic:spPr bwMode="auto">
                          <a:xfrm>
                            <a:off x="0" y="0"/>
                            <a:ext cx="2286000" cy="2450018"/>
                          </a:xfrm>
                          <a:prstGeom prst="rect">
                            <a:avLst/>
                          </a:prstGeom>
                          <a:noFill/>
                          <a:ln w="9525">
                            <a:noFill/>
                            <a:miter lim="800000"/>
                            <a:headEnd/>
                            <a:tailEnd/>
                          </a:ln>
                        </pic:spPr>
                      </pic:pic>
                    </a:graphicData>
                  </a:graphic>
                </wp:inline>
              </w:drawing>
            </w:r>
          </w:p>
        </w:tc>
        <w:tc>
          <w:tcPr>
            <w:tcW w:w="4788" w:type="dxa"/>
          </w:tcPr>
          <w:p w:rsidR="00143845" w:rsidRPr="001557C2" w:rsidRDefault="002B0951" w:rsidP="00805BD3">
            <w:pPr>
              <w:spacing w:line="480" w:lineRule="auto"/>
            </w:pPr>
            <w:r w:rsidRPr="001557C2">
              <w:rPr>
                <w:noProof/>
                <w:lang w:val="en-GB" w:eastAsia="en-GB"/>
              </w:rPr>
              <w:drawing>
                <wp:inline distT="0" distB="0" distL="0" distR="0">
                  <wp:extent cx="2128410" cy="2349500"/>
                  <wp:effectExtent l="19050" t="0" r="5190" b="0"/>
                  <wp:docPr id="26" name="Picture 2" descr="D:\CICECO.Unversity_Aveiro\DATA.CICECO\QM_results\02_Interaction_Hydrocarbons\Figures\c3h6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ICECO.Unversity_Aveiro\DATA.CICECO\QM_results\02_Interaction_Hydrocarbons\Figures\c3h6_02.bmp"/>
                          <pic:cNvPicPr>
                            <a:picLocks noChangeAspect="1" noChangeArrowheads="1"/>
                          </pic:cNvPicPr>
                        </pic:nvPicPr>
                        <pic:blipFill>
                          <a:blip r:embed="rId20" cstate="print"/>
                          <a:srcRect l="855" r="30235" b="1395"/>
                          <a:stretch>
                            <a:fillRect/>
                          </a:stretch>
                        </pic:blipFill>
                        <pic:spPr bwMode="auto">
                          <a:xfrm>
                            <a:off x="0" y="0"/>
                            <a:ext cx="2130529" cy="2351839"/>
                          </a:xfrm>
                          <a:prstGeom prst="rect">
                            <a:avLst/>
                          </a:prstGeom>
                          <a:noFill/>
                          <a:ln w="9525">
                            <a:noFill/>
                            <a:miter lim="800000"/>
                            <a:headEnd/>
                            <a:tailEnd/>
                          </a:ln>
                        </pic:spPr>
                      </pic:pic>
                    </a:graphicData>
                  </a:graphic>
                </wp:inline>
              </w:drawing>
            </w:r>
          </w:p>
        </w:tc>
      </w:tr>
    </w:tbl>
    <w:p w:rsidR="00143845" w:rsidRPr="001557C2" w:rsidRDefault="00E80943" w:rsidP="00143845">
      <w:pPr>
        <w:rPr>
          <w:color w:val="000000" w:themeColor="text1"/>
        </w:rPr>
      </w:pPr>
      <w:r w:rsidRPr="001557C2">
        <w:rPr>
          <w:b/>
          <w:color w:val="000000" w:themeColor="text1"/>
        </w:rPr>
        <w:t>Fig</w:t>
      </w:r>
      <w:r w:rsidR="00F920BA" w:rsidRPr="001557C2">
        <w:rPr>
          <w:b/>
          <w:color w:val="000000" w:themeColor="text1"/>
        </w:rPr>
        <w:t>.</w:t>
      </w:r>
      <w:r w:rsidRPr="001557C2">
        <w:rPr>
          <w:b/>
          <w:color w:val="000000" w:themeColor="text1"/>
        </w:rPr>
        <w:t xml:space="preserve"> 6</w:t>
      </w:r>
      <w:r w:rsidRPr="001557C2">
        <w:rPr>
          <w:color w:val="000000" w:themeColor="text1"/>
        </w:rPr>
        <w:t xml:space="preserve"> Configurations optimized with the M06-L/6-31++G** approach and the counterpoise method for C</w:t>
      </w:r>
      <w:r w:rsidRPr="001557C2">
        <w:rPr>
          <w:color w:val="000000" w:themeColor="text1"/>
          <w:vertAlign w:val="subscript"/>
        </w:rPr>
        <w:t>3</w:t>
      </w:r>
      <w:r w:rsidRPr="001557C2">
        <w:rPr>
          <w:color w:val="000000" w:themeColor="text1"/>
        </w:rPr>
        <w:t>H</w:t>
      </w:r>
      <w:r w:rsidRPr="001557C2">
        <w:rPr>
          <w:color w:val="000000" w:themeColor="text1"/>
          <w:vertAlign w:val="subscript"/>
        </w:rPr>
        <w:t>6</w:t>
      </w:r>
      <w:r w:rsidRPr="001557C2">
        <w:rPr>
          <w:color w:val="000000" w:themeColor="text1"/>
        </w:rPr>
        <w:t xml:space="preserve"> interacting with Na-ETS-10, viewed along directions parallel (a) and normal (b) to the –Ti–O–Ti– chain. Dashed lines show the distances between the sodium cation and each individual atom of the sorbate. Color code is the same as in Figure 1.</w:t>
      </w:r>
    </w:p>
    <w:p w:rsidR="00143845" w:rsidRPr="001557C2" w:rsidRDefault="00143845" w:rsidP="00143845">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143845" w:rsidRPr="001557C2" w:rsidTr="00805BD3">
        <w:trPr>
          <w:trHeight w:val="503"/>
        </w:trPr>
        <w:tc>
          <w:tcPr>
            <w:tcW w:w="4788" w:type="dxa"/>
          </w:tcPr>
          <w:p w:rsidR="00143845" w:rsidRPr="001557C2" w:rsidRDefault="00E80943" w:rsidP="00805BD3">
            <w:pPr>
              <w:spacing w:line="480" w:lineRule="auto"/>
            </w:pPr>
            <w:r w:rsidRPr="001557C2">
              <w:t>(a)</w:t>
            </w:r>
          </w:p>
        </w:tc>
        <w:tc>
          <w:tcPr>
            <w:tcW w:w="4788" w:type="dxa"/>
          </w:tcPr>
          <w:p w:rsidR="00143845" w:rsidRPr="001557C2" w:rsidRDefault="00E80943" w:rsidP="00805BD3">
            <w:pPr>
              <w:spacing w:line="480" w:lineRule="auto"/>
            </w:pPr>
            <w:r w:rsidRPr="001557C2">
              <w:t>(b)</w:t>
            </w:r>
          </w:p>
        </w:tc>
      </w:tr>
      <w:tr w:rsidR="00143845" w:rsidRPr="001557C2" w:rsidTr="00805BD3">
        <w:tc>
          <w:tcPr>
            <w:tcW w:w="4788" w:type="dxa"/>
          </w:tcPr>
          <w:p w:rsidR="00143845" w:rsidRPr="001557C2" w:rsidRDefault="002B0951" w:rsidP="00805BD3">
            <w:pPr>
              <w:spacing w:line="480" w:lineRule="auto"/>
            </w:pPr>
            <w:r w:rsidRPr="001557C2">
              <w:rPr>
                <w:noProof/>
                <w:lang w:val="en-GB" w:eastAsia="en-GB"/>
              </w:rPr>
              <w:drawing>
                <wp:inline distT="0" distB="0" distL="0" distR="0">
                  <wp:extent cx="2286000" cy="2422274"/>
                  <wp:effectExtent l="19050" t="0" r="0" b="0"/>
                  <wp:docPr id="27" name="Picture 3" descr="D:\CICECO.Unversity_Aveiro\DATA.CICECO\QM_results\02_Interaction_Hydrocarbons\Figures\c3h4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ICECO.Unversity_Aveiro\DATA.CICECO\QM_results\02_Interaction_Hydrocarbons\Figures\c3h4_01.bmp"/>
                          <pic:cNvPicPr>
                            <a:picLocks noChangeAspect="1" noChangeArrowheads="1"/>
                          </pic:cNvPicPr>
                        </pic:nvPicPr>
                        <pic:blipFill>
                          <a:blip r:embed="rId21" cstate="print"/>
                          <a:srcRect l="2030" r="26282" b="1545"/>
                          <a:stretch>
                            <a:fillRect/>
                          </a:stretch>
                        </pic:blipFill>
                        <pic:spPr bwMode="auto">
                          <a:xfrm>
                            <a:off x="0" y="0"/>
                            <a:ext cx="2286000" cy="2422274"/>
                          </a:xfrm>
                          <a:prstGeom prst="rect">
                            <a:avLst/>
                          </a:prstGeom>
                          <a:noFill/>
                          <a:ln w="9525">
                            <a:noFill/>
                            <a:miter lim="800000"/>
                            <a:headEnd/>
                            <a:tailEnd/>
                          </a:ln>
                        </pic:spPr>
                      </pic:pic>
                    </a:graphicData>
                  </a:graphic>
                </wp:inline>
              </w:drawing>
            </w:r>
          </w:p>
        </w:tc>
        <w:tc>
          <w:tcPr>
            <w:tcW w:w="4788" w:type="dxa"/>
          </w:tcPr>
          <w:p w:rsidR="00143845" w:rsidRPr="001557C2" w:rsidRDefault="002B0951" w:rsidP="00805BD3">
            <w:pPr>
              <w:spacing w:line="480" w:lineRule="auto"/>
            </w:pPr>
            <w:r w:rsidRPr="001557C2">
              <w:rPr>
                <w:noProof/>
                <w:lang w:val="en-GB" w:eastAsia="en-GB"/>
              </w:rPr>
              <w:drawing>
                <wp:inline distT="0" distB="0" distL="0" distR="0">
                  <wp:extent cx="2286000" cy="2380827"/>
                  <wp:effectExtent l="19050" t="0" r="0" b="0"/>
                  <wp:docPr id="28" name="Picture 1" descr="D:\CICECO.Unversity_Aveiro\DATA.CICECO\QM_results\02_Interaction_Hydrocarbons\Figures\c3h4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ICECO.Unversity_Aveiro\DATA.CICECO\QM_results\02_Interaction_Hydrocarbons\Figures\c3h4_02.bmp"/>
                          <pic:cNvPicPr>
                            <a:picLocks noChangeAspect="1" noChangeArrowheads="1"/>
                          </pic:cNvPicPr>
                        </pic:nvPicPr>
                        <pic:blipFill>
                          <a:blip r:embed="rId22" cstate="print"/>
                          <a:srcRect l="534" t="1953" r="27350" b="1385"/>
                          <a:stretch>
                            <a:fillRect/>
                          </a:stretch>
                        </pic:blipFill>
                        <pic:spPr bwMode="auto">
                          <a:xfrm>
                            <a:off x="0" y="0"/>
                            <a:ext cx="2286000" cy="2380827"/>
                          </a:xfrm>
                          <a:prstGeom prst="rect">
                            <a:avLst/>
                          </a:prstGeom>
                          <a:noFill/>
                          <a:ln w="9525">
                            <a:noFill/>
                            <a:miter lim="800000"/>
                            <a:headEnd/>
                            <a:tailEnd/>
                          </a:ln>
                        </pic:spPr>
                      </pic:pic>
                    </a:graphicData>
                  </a:graphic>
                </wp:inline>
              </w:drawing>
            </w:r>
          </w:p>
        </w:tc>
      </w:tr>
    </w:tbl>
    <w:p w:rsidR="00143845" w:rsidRPr="001557C2" w:rsidRDefault="00E80943" w:rsidP="00143845">
      <w:pPr>
        <w:rPr>
          <w:color w:val="000000" w:themeColor="text1"/>
        </w:rPr>
      </w:pPr>
      <w:r w:rsidRPr="001557C2">
        <w:rPr>
          <w:b/>
          <w:color w:val="000000" w:themeColor="text1"/>
        </w:rPr>
        <w:t>Fig</w:t>
      </w:r>
      <w:r w:rsidR="00F920BA" w:rsidRPr="001557C2">
        <w:rPr>
          <w:b/>
          <w:color w:val="000000" w:themeColor="text1"/>
        </w:rPr>
        <w:t>.</w:t>
      </w:r>
      <w:r w:rsidRPr="001557C2">
        <w:rPr>
          <w:b/>
          <w:color w:val="000000" w:themeColor="text1"/>
        </w:rPr>
        <w:t xml:space="preserve"> 7</w:t>
      </w:r>
      <w:r w:rsidRPr="001557C2">
        <w:rPr>
          <w:color w:val="000000" w:themeColor="text1"/>
        </w:rPr>
        <w:t xml:space="preserve"> Configurations optimized with the M06-L/6-31++G** approach and the counterpoise method for C</w:t>
      </w:r>
      <w:r w:rsidRPr="001557C2">
        <w:rPr>
          <w:color w:val="000000" w:themeColor="text1"/>
          <w:vertAlign w:val="subscript"/>
        </w:rPr>
        <w:t>3</w:t>
      </w:r>
      <w:r w:rsidRPr="001557C2">
        <w:rPr>
          <w:color w:val="000000" w:themeColor="text1"/>
        </w:rPr>
        <w:t>H</w:t>
      </w:r>
      <w:r w:rsidRPr="001557C2">
        <w:rPr>
          <w:color w:val="000000" w:themeColor="text1"/>
          <w:vertAlign w:val="subscript"/>
        </w:rPr>
        <w:t>4</w:t>
      </w:r>
      <w:r w:rsidRPr="001557C2">
        <w:rPr>
          <w:color w:val="000000" w:themeColor="text1"/>
        </w:rPr>
        <w:t xml:space="preserve"> interacting with Na-ETS-10, viewed along directions parallel (a) and normal (b) to the –Ti–O–Ti– chain. Dashed lines show the distances between the sodium cation and each individual atom of the sorbate. Color code is the same as in Figure 1.</w:t>
      </w:r>
    </w:p>
    <w:p w:rsidR="00107E14" w:rsidRPr="001557C2" w:rsidRDefault="00107E14" w:rsidP="00143845">
      <w:pPr>
        <w:rPr>
          <w:color w:val="000000" w:themeColor="text1"/>
        </w:rPr>
      </w:pPr>
    </w:p>
    <w:p w:rsidR="00DA27D3" w:rsidRPr="001557C2" w:rsidRDefault="00F920BA" w:rsidP="00C41FB5">
      <w:pPr>
        <w:tabs>
          <w:tab w:val="left" w:pos="567"/>
        </w:tabs>
        <w:spacing w:before="0" w:after="120"/>
        <w:rPr>
          <w:b/>
        </w:rPr>
      </w:pPr>
      <w:r w:rsidRPr="001557C2">
        <w:rPr>
          <w:b/>
        </w:rPr>
        <w:t>Table 1</w:t>
      </w:r>
      <w:r w:rsidR="00E80943" w:rsidRPr="001557C2">
        <w:t>Sodium to hydrocarbon and sodium to framework oxygens distances (Å) optimized at the M06-L/6-31++G** level of theory using BSSE corrections.</w:t>
      </w:r>
      <w:r w:rsidR="00E80943" w:rsidRPr="001557C2">
        <w:rPr>
          <w:vertAlign w:val="superscript"/>
        </w:rPr>
        <w:t>a</w:t>
      </w:r>
    </w:p>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964"/>
        <w:gridCol w:w="964"/>
        <w:gridCol w:w="964"/>
        <w:gridCol w:w="964"/>
        <w:gridCol w:w="964"/>
        <w:gridCol w:w="964"/>
        <w:gridCol w:w="963"/>
        <w:gridCol w:w="963"/>
      </w:tblGrid>
      <w:tr w:rsidR="00143845" w:rsidRPr="001557C2" w:rsidTr="00805BD3">
        <w:trPr>
          <w:trHeight w:val="368"/>
        </w:trPr>
        <w:tc>
          <w:tcPr>
            <w:tcW w:w="813" w:type="pct"/>
          </w:tcPr>
          <w:p w:rsidR="00143845" w:rsidRPr="001557C2" w:rsidRDefault="00143845" w:rsidP="00805BD3">
            <w:pPr>
              <w:tabs>
                <w:tab w:val="left" w:pos="567"/>
              </w:tabs>
            </w:pPr>
          </w:p>
        </w:tc>
        <w:tc>
          <w:tcPr>
            <w:tcW w:w="523" w:type="pct"/>
          </w:tcPr>
          <w:p w:rsidR="00143845" w:rsidRPr="001557C2" w:rsidRDefault="00E80943" w:rsidP="00805BD3">
            <w:pPr>
              <w:tabs>
                <w:tab w:val="left" w:pos="567"/>
              </w:tabs>
              <w:jc w:val="center"/>
              <w:rPr>
                <w:b/>
              </w:rPr>
            </w:pPr>
            <w:r w:rsidRPr="001557C2">
              <w:rPr>
                <w:b/>
              </w:rPr>
              <w:t>Bare</w:t>
            </w:r>
          </w:p>
        </w:tc>
        <w:tc>
          <w:tcPr>
            <w:tcW w:w="523" w:type="pct"/>
          </w:tcPr>
          <w:p w:rsidR="00143845" w:rsidRPr="001557C2" w:rsidRDefault="00E80943" w:rsidP="00805BD3">
            <w:pPr>
              <w:tabs>
                <w:tab w:val="left" w:pos="567"/>
              </w:tabs>
              <w:jc w:val="center"/>
              <w:rPr>
                <w:b/>
                <w:bCs/>
                <w:vertAlign w:val="superscript"/>
              </w:rPr>
            </w:pPr>
            <w:r w:rsidRPr="001557C2">
              <w:rPr>
                <w:b/>
              </w:rPr>
              <w:t>CH</w:t>
            </w:r>
            <w:r w:rsidRPr="001557C2">
              <w:rPr>
                <w:b/>
                <w:vertAlign w:val="subscript"/>
              </w:rPr>
              <w:t>4</w:t>
            </w:r>
          </w:p>
        </w:tc>
        <w:tc>
          <w:tcPr>
            <w:tcW w:w="523" w:type="pct"/>
          </w:tcPr>
          <w:p w:rsidR="00143845" w:rsidRPr="001557C2" w:rsidRDefault="00E80943" w:rsidP="00805BD3">
            <w:pPr>
              <w:tabs>
                <w:tab w:val="left" w:pos="567"/>
              </w:tabs>
              <w:jc w:val="center"/>
              <w:rPr>
                <w:b/>
                <w:bCs/>
              </w:rPr>
            </w:pPr>
            <w:r w:rsidRPr="001557C2">
              <w:rPr>
                <w:b/>
              </w:rPr>
              <w:t>C</w:t>
            </w:r>
            <w:r w:rsidRPr="001557C2">
              <w:rPr>
                <w:b/>
                <w:vertAlign w:val="subscript"/>
              </w:rPr>
              <w:t>2</w:t>
            </w:r>
            <w:r w:rsidRPr="001557C2">
              <w:rPr>
                <w:b/>
              </w:rPr>
              <w:t>H</w:t>
            </w:r>
            <w:r w:rsidRPr="001557C2">
              <w:rPr>
                <w:b/>
                <w:vertAlign w:val="subscript"/>
              </w:rPr>
              <w:t>6</w:t>
            </w:r>
          </w:p>
        </w:tc>
        <w:tc>
          <w:tcPr>
            <w:tcW w:w="523" w:type="pct"/>
          </w:tcPr>
          <w:p w:rsidR="00143845" w:rsidRPr="001557C2" w:rsidRDefault="00E80943" w:rsidP="00805BD3">
            <w:pPr>
              <w:tabs>
                <w:tab w:val="left" w:pos="567"/>
              </w:tabs>
              <w:jc w:val="center"/>
              <w:rPr>
                <w:b/>
                <w:bCs/>
              </w:rPr>
            </w:pPr>
            <w:r w:rsidRPr="001557C2">
              <w:rPr>
                <w:b/>
              </w:rPr>
              <w:t>C</w:t>
            </w:r>
            <w:r w:rsidRPr="001557C2">
              <w:rPr>
                <w:b/>
                <w:vertAlign w:val="subscript"/>
              </w:rPr>
              <w:t>2</w:t>
            </w:r>
            <w:r w:rsidRPr="001557C2">
              <w:rPr>
                <w:b/>
              </w:rPr>
              <w:t>H</w:t>
            </w:r>
            <w:r w:rsidRPr="001557C2">
              <w:rPr>
                <w:b/>
                <w:vertAlign w:val="subscript"/>
              </w:rPr>
              <w:t>4</w:t>
            </w:r>
          </w:p>
        </w:tc>
        <w:tc>
          <w:tcPr>
            <w:tcW w:w="523" w:type="pct"/>
          </w:tcPr>
          <w:p w:rsidR="00143845" w:rsidRPr="001557C2" w:rsidDel="005C5170" w:rsidRDefault="00E80943" w:rsidP="00805BD3">
            <w:pPr>
              <w:tabs>
                <w:tab w:val="left" w:pos="567"/>
              </w:tabs>
              <w:jc w:val="center"/>
              <w:rPr>
                <w:b/>
              </w:rPr>
            </w:pPr>
            <w:r w:rsidRPr="001557C2">
              <w:rPr>
                <w:b/>
              </w:rPr>
              <w:t>C</w:t>
            </w:r>
            <w:r w:rsidRPr="001557C2">
              <w:rPr>
                <w:b/>
                <w:vertAlign w:val="subscript"/>
              </w:rPr>
              <w:t>2</w:t>
            </w:r>
            <w:r w:rsidRPr="001557C2">
              <w:rPr>
                <w:b/>
              </w:rPr>
              <w:t>H</w:t>
            </w:r>
            <w:r w:rsidRPr="001557C2">
              <w:rPr>
                <w:b/>
                <w:vertAlign w:val="subscript"/>
              </w:rPr>
              <w:t>2</w:t>
            </w:r>
          </w:p>
        </w:tc>
        <w:tc>
          <w:tcPr>
            <w:tcW w:w="523" w:type="pct"/>
          </w:tcPr>
          <w:p w:rsidR="00143845" w:rsidRPr="001557C2" w:rsidRDefault="00E80943" w:rsidP="00805BD3">
            <w:pPr>
              <w:tabs>
                <w:tab w:val="left" w:pos="567"/>
              </w:tabs>
              <w:jc w:val="center"/>
            </w:pPr>
            <w:r w:rsidRPr="001557C2">
              <w:rPr>
                <w:b/>
              </w:rPr>
              <w:t>C</w:t>
            </w:r>
            <w:r w:rsidRPr="001557C2">
              <w:rPr>
                <w:b/>
                <w:vertAlign w:val="subscript"/>
              </w:rPr>
              <w:t>3</w:t>
            </w:r>
            <w:r w:rsidRPr="001557C2">
              <w:rPr>
                <w:b/>
              </w:rPr>
              <w:t>H</w:t>
            </w:r>
            <w:r w:rsidRPr="001557C2">
              <w:rPr>
                <w:b/>
                <w:vertAlign w:val="subscript"/>
              </w:rPr>
              <w:t>8</w:t>
            </w:r>
          </w:p>
        </w:tc>
        <w:tc>
          <w:tcPr>
            <w:tcW w:w="523" w:type="pct"/>
          </w:tcPr>
          <w:p w:rsidR="00143845" w:rsidRPr="001557C2" w:rsidRDefault="00E80943" w:rsidP="00805BD3">
            <w:pPr>
              <w:tabs>
                <w:tab w:val="left" w:pos="567"/>
              </w:tabs>
              <w:jc w:val="center"/>
            </w:pPr>
            <w:r w:rsidRPr="001557C2">
              <w:rPr>
                <w:b/>
              </w:rPr>
              <w:t>C</w:t>
            </w:r>
            <w:r w:rsidRPr="001557C2">
              <w:rPr>
                <w:b/>
                <w:vertAlign w:val="subscript"/>
              </w:rPr>
              <w:t>3</w:t>
            </w:r>
            <w:r w:rsidRPr="001557C2">
              <w:rPr>
                <w:b/>
              </w:rPr>
              <w:t>H</w:t>
            </w:r>
            <w:r w:rsidRPr="001557C2">
              <w:rPr>
                <w:b/>
                <w:vertAlign w:val="subscript"/>
              </w:rPr>
              <w:t>6</w:t>
            </w:r>
          </w:p>
        </w:tc>
        <w:tc>
          <w:tcPr>
            <w:tcW w:w="523" w:type="pct"/>
          </w:tcPr>
          <w:p w:rsidR="00143845" w:rsidRPr="001557C2" w:rsidRDefault="00E80943" w:rsidP="00805BD3">
            <w:pPr>
              <w:tabs>
                <w:tab w:val="left" w:pos="567"/>
              </w:tabs>
              <w:jc w:val="center"/>
            </w:pPr>
            <w:r w:rsidRPr="001557C2">
              <w:rPr>
                <w:b/>
              </w:rPr>
              <w:t>C</w:t>
            </w:r>
            <w:r w:rsidRPr="001557C2">
              <w:rPr>
                <w:b/>
                <w:vertAlign w:val="subscript"/>
              </w:rPr>
              <w:t>3</w:t>
            </w:r>
            <w:r w:rsidRPr="001557C2">
              <w:rPr>
                <w:b/>
              </w:rPr>
              <w:t>H</w:t>
            </w:r>
            <w:r w:rsidRPr="001557C2">
              <w:rPr>
                <w:b/>
                <w:vertAlign w:val="subscript"/>
              </w:rPr>
              <w:t>4</w:t>
            </w:r>
          </w:p>
        </w:tc>
      </w:tr>
      <w:tr w:rsidR="00143845" w:rsidRPr="001557C2" w:rsidTr="00805BD3">
        <w:trPr>
          <w:trHeight w:val="205"/>
        </w:trPr>
        <w:tc>
          <w:tcPr>
            <w:tcW w:w="813" w:type="pct"/>
          </w:tcPr>
          <w:p w:rsidR="00143845" w:rsidRPr="001557C2" w:rsidRDefault="00E80943" w:rsidP="00805BD3">
            <w:pPr>
              <w:tabs>
                <w:tab w:val="left" w:pos="567"/>
              </w:tabs>
              <w:rPr>
                <w:vertAlign w:val="superscript"/>
              </w:rPr>
            </w:pPr>
            <w:r w:rsidRPr="001557C2">
              <w:t>Na2-C1</w:t>
            </w:r>
          </w:p>
        </w:tc>
        <w:tc>
          <w:tcPr>
            <w:tcW w:w="523" w:type="pct"/>
          </w:tcPr>
          <w:p w:rsidR="00143845" w:rsidRPr="001557C2" w:rsidRDefault="00E80943" w:rsidP="00805BD3">
            <w:pPr>
              <w:tabs>
                <w:tab w:val="left" w:pos="567"/>
              </w:tabs>
              <w:jc w:val="center"/>
            </w:pPr>
            <w:r w:rsidRPr="001557C2">
              <w:t>―</w:t>
            </w:r>
          </w:p>
        </w:tc>
        <w:tc>
          <w:tcPr>
            <w:tcW w:w="523" w:type="pct"/>
          </w:tcPr>
          <w:p w:rsidR="00143845" w:rsidRPr="001557C2" w:rsidRDefault="00E80943" w:rsidP="00805BD3">
            <w:pPr>
              <w:tabs>
                <w:tab w:val="left" w:pos="567"/>
              </w:tabs>
              <w:jc w:val="center"/>
              <w:rPr>
                <w:bCs/>
              </w:rPr>
            </w:pPr>
            <w:r w:rsidRPr="001557C2">
              <w:t>2.88</w:t>
            </w:r>
            <w:r w:rsidRPr="001557C2">
              <w:rPr>
                <w:vertAlign w:val="superscript"/>
              </w:rPr>
              <w:t>c</w:t>
            </w:r>
          </w:p>
        </w:tc>
        <w:tc>
          <w:tcPr>
            <w:tcW w:w="523" w:type="pct"/>
          </w:tcPr>
          <w:p w:rsidR="00143845" w:rsidRPr="001557C2" w:rsidRDefault="00E80943" w:rsidP="00805BD3">
            <w:pPr>
              <w:tabs>
                <w:tab w:val="left" w:pos="567"/>
              </w:tabs>
              <w:jc w:val="center"/>
            </w:pPr>
            <w:r w:rsidRPr="001557C2">
              <w:t>2.89</w:t>
            </w:r>
          </w:p>
        </w:tc>
        <w:tc>
          <w:tcPr>
            <w:tcW w:w="523" w:type="pct"/>
          </w:tcPr>
          <w:p w:rsidR="00143845" w:rsidRPr="001557C2" w:rsidRDefault="00E80943" w:rsidP="00805BD3">
            <w:pPr>
              <w:tabs>
                <w:tab w:val="left" w:pos="567"/>
              </w:tabs>
              <w:jc w:val="center"/>
              <w:rPr>
                <w:bCs/>
              </w:rPr>
            </w:pPr>
            <w:r w:rsidRPr="001557C2">
              <w:t>2.84</w:t>
            </w:r>
          </w:p>
        </w:tc>
        <w:tc>
          <w:tcPr>
            <w:tcW w:w="523" w:type="pct"/>
          </w:tcPr>
          <w:p w:rsidR="00143845" w:rsidRPr="001557C2" w:rsidRDefault="00E80943" w:rsidP="00805BD3">
            <w:pPr>
              <w:tabs>
                <w:tab w:val="left" w:pos="567"/>
              </w:tabs>
              <w:jc w:val="center"/>
              <w:rPr>
                <w:bCs/>
              </w:rPr>
            </w:pPr>
            <w:r w:rsidRPr="001557C2">
              <w:t>2.80</w:t>
            </w:r>
          </w:p>
        </w:tc>
        <w:tc>
          <w:tcPr>
            <w:tcW w:w="523" w:type="pct"/>
          </w:tcPr>
          <w:p w:rsidR="00143845" w:rsidRPr="001557C2" w:rsidRDefault="00E80943" w:rsidP="00805BD3">
            <w:pPr>
              <w:tabs>
                <w:tab w:val="left" w:pos="567"/>
              </w:tabs>
              <w:jc w:val="center"/>
            </w:pPr>
            <w:r w:rsidRPr="001557C2">
              <w:t>2.82</w:t>
            </w:r>
          </w:p>
        </w:tc>
        <w:tc>
          <w:tcPr>
            <w:tcW w:w="523" w:type="pct"/>
          </w:tcPr>
          <w:p w:rsidR="00143845" w:rsidRPr="001557C2" w:rsidRDefault="00E80943" w:rsidP="00805BD3">
            <w:pPr>
              <w:tabs>
                <w:tab w:val="left" w:pos="567"/>
              </w:tabs>
              <w:jc w:val="center"/>
              <w:rPr>
                <w:bCs/>
              </w:rPr>
            </w:pPr>
            <w:r w:rsidRPr="001557C2">
              <w:t>2.84</w:t>
            </w:r>
          </w:p>
        </w:tc>
        <w:tc>
          <w:tcPr>
            <w:tcW w:w="523" w:type="pct"/>
          </w:tcPr>
          <w:p w:rsidR="00143845" w:rsidRPr="001557C2" w:rsidRDefault="00E80943" w:rsidP="00805BD3">
            <w:pPr>
              <w:tabs>
                <w:tab w:val="left" w:pos="567"/>
              </w:tabs>
              <w:jc w:val="center"/>
              <w:rPr>
                <w:bCs/>
              </w:rPr>
            </w:pPr>
            <w:r w:rsidRPr="001557C2">
              <w:t>2.75</w:t>
            </w:r>
          </w:p>
        </w:tc>
      </w:tr>
      <w:tr w:rsidR="00143845" w:rsidRPr="001557C2" w:rsidTr="00805BD3">
        <w:trPr>
          <w:trHeight w:val="205"/>
        </w:trPr>
        <w:tc>
          <w:tcPr>
            <w:tcW w:w="813" w:type="pct"/>
          </w:tcPr>
          <w:p w:rsidR="00143845" w:rsidRPr="001557C2" w:rsidRDefault="00E80943" w:rsidP="00805BD3">
            <w:pPr>
              <w:tabs>
                <w:tab w:val="left" w:pos="567"/>
              </w:tabs>
            </w:pPr>
            <w:r w:rsidRPr="001557C2">
              <w:t>Na2-C2</w:t>
            </w:r>
          </w:p>
        </w:tc>
        <w:tc>
          <w:tcPr>
            <w:tcW w:w="523" w:type="pct"/>
          </w:tcPr>
          <w:p w:rsidR="00143845" w:rsidRPr="001557C2" w:rsidRDefault="00E80943" w:rsidP="00805BD3">
            <w:pPr>
              <w:tabs>
                <w:tab w:val="left" w:pos="567"/>
              </w:tabs>
              <w:jc w:val="center"/>
            </w:pPr>
            <w:r w:rsidRPr="001557C2">
              <w:t>―</w:t>
            </w:r>
          </w:p>
        </w:tc>
        <w:tc>
          <w:tcPr>
            <w:tcW w:w="523" w:type="pct"/>
          </w:tcPr>
          <w:p w:rsidR="00143845" w:rsidRPr="001557C2" w:rsidRDefault="00E80943" w:rsidP="00805BD3">
            <w:pPr>
              <w:tabs>
                <w:tab w:val="left" w:pos="567"/>
              </w:tabs>
              <w:jc w:val="center"/>
            </w:pPr>
            <w:r w:rsidRPr="001557C2">
              <w:t>―</w:t>
            </w:r>
          </w:p>
        </w:tc>
        <w:tc>
          <w:tcPr>
            <w:tcW w:w="523" w:type="pct"/>
          </w:tcPr>
          <w:p w:rsidR="00143845" w:rsidRPr="001557C2" w:rsidRDefault="00E80943" w:rsidP="00805BD3">
            <w:pPr>
              <w:tabs>
                <w:tab w:val="left" w:pos="567"/>
              </w:tabs>
              <w:jc w:val="center"/>
            </w:pPr>
            <w:r w:rsidRPr="001557C2">
              <w:t>3.21</w:t>
            </w:r>
          </w:p>
        </w:tc>
        <w:tc>
          <w:tcPr>
            <w:tcW w:w="523" w:type="pct"/>
          </w:tcPr>
          <w:p w:rsidR="00143845" w:rsidRPr="001557C2" w:rsidRDefault="00E80943" w:rsidP="00805BD3">
            <w:pPr>
              <w:tabs>
                <w:tab w:val="left" w:pos="567"/>
              </w:tabs>
              <w:jc w:val="center"/>
            </w:pPr>
            <w:r w:rsidRPr="001557C2">
              <w:t>2.86</w:t>
            </w:r>
          </w:p>
        </w:tc>
        <w:tc>
          <w:tcPr>
            <w:tcW w:w="523" w:type="pct"/>
          </w:tcPr>
          <w:p w:rsidR="00143845" w:rsidRPr="001557C2" w:rsidRDefault="00E80943" w:rsidP="00805BD3">
            <w:pPr>
              <w:tabs>
                <w:tab w:val="left" w:pos="567"/>
              </w:tabs>
              <w:jc w:val="center"/>
            </w:pPr>
            <w:r w:rsidRPr="001557C2">
              <w:t>2.80</w:t>
            </w:r>
          </w:p>
        </w:tc>
        <w:tc>
          <w:tcPr>
            <w:tcW w:w="523" w:type="pct"/>
          </w:tcPr>
          <w:p w:rsidR="00143845" w:rsidRPr="001557C2" w:rsidDel="004F562E" w:rsidRDefault="00E80943" w:rsidP="00805BD3">
            <w:pPr>
              <w:tabs>
                <w:tab w:val="left" w:pos="567"/>
              </w:tabs>
              <w:jc w:val="center"/>
            </w:pPr>
            <w:r w:rsidRPr="001557C2">
              <w:t>3.14</w:t>
            </w:r>
          </w:p>
        </w:tc>
        <w:tc>
          <w:tcPr>
            <w:tcW w:w="523" w:type="pct"/>
          </w:tcPr>
          <w:p w:rsidR="00143845" w:rsidRPr="001557C2" w:rsidRDefault="00E80943" w:rsidP="00805BD3">
            <w:pPr>
              <w:tabs>
                <w:tab w:val="left" w:pos="567"/>
              </w:tabs>
              <w:jc w:val="center"/>
            </w:pPr>
            <w:r w:rsidRPr="001557C2">
              <w:t>2.96</w:t>
            </w:r>
          </w:p>
        </w:tc>
        <w:tc>
          <w:tcPr>
            <w:tcW w:w="523" w:type="pct"/>
          </w:tcPr>
          <w:p w:rsidR="00143845" w:rsidRPr="001557C2" w:rsidRDefault="00E80943" w:rsidP="00805BD3">
            <w:pPr>
              <w:tabs>
                <w:tab w:val="left" w:pos="567"/>
              </w:tabs>
              <w:jc w:val="center"/>
            </w:pPr>
            <w:r w:rsidRPr="001557C2">
              <w:t>2.86</w:t>
            </w:r>
          </w:p>
        </w:tc>
      </w:tr>
      <w:tr w:rsidR="00143845" w:rsidRPr="001557C2" w:rsidTr="00805BD3">
        <w:trPr>
          <w:trHeight w:val="205"/>
        </w:trPr>
        <w:tc>
          <w:tcPr>
            <w:tcW w:w="813" w:type="pct"/>
          </w:tcPr>
          <w:p w:rsidR="00143845" w:rsidRPr="001557C2" w:rsidRDefault="00E80943" w:rsidP="00805BD3">
            <w:pPr>
              <w:tabs>
                <w:tab w:val="left" w:pos="567"/>
              </w:tabs>
            </w:pPr>
            <w:r w:rsidRPr="001557C2">
              <w:t>Na2-C3</w:t>
            </w:r>
          </w:p>
        </w:tc>
        <w:tc>
          <w:tcPr>
            <w:tcW w:w="523" w:type="pct"/>
          </w:tcPr>
          <w:p w:rsidR="00143845" w:rsidRPr="001557C2" w:rsidRDefault="00E80943" w:rsidP="00805BD3">
            <w:pPr>
              <w:tabs>
                <w:tab w:val="left" w:pos="567"/>
              </w:tabs>
              <w:jc w:val="center"/>
            </w:pPr>
            <w:r w:rsidRPr="001557C2">
              <w:t>―</w:t>
            </w:r>
          </w:p>
        </w:tc>
        <w:tc>
          <w:tcPr>
            <w:tcW w:w="523" w:type="pct"/>
          </w:tcPr>
          <w:p w:rsidR="00143845" w:rsidRPr="001557C2" w:rsidRDefault="00E80943" w:rsidP="00805BD3">
            <w:pPr>
              <w:tabs>
                <w:tab w:val="left" w:pos="567"/>
              </w:tabs>
              <w:jc w:val="center"/>
            </w:pPr>
            <w:r w:rsidRPr="001557C2">
              <w:t>―</w:t>
            </w:r>
          </w:p>
        </w:tc>
        <w:tc>
          <w:tcPr>
            <w:tcW w:w="523" w:type="pct"/>
          </w:tcPr>
          <w:p w:rsidR="00143845" w:rsidRPr="001557C2" w:rsidRDefault="00E80943" w:rsidP="00805BD3">
            <w:pPr>
              <w:tabs>
                <w:tab w:val="left" w:pos="567"/>
              </w:tabs>
              <w:jc w:val="center"/>
            </w:pPr>
            <w:r w:rsidRPr="001557C2">
              <w:t>―</w:t>
            </w:r>
          </w:p>
        </w:tc>
        <w:tc>
          <w:tcPr>
            <w:tcW w:w="523" w:type="pct"/>
          </w:tcPr>
          <w:p w:rsidR="00143845" w:rsidRPr="001557C2" w:rsidRDefault="00E80943" w:rsidP="00805BD3">
            <w:pPr>
              <w:tabs>
                <w:tab w:val="left" w:pos="567"/>
              </w:tabs>
              <w:jc w:val="center"/>
            </w:pPr>
            <w:r w:rsidRPr="001557C2">
              <w:t>―</w:t>
            </w:r>
          </w:p>
        </w:tc>
        <w:tc>
          <w:tcPr>
            <w:tcW w:w="523" w:type="pct"/>
          </w:tcPr>
          <w:p w:rsidR="00143845" w:rsidRPr="001557C2" w:rsidRDefault="00E80943" w:rsidP="00805BD3">
            <w:pPr>
              <w:tabs>
                <w:tab w:val="left" w:pos="567"/>
              </w:tabs>
              <w:jc w:val="center"/>
            </w:pPr>
            <w:r w:rsidRPr="001557C2">
              <w:t>―</w:t>
            </w:r>
          </w:p>
        </w:tc>
        <w:tc>
          <w:tcPr>
            <w:tcW w:w="523" w:type="pct"/>
          </w:tcPr>
          <w:p w:rsidR="00143845" w:rsidRPr="001557C2" w:rsidDel="004F562E" w:rsidRDefault="00E80943" w:rsidP="00805BD3">
            <w:pPr>
              <w:tabs>
                <w:tab w:val="left" w:pos="567"/>
              </w:tabs>
              <w:jc w:val="center"/>
            </w:pPr>
            <w:r w:rsidRPr="001557C2">
              <w:t>4.17</w:t>
            </w:r>
          </w:p>
        </w:tc>
        <w:tc>
          <w:tcPr>
            <w:tcW w:w="523" w:type="pct"/>
          </w:tcPr>
          <w:p w:rsidR="00143845" w:rsidRPr="001557C2" w:rsidRDefault="00E80943" w:rsidP="00805BD3">
            <w:pPr>
              <w:tabs>
                <w:tab w:val="left" w:pos="567"/>
              </w:tabs>
              <w:jc w:val="center"/>
            </w:pPr>
            <w:r w:rsidRPr="001557C2">
              <w:t>4.10</w:t>
            </w:r>
          </w:p>
        </w:tc>
        <w:tc>
          <w:tcPr>
            <w:tcW w:w="523" w:type="pct"/>
          </w:tcPr>
          <w:p w:rsidR="00143845" w:rsidRPr="001557C2" w:rsidRDefault="00E80943" w:rsidP="00805BD3">
            <w:pPr>
              <w:tabs>
                <w:tab w:val="left" w:pos="567"/>
              </w:tabs>
              <w:jc w:val="center"/>
            </w:pPr>
            <w:r w:rsidRPr="001557C2">
              <w:t>3.57</w:t>
            </w:r>
          </w:p>
        </w:tc>
      </w:tr>
      <w:tr w:rsidR="00143845" w:rsidRPr="001557C2" w:rsidTr="00805BD3">
        <w:trPr>
          <w:trHeight w:val="205"/>
        </w:trPr>
        <w:tc>
          <w:tcPr>
            <w:tcW w:w="813" w:type="pct"/>
          </w:tcPr>
          <w:p w:rsidR="00143845" w:rsidRPr="001557C2" w:rsidRDefault="00E80943" w:rsidP="00805BD3">
            <w:pPr>
              <w:tabs>
                <w:tab w:val="left" w:pos="567"/>
              </w:tabs>
            </w:pPr>
            <w:r w:rsidRPr="001557C2">
              <w:t>Na2-C</w:t>
            </w:r>
            <w:r w:rsidRPr="001557C2">
              <w:rPr>
                <w:vertAlign w:val="superscript"/>
              </w:rPr>
              <w:t>b</w:t>
            </w:r>
          </w:p>
        </w:tc>
        <w:tc>
          <w:tcPr>
            <w:tcW w:w="523" w:type="pct"/>
          </w:tcPr>
          <w:p w:rsidR="00143845" w:rsidRPr="001557C2" w:rsidRDefault="00E80943" w:rsidP="00805BD3">
            <w:pPr>
              <w:tabs>
                <w:tab w:val="left" w:pos="567"/>
              </w:tabs>
              <w:jc w:val="center"/>
            </w:pPr>
            <w:r w:rsidRPr="001557C2">
              <w:t>―</w:t>
            </w:r>
          </w:p>
        </w:tc>
        <w:tc>
          <w:tcPr>
            <w:tcW w:w="523" w:type="pct"/>
          </w:tcPr>
          <w:p w:rsidR="00143845" w:rsidRPr="001557C2" w:rsidRDefault="00E80943" w:rsidP="00805BD3">
            <w:pPr>
              <w:tabs>
                <w:tab w:val="left" w:pos="567"/>
              </w:tabs>
              <w:jc w:val="center"/>
            </w:pPr>
            <w:r w:rsidRPr="001557C2">
              <w:t>―</w:t>
            </w:r>
          </w:p>
        </w:tc>
        <w:tc>
          <w:tcPr>
            <w:tcW w:w="523" w:type="pct"/>
          </w:tcPr>
          <w:p w:rsidR="00143845" w:rsidRPr="001557C2" w:rsidRDefault="00E80943" w:rsidP="00805BD3">
            <w:pPr>
              <w:tabs>
                <w:tab w:val="left" w:pos="567"/>
              </w:tabs>
              <w:jc w:val="center"/>
            </w:pPr>
            <w:r w:rsidRPr="001557C2">
              <w:t>3.05</w:t>
            </w:r>
          </w:p>
        </w:tc>
        <w:tc>
          <w:tcPr>
            <w:tcW w:w="523" w:type="pct"/>
          </w:tcPr>
          <w:p w:rsidR="00143845" w:rsidRPr="001557C2" w:rsidRDefault="00E80943" w:rsidP="00805BD3">
            <w:pPr>
              <w:tabs>
                <w:tab w:val="left" w:pos="567"/>
              </w:tabs>
              <w:jc w:val="center"/>
            </w:pPr>
            <w:r w:rsidRPr="001557C2">
              <w:t>2.85</w:t>
            </w:r>
          </w:p>
        </w:tc>
        <w:tc>
          <w:tcPr>
            <w:tcW w:w="523" w:type="pct"/>
          </w:tcPr>
          <w:p w:rsidR="00143845" w:rsidRPr="001557C2" w:rsidRDefault="00E80943" w:rsidP="00805BD3">
            <w:pPr>
              <w:tabs>
                <w:tab w:val="left" w:pos="567"/>
              </w:tabs>
              <w:jc w:val="center"/>
            </w:pPr>
            <w:r w:rsidRPr="001557C2">
              <w:t>2.80</w:t>
            </w:r>
          </w:p>
        </w:tc>
        <w:tc>
          <w:tcPr>
            <w:tcW w:w="523" w:type="pct"/>
          </w:tcPr>
          <w:p w:rsidR="00143845" w:rsidRPr="001557C2" w:rsidDel="004F562E" w:rsidRDefault="00E80943" w:rsidP="00805BD3">
            <w:pPr>
              <w:tabs>
                <w:tab w:val="left" w:pos="567"/>
              </w:tabs>
              <w:jc w:val="center"/>
            </w:pPr>
            <w:r w:rsidRPr="001557C2">
              <w:t>2.98</w:t>
            </w:r>
          </w:p>
        </w:tc>
        <w:tc>
          <w:tcPr>
            <w:tcW w:w="523" w:type="pct"/>
          </w:tcPr>
          <w:p w:rsidR="00143845" w:rsidRPr="001557C2" w:rsidRDefault="00E80943" w:rsidP="00805BD3">
            <w:pPr>
              <w:tabs>
                <w:tab w:val="left" w:pos="567"/>
              </w:tabs>
              <w:jc w:val="center"/>
            </w:pPr>
            <w:r w:rsidRPr="001557C2">
              <w:t>2.90</w:t>
            </w:r>
          </w:p>
        </w:tc>
        <w:tc>
          <w:tcPr>
            <w:tcW w:w="523" w:type="pct"/>
          </w:tcPr>
          <w:p w:rsidR="00143845" w:rsidRPr="001557C2" w:rsidRDefault="00E80943" w:rsidP="00805BD3">
            <w:pPr>
              <w:tabs>
                <w:tab w:val="left" w:pos="567"/>
              </w:tabs>
              <w:jc w:val="center"/>
            </w:pPr>
            <w:r w:rsidRPr="001557C2">
              <w:t>2.80</w:t>
            </w:r>
          </w:p>
        </w:tc>
      </w:tr>
      <w:tr w:rsidR="00143845" w:rsidRPr="001557C2" w:rsidTr="00805BD3">
        <w:trPr>
          <w:trHeight w:val="205"/>
        </w:trPr>
        <w:tc>
          <w:tcPr>
            <w:tcW w:w="813" w:type="pct"/>
          </w:tcPr>
          <w:p w:rsidR="00143845" w:rsidRPr="001557C2" w:rsidRDefault="00E80943" w:rsidP="00805BD3">
            <w:pPr>
              <w:tabs>
                <w:tab w:val="left" w:pos="567"/>
              </w:tabs>
            </w:pPr>
            <w:r w:rsidRPr="001557C2">
              <w:t>Na2-O1</w:t>
            </w:r>
          </w:p>
        </w:tc>
        <w:tc>
          <w:tcPr>
            <w:tcW w:w="523" w:type="pct"/>
          </w:tcPr>
          <w:p w:rsidR="00143845" w:rsidRPr="001557C2" w:rsidRDefault="00E80943" w:rsidP="00805BD3">
            <w:pPr>
              <w:tabs>
                <w:tab w:val="left" w:pos="567"/>
              </w:tabs>
              <w:jc w:val="center"/>
            </w:pPr>
            <w:r w:rsidRPr="001557C2">
              <w:t>2.42</w:t>
            </w:r>
          </w:p>
        </w:tc>
        <w:tc>
          <w:tcPr>
            <w:tcW w:w="523" w:type="pct"/>
          </w:tcPr>
          <w:p w:rsidR="00143845" w:rsidRPr="001557C2" w:rsidRDefault="00E80943" w:rsidP="00805BD3">
            <w:pPr>
              <w:tabs>
                <w:tab w:val="left" w:pos="567"/>
              </w:tabs>
              <w:jc w:val="center"/>
              <w:rPr>
                <w:bCs/>
              </w:rPr>
            </w:pPr>
            <w:r w:rsidRPr="001557C2">
              <w:t>2.42</w:t>
            </w:r>
            <w:r w:rsidRPr="001557C2">
              <w:rPr>
                <w:vertAlign w:val="superscript"/>
              </w:rPr>
              <w:t>c</w:t>
            </w:r>
          </w:p>
        </w:tc>
        <w:tc>
          <w:tcPr>
            <w:tcW w:w="523" w:type="pct"/>
          </w:tcPr>
          <w:p w:rsidR="00143845" w:rsidRPr="001557C2" w:rsidRDefault="00E80943" w:rsidP="00805BD3">
            <w:pPr>
              <w:tabs>
                <w:tab w:val="left" w:pos="567"/>
              </w:tabs>
              <w:jc w:val="center"/>
              <w:rPr>
                <w:bCs/>
              </w:rPr>
            </w:pPr>
            <w:r w:rsidRPr="001557C2">
              <w:rPr>
                <w:bCs/>
              </w:rPr>
              <w:t>2.40</w:t>
            </w:r>
          </w:p>
        </w:tc>
        <w:tc>
          <w:tcPr>
            <w:tcW w:w="523" w:type="pct"/>
          </w:tcPr>
          <w:p w:rsidR="00143845" w:rsidRPr="001557C2" w:rsidRDefault="00E80943" w:rsidP="00805BD3">
            <w:pPr>
              <w:tabs>
                <w:tab w:val="left" w:pos="567"/>
              </w:tabs>
              <w:jc w:val="center"/>
              <w:rPr>
                <w:bCs/>
              </w:rPr>
            </w:pPr>
            <w:r w:rsidRPr="001557C2">
              <w:rPr>
                <w:bCs/>
              </w:rPr>
              <w:t>2.41</w:t>
            </w:r>
          </w:p>
        </w:tc>
        <w:tc>
          <w:tcPr>
            <w:tcW w:w="523" w:type="pct"/>
          </w:tcPr>
          <w:p w:rsidR="00143845" w:rsidRPr="001557C2" w:rsidRDefault="00E80943" w:rsidP="00805BD3">
            <w:pPr>
              <w:tabs>
                <w:tab w:val="left" w:pos="567"/>
              </w:tabs>
              <w:jc w:val="center"/>
              <w:rPr>
                <w:bCs/>
              </w:rPr>
            </w:pPr>
            <w:r w:rsidRPr="001557C2">
              <w:rPr>
                <w:bCs/>
              </w:rPr>
              <w:t>2.41</w:t>
            </w:r>
          </w:p>
        </w:tc>
        <w:tc>
          <w:tcPr>
            <w:tcW w:w="523" w:type="pct"/>
          </w:tcPr>
          <w:p w:rsidR="00143845" w:rsidRPr="001557C2" w:rsidRDefault="00E80943" w:rsidP="00805BD3">
            <w:pPr>
              <w:tabs>
                <w:tab w:val="left" w:pos="567"/>
              </w:tabs>
              <w:jc w:val="center"/>
              <w:rPr>
                <w:bCs/>
              </w:rPr>
            </w:pPr>
            <w:r w:rsidRPr="001557C2">
              <w:rPr>
                <w:bCs/>
              </w:rPr>
              <w:t>2.40</w:t>
            </w:r>
          </w:p>
        </w:tc>
        <w:tc>
          <w:tcPr>
            <w:tcW w:w="523" w:type="pct"/>
          </w:tcPr>
          <w:p w:rsidR="00143845" w:rsidRPr="001557C2" w:rsidRDefault="00E80943" w:rsidP="00805BD3">
            <w:pPr>
              <w:tabs>
                <w:tab w:val="left" w:pos="567"/>
              </w:tabs>
              <w:jc w:val="center"/>
              <w:rPr>
                <w:bCs/>
              </w:rPr>
            </w:pPr>
            <w:r w:rsidRPr="001557C2">
              <w:rPr>
                <w:bCs/>
              </w:rPr>
              <w:t>2.42</w:t>
            </w:r>
          </w:p>
        </w:tc>
        <w:tc>
          <w:tcPr>
            <w:tcW w:w="523" w:type="pct"/>
          </w:tcPr>
          <w:p w:rsidR="00143845" w:rsidRPr="001557C2" w:rsidRDefault="00E80943" w:rsidP="00805BD3">
            <w:pPr>
              <w:tabs>
                <w:tab w:val="left" w:pos="567"/>
              </w:tabs>
              <w:jc w:val="center"/>
              <w:rPr>
                <w:bCs/>
              </w:rPr>
            </w:pPr>
            <w:r w:rsidRPr="001557C2">
              <w:rPr>
                <w:bCs/>
              </w:rPr>
              <w:t>2.41</w:t>
            </w:r>
          </w:p>
        </w:tc>
      </w:tr>
      <w:tr w:rsidR="00143845" w:rsidRPr="001557C2" w:rsidTr="00805BD3">
        <w:trPr>
          <w:trHeight w:val="205"/>
        </w:trPr>
        <w:tc>
          <w:tcPr>
            <w:tcW w:w="813" w:type="pct"/>
          </w:tcPr>
          <w:p w:rsidR="00143845" w:rsidRPr="001557C2" w:rsidRDefault="00E80943" w:rsidP="00805BD3">
            <w:pPr>
              <w:tabs>
                <w:tab w:val="left" w:pos="567"/>
              </w:tabs>
            </w:pPr>
            <w:r w:rsidRPr="001557C2">
              <w:t>Na2-O2</w:t>
            </w:r>
          </w:p>
        </w:tc>
        <w:tc>
          <w:tcPr>
            <w:tcW w:w="523" w:type="pct"/>
          </w:tcPr>
          <w:p w:rsidR="00143845" w:rsidRPr="001557C2" w:rsidRDefault="00E80943" w:rsidP="00805BD3">
            <w:pPr>
              <w:tabs>
                <w:tab w:val="left" w:pos="567"/>
              </w:tabs>
              <w:jc w:val="center"/>
            </w:pPr>
            <w:r w:rsidRPr="001557C2">
              <w:t>2.42</w:t>
            </w:r>
          </w:p>
        </w:tc>
        <w:tc>
          <w:tcPr>
            <w:tcW w:w="523" w:type="pct"/>
          </w:tcPr>
          <w:p w:rsidR="00143845" w:rsidRPr="001557C2" w:rsidRDefault="00E80943" w:rsidP="00805BD3">
            <w:pPr>
              <w:tabs>
                <w:tab w:val="left" w:pos="567"/>
              </w:tabs>
              <w:jc w:val="center"/>
              <w:rPr>
                <w:bCs/>
              </w:rPr>
            </w:pPr>
            <w:r w:rsidRPr="001557C2">
              <w:t>2.42</w:t>
            </w:r>
            <w:r w:rsidRPr="001557C2">
              <w:rPr>
                <w:vertAlign w:val="superscript"/>
              </w:rPr>
              <w:t>c</w:t>
            </w:r>
          </w:p>
        </w:tc>
        <w:tc>
          <w:tcPr>
            <w:tcW w:w="523" w:type="pct"/>
          </w:tcPr>
          <w:p w:rsidR="00143845" w:rsidRPr="001557C2" w:rsidRDefault="00E80943" w:rsidP="00805BD3">
            <w:pPr>
              <w:tabs>
                <w:tab w:val="left" w:pos="567"/>
              </w:tabs>
              <w:jc w:val="center"/>
              <w:rPr>
                <w:bCs/>
              </w:rPr>
            </w:pPr>
            <w:r w:rsidRPr="001557C2">
              <w:rPr>
                <w:bCs/>
              </w:rPr>
              <w:t>2.43</w:t>
            </w:r>
          </w:p>
        </w:tc>
        <w:tc>
          <w:tcPr>
            <w:tcW w:w="523" w:type="pct"/>
          </w:tcPr>
          <w:p w:rsidR="00143845" w:rsidRPr="001557C2" w:rsidRDefault="00E80943" w:rsidP="00805BD3">
            <w:pPr>
              <w:tabs>
                <w:tab w:val="left" w:pos="567"/>
              </w:tabs>
              <w:jc w:val="center"/>
              <w:rPr>
                <w:bCs/>
              </w:rPr>
            </w:pPr>
            <w:r w:rsidRPr="001557C2">
              <w:rPr>
                <w:bCs/>
              </w:rPr>
              <w:t>2.42</w:t>
            </w:r>
          </w:p>
        </w:tc>
        <w:tc>
          <w:tcPr>
            <w:tcW w:w="523" w:type="pct"/>
          </w:tcPr>
          <w:p w:rsidR="00143845" w:rsidRPr="001557C2" w:rsidRDefault="00E80943" w:rsidP="00805BD3">
            <w:pPr>
              <w:tabs>
                <w:tab w:val="left" w:pos="567"/>
              </w:tabs>
              <w:jc w:val="center"/>
              <w:rPr>
                <w:bCs/>
              </w:rPr>
            </w:pPr>
            <w:r w:rsidRPr="001557C2">
              <w:rPr>
                <w:bCs/>
              </w:rPr>
              <w:t>2.41</w:t>
            </w:r>
          </w:p>
        </w:tc>
        <w:tc>
          <w:tcPr>
            <w:tcW w:w="523" w:type="pct"/>
          </w:tcPr>
          <w:p w:rsidR="00143845" w:rsidRPr="001557C2" w:rsidRDefault="00E80943" w:rsidP="00805BD3">
            <w:pPr>
              <w:tabs>
                <w:tab w:val="left" w:pos="567"/>
              </w:tabs>
              <w:jc w:val="center"/>
              <w:rPr>
                <w:bCs/>
              </w:rPr>
            </w:pPr>
            <w:r w:rsidRPr="001557C2">
              <w:rPr>
                <w:bCs/>
              </w:rPr>
              <w:t>2.43</w:t>
            </w:r>
          </w:p>
        </w:tc>
        <w:tc>
          <w:tcPr>
            <w:tcW w:w="523" w:type="pct"/>
          </w:tcPr>
          <w:p w:rsidR="00143845" w:rsidRPr="001557C2" w:rsidRDefault="00E80943" w:rsidP="00805BD3">
            <w:pPr>
              <w:tabs>
                <w:tab w:val="left" w:pos="567"/>
              </w:tabs>
              <w:jc w:val="center"/>
              <w:rPr>
                <w:bCs/>
              </w:rPr>
            </w:pPr>
            <w:r w:rsidRPr="001557C2">
              <w:rPr>
                <w:bCs/>
              </w:rPr>
              <w:t>2.43</w:t>
            </w:r>
          </w:p>
        </w:tc>
        <w:tc>
          <w:tcPr>
            <w:tcW w:w="523" w:type="pct"/>
          </w:tcPr>
          <w:p w:rsidR="00143845" w:rsidRPr="001557C2" w:rsidRDefault="00E80943" w:rsidP="00805BD3">
            <w:pPr>
              <w:tabs>
                <w:tab w:val="left" w:pos="567"/>
              </w:tabs>
              <w:jc w:val="center"/>
              <w:rPr>
                <w:bCs/>
              </w:rPr>
            </w:pPr>
            <w:r w:rsidRPr="001557C2">
              <w:rPr>
                <w:bCs/>
              </w:rPr>
              <w:t>2.42</w:t>
            </w:r>
          </w:p>
        </w:tc>
      </w:tr>
      <w:tr w:rsidR="00143845" w:rsidRPr="001557C2" w:rsidTr="00805BD3">
        <w:trPr>
          <w:trHeight w:val="205"/>
        </w:trPr>
        <w:tc>
          <w:tcPr>
            <w:tcW w:w="813" w:type="pct"/>
          </w:tcPr>
          <w:p w:rsidR="00143845" w:rsidRPr="001557C2" w:rsidRDefault="00E80943" w:rsidP="00805BD3">
            <w:pPr>
              <w:tabs>
                <w:tab w:val="left" w:pos="567"/>
              </w:tabs>
            </w:pPr>
            <w:r w:rsidRPr="001557C2">
              <w:t>Na2-O5</w:t>
            </w:r>
          </w:p>
        </w:tc>
        <w:tc>
          <w:tcPr>
            <w:tcW w:w="523" w:type="pct"/>
          </w:tcPr>
          <w:p w:rsidR="00143845" w:rsidRPr="001557C2" w:rsidRDefault="00E80943" w:rsidP="00805BD3">
            <w:pPr>
              <w:tabs>
                <w:tab w:val="left" w:pos="567"/>
              </w:tabs>
              <w:jc w:val="center"/>
            </w:pPr>
            <w:r w:rsidRPr="001557C2">
              <w:t>2.25</w:t>
            </w:r>
          </w:p>
        </w:tc>
        <w:tc>
          <w:tcPr>
            <w:tcW w:w="523" w:type="pct"/>
          </w:tcPr>
          <w:p w:rsidR="00143845" w:rsidRPr="001557C2" w:rsidRDefault="00E80943" w:rsidP="00805BD3">
            <w:pPr>
              <w:tabs>
                <w:tab w:val="left" w:pos="567"/>
              </w:tabs>
              <w:jc w:val="center"/>
              <w:rPr>
                <w:bCs/>
              </w:rPr>
            </w:pPr>
            <w:r w:rsidRPr="001557C2">
              <w:t>2.25</w:t>
            </w:r>
            <w:r w:rsidRPr="001557C2">
              <w:rPr>
                <w:vertAlign w:val="superscript"/>
              </w:rPr>
              <w:t>c</w:t>
            </w:r>
          </w:p>
        </w:tc>
        <w:tc>
          <w:tcPr>
            <w:tcW w:w="523" w:type="pct"/>
          </w:tcPr>
          <w:p w:rsidR="00143845" w:rsidRPr="001557C2" w:rsidRDefault="00E80943" w:rsidP="00805BD3">
            <w:pPr>
              <w:tabs>
                <w:tab w:val="left" w:pos="567"/>
              </w:tabs>
              <w:jc w:val="center"/>
              <w:rPr>
                <w:bCs/>
              </w:rPr>
            </w:pPr>
            <w:r w:rsidRPr="001557C2">
              <w:rPr>
                <w:bCs/>
              </w:rPr>
              <w:t>2.24</w:t>
            </w:r>
          </w:p>
        </w:tc>
        <w:tc>
          <w:tcPr>
            <w:tcW w:w="523" w:type="pct"/>
          </w:tcPr>
          <w:p w:rsidR="00143845" w:rsidRPr="001557C2" w:rsidRDefault="00E80943" w:rsidP="00805BD3">
            <w:pPr>
              <w:tabs>
                <w:tab w:val="left" w:pos="567"/>
              </w:tabs>
              <w:jc w:val="center"/>
              <w:rPr>
                <w:bCs/>
              </w:rPr>
            </w:pPr>
            <w:r w:rsidRPr="001557C2">
              <w:rPr>
                <w:bCs/>
              </w:rPr>
              <w:t>2.24</w:t>
            </w:r>
          </w:p>
        </w:tc>
        <w:tc>
          <w:tcPr>
            <w:tcW w:w="523" w:type="pct"/>
          </w:tcPr>
          <w:p w:rsidR="00143845" w:rsidRPr="001557C2" w:rsidRDefault="00E80943" w:rsidP="00805BD3">
            <w:pPr>
              <w:tabs>
                <w:tab w:val="left" w:pos="567"/>
              </w:tabs>
              <w:jc w:val="center"/>
              <w:rPr>
                <w:bCs/>
              </w:rPr>
            </w:pPr>
            <w:r w:rsidRPr="001557C2">
              <w:rPr>
                <w:bCs/>
              </w:rPr>
              <w:t>2.23</w:t>
            </w:r>
          </w:p>
        </w:tc>
        <w:tc>
          <w:tcPr>
            <w:tcW w:w="523" w:type="pct"/>
          </w:tcPr>
          <w:p w:rsidR="00143845" w:rsidRPr="001557C2" w:rsidRDefault="00E80943" w:rsidP="00805BD3">
            <w:pPr>
              <w:tabs>
                <w:tab w:val="left" w:pos="567"/>
              </w:tabs>
              <w:jc w:val="center"/>
              <w:rPr>
                <w:bCs/>
              </w:rPr>
            </w:pPr>
            <w:r w:rsidRPr="001557C2">
              <w:rPr>
                <w:bCs/>
              </w:rPr>
              <w:t>2.23</w:t>
            </w:r>
          </w:p>
        </w:tc>
        <w:tc>
          <w:tcPr>
            <w:tcW w:w="523" w:type="pct"/>
          </w:tcPr>
          <w:p w:rsidR="00143845" w:rsidRPr="001557C2" w:rsidRDefault="00E80943" w:rsidP="00805BD3">
            <w:pPr>
              <w:tabs>
                <w:tab w:val="left" w:pos="567"/>
              </w:tabs>
              <w:jc w:val="center"/>
              <w:rPr>
                <w:bCs/>
              </w:rPr>
            </w:pPr>
            <w:r w:rsidRPr="001557C2">
              <w:rPr>
                <w:bCs/>
              </w:rPr>
              <w:t>2.24</w:t>
            </w:r>
          </w:p>
        </w:tc>
        <w:tc>
          <w:tcPr>
            <w:tcW w:w="523" w:type="pct"/>
          </w:tcPr>
          <w:p w:rsidR="00143845" w:rsidRPr="001557C2" w:rsidRDefault="00E80943" w:rsidP="00805BD3">
            <w:pPr>
              <w:tabs>
                <w:tab w:val="left" w:pos="567"/>
              </w:tabs>
              <w:jc w:val="center"/>
              <w:rPr>
                <w:bCs/>
              </w:rPr>
            </w:pPr>
            <w:r w:rsidRPr="001557C2">
              <w:rPr>
                <w:bCs/>
              </w:rPr>
              <w:t>2.24</w:t>
            </w:r>
          </w:p>
        </w:tc>
      </w:tr>
      <w:tr w:rsidR="00143845" w:rsidRPr="001557C2" w:rsidTr="00805BD3">
        <w:trPr>
          <w:trHeight w:val="205"/>
        </w:trPr>
        <w:tc>
          <w:tcPr>
            <w:tcW w:w="813" w:type="pct"/>
          </w:tcPr>
          <w:p w:rsidR="00143845" w:rsidRPr="001557C2" w:rsidRDefault="00E80943" w:rsidP="00805BD3">
            <w:pPr>
              <w:tabs>
                <w:tab w:val="left" w:pos="567"/>
              </w:tabs>
            </w:pPr>
            <w:r w:rsidRPr="001557C2">
              <w:t>Na2-O6</w:t>
            </w:r>
          </w:p>
        </w:tc>
        <w:tc>
          <w:tcPr>
            <w:tcW w:w="523" w:type="pct"/>
          </w:tcPr>
          <w:p w:rsidR="00143845" w:rsidRPr="001557C2" w:rsidRDefault="00E80943" w:rsidP="00805BD3">
            <w:pPr>
              <w:tabs>
                <w:tab w:val="left" w:pos="567"/>
              </w:tabs>
              <w:jc w:val="center"/>
            </w:pPr>
            <w:r w:rsidRPr="001557C2">
              <w:t>2.42</w:t>
            </w:r>
          </w:p>
        </w:tc>
        <w:tc>
          <w:tcPr>
            <w:tcW w:w="523" w:type="pct"/>
          </w:tcPr>
          <w:p w:rsidR="00143845" w:rsidRPr="001557C2" w:rsidRDefault="00E80943" w:rsidP="00805BD3">
            <w:pPr>
              <w:tabs>
                <w:tab w:val="left" w:pos="567"/>
              </w:tabs>
              <w:jc w:val="center"/>
              <w:rPr>
                <w:bCs/>
              </w:rPr>
            </w:pPr>
            <w:r w:rsidRPr="001557C2">
              <w:t>2.42</w:t>
            </w:r>
            <w:r w:rsidRPr="001557C2">
              <w:rPr>
                <w:vertAlign w:val="superscript"/>
              </w:rPr>
              <w:t>c</w:t>
            </w:r>
          </w:p>
        </w:tc>
        <w:tc>
          <w:tcPr>
            <w:tcW w:w="523" w:type="pct"/>
          </w:tcPr>
          <w:p w:rsidR="00143845" w:rsidRPr="001557C2" w:rsidRDefault="00E80943" w:rsidP="00805BD3">
            <w:pPr>
              <w:tabs>
                <w:tab w:val="left" w:pos="567"/>
              </w:tabs>
              <w:jc w:val="center"/>
              <w:rPr>
                <w:bCs/>
              </w:rPr>
            </w:pPr>
            <w:r w:rsidRPr="001557C2">
              <w:rPr>
                <w:bCs/>
              </w:rPr>
              <w:t>2.43</w:t>
            </w:r>
          </w:p>
        </w:tc>
        <w:tc>
          <w:tcPr>
            <w:tcW w:w="523" w:type="pct"/>
          </w:tcPr>
          <w:p w:rsidR="00143845" w:rsidRPr="001557C2" w:rsidRDefault="00E80943" w:rsidP="00805BD3">
            <w:pPr>
              <w:tabs>
                <w:tab w:val="left" w:pos="567"/>
              </w:tabs>
              <w:jc w:val="center"/>
              <w:rPr>
                <w:bCs/>
              </w:rPr>
            </w:pPr>
            <w:r w:rsidRPr="001557C2">
              <w:rPr>
                <w:bCs/>
              </w:rPr>
              <w:t>2.41</w:t>
            </w:r>
          </w:p>
        </w:tc>
        <w:tc>
          <w:tcPr>
            <w:tcW w:w="523" w:type="pct"/>
          </w:tcPr>
          <w:p w:rsidR="00143845" w:rsidRPr="001557C2" w:rsidRDefault="00E80943" w:rsidP="00805BD3">
            <w:pPr>
              <w:tabs>
                <w:tab w:val="left" w:pos="567"/>
              </w:tabs>
              <w:jc w:val="center"/>
              <w:rPr>
                <w:bCs/>
              </w:rPr>
            </w:pPr>
            <w:r w:rsidRPr="001557C2">
              <w:rPr>
                <w:bCs/>
              </w:rPr>
              <w:t>2.43</w:t>
            </w:r>
          </w:p>
        </w:tc>
        <w:tc>
          <w:tcPr>
            <w:tcW w:w="523" w:type="pct"/>
          </w:tcPr>
          <w:p w:rsidR="00143845" w:rsidRPr="001557C2" w:rsidRDefault="00E80943" w:rsidP="00805BD3">
            <w:pPr>
              <w:tabs>
                <w:tab w:val="left" w:pos="567"/>
              </w:tabs>
              <w:jc w:val="center"/>
              <w:rPr>
                <w:bCs/>
              </w:rPr>
            </w:pPr>
            <w:r w:rsidRPr="001557C2">
              <w:rPr>
                <w:bCs/>
              </w:rPr>
              <w:t>2.43</w:t>
            </w:r>
          </w:p>
        </w:tc>
        <w:tc>
          <w:tcPr>
            <w:tcW w:w="523" w:type="pct"/>
          </w:tcPr>
          <w:p w:rsidR="00143845" w:rsidRPr="001557C2" w:rsidRDefault="00E80943" w:rsidP="00805BD3">
            <w:pPr>
              <w:tabs>
                <w:tab w:val="left" w:pos="567"/>
              </w:tabs>
              <w:jc w:val="center"/>
              <w:rPr>
                <w:bCs/>
              </w:rPr>
            </w:pPr>
            <w:r w:rsidRPr="001557C2">
              <w:rPr>
                <w:bCs/>
              </w:rPr>
              <w:t>2.41</w:t>
            </w:r>
          </w:p>
        </w:tc>
        <w:tc>
          <w:tcPr>
            <w:tcW w:w="523" w:type="pct"/>
          </w:tcPr>
          <w:p w:rsidR="00143845" w:rsidRPr="001557C2" w:rsidRDefault="00E80943" w:rsidP="00805BD3">
            <w:pPr>
              <w:tabs>
                <w:tab w:val="left" w:pos="567"/>
              </w:tabs>
              <w:jc w:val="center"/>
              <w:rPr>
                <w:bCs/>
              </w:rPr>
            </w:pPr>
            <w:r w:rsidRPr="001557C2">
              <w:rPr>
                <w:bCs/>
              </w:rPr>
              <w:t>2.42</w:t>
            </w:r>
          </w:p>
        </w:tc>
      </w:tr>
      <w:tr w:rsidR="00143845" w:rsidRPr="001557C2" w:rsidTr="00805BD3">
        <w:trPr>
          <w:trHeight w:val="205"/>
        </w:trPr>
        <w:tc>
          <w:tcPr>
            <w:tcW w:w="813" w:type="pct"/>
          </w:tcPr>
          <w:p w:rsidR="00143845" w:rsidRPr="001557C2" w:rsidRDefault="00E80943" w:rsidP="00805BD3">
            <w:pPr>
              <w:tabs>
                <w:tab w:val="left" w:pos="567"/>
              </w:tabs>
            </w:pPr>
            <w:r w:rsidRPr="001557C2">
              <w:t>Na2-O7</w:t>
            </w:r>
          </w:p>
        </w:tc>
        <w:tc>
          <w:tcPr>
            <w:tcW w:w="523" w:type="pct"/>
          </w:tcPr>
          <w:p w:rsidR="00143845" w:rsidRPr="001557C2" w:rsidRDefault="00E80943" w:rsidP="00805BD3">
            <w:pPr>
              <w:tabs>
                <w:tab w:val="left" w:pos="567"/>
              </w:tabs>
              <w:jc w:val="center"/>
            </w:pPr>
            <w:r w:rsidRPr="001557C2">
              <w:t>2.42</w:t>
            </w:r>
          </w:p>
        </w:tc>
        <w:tc>
          <w:tcPr>
            <w:tcW w:w="523" w:type="pct"/>
          </w:tcPr>
          <w:p w:rsidR="00143845" w:rsidRPr="001557C2" w:rsidRDefault="00E80943" w:rsidP="00805BD3">
            <w:pPr>
              <w:tabs>
                <w:tab w:val="left" w:pos="567"/>
              </w:tabs>
              <w:jc w:val="center"/>
              <w:rPr>
                <w:bCs/>
              </w:rPr>
            </w:pPr>
            <w:r w:rsidRPr="001557C2">
              <w:t>2.42</w:t>
            </w:r>
            <w:r w:rsidRPr="001557C2">
              <w:rPr>
                <w:vertAlign w:val="superscript"/>
              </w:rPr>
              <w:t>c</w:t>
            </w:r>
          </w:p>
        </w:tc>
        <w:tc>
          <w:tcPr>
            <w:tcW w:w="523" w:type="pct"/>
          </w:tcPr>
          <w:p w:rsidR="00143845" w:rsidRPr="001557C2" w:rsidRDefault="00E80943" w:rsidP="00805BD3">
            <w:pPr>
              <w:tabs>
                <w:tab w:val="left" w:pos="567"/>
              </w:tabs>
              <w:jc w:val="center"/>
              <w:rPr>
                <w:bCs/>
              </w:rPr>
            </w:pPr>
            <w:r w:rsidRPr="001557C2">
              <w:rPr>
                <w:bCs/>
              </w:rPr>
              <w:t>2.41</w:t>
            </w:r>
          </w:p>
        </w:tc>
        <w:tc>
          <w:tcPr>
            <w:tcW w:w="523" w:type="pct"/>
          </w:tcPr>
          <w:p w:rsidR="00143845" w:rsidRPr="001557C2" w:rsidRDefault="00E80943" w:rsidP="00805BD3">
            <w:pPr>
              <w:tabs>
                <w:tab w:val="left" w:pos="567"/>
              </w:tabs>
              <w:jc w:val="center"/>
              <w:rPr>
                <w:bCs/>
              </w:rPr>
            </w:pPr>
            <w:r w:rsidRPr="001557C2">
              <w:rPr>
                <w:bCs/>
              </w:rPr>
              <w:t>2.42</w:t>
            </w:r>
          </w:p>
        </w:tc>
        <w:tc>
          <w:tcPr>
            <w:tcW w:w="523" w:type="pct"/>
          </w:tcPr>
          <w:p w:rsidR="00143845" w:rsidRPr="001557C2" w:rsidRDefault="00E80943" w:rsidP="00805BD3">
            <w:pPr>
              <w:tabs>
                <w:tab w:val="left" w:pos="567"/>
              </w:tabs>
              <w:jc w:val="center"/>
              <w:rPr>
                <w:bCs/>
              </w:rPr>
            </w:pPr>
            <w:r w:rsidRPr="001557C2">
              <w:rPr>
                <w:bCs/>
              </w:rPr>
              <w:t>2.43</w:t>
            </w:r>
          </w:p>
        </w:tc>
        <w:tc>
          <w:tcPr>
            <w:tcW w:w="523" w:type="pct"/>
          </w:tcPr>
          <w:p w:rsidR="00143845" w:rsidRPr="001557C2" w:rsidRDefault="00E80943" w:rsidP="00805BD3">
            <w:pPr>
              <w:tabs>
                <w:tab w:val="left" w:pos="567"/>
              </w:tabs>
              <w:jc w:val="center"/>
              <w:rPr>
                <w:bCs/>
              </w:rPr>
            </w:pPr>
            <w:r w:rsidRPr="001557C2">
              <w:rPr>
                <w:bCs/>
              </w:rPr>
              <w:t>2.41</w:t>
            </w:r>
          </w:p>
        </w:tc>
        <w:tc>
          <w:tcPr>
            <w:tcW w:w="523" w:type="pct"/>
          </w:tcPr>
          <w:p w:rsidR="00143845" w:rsidRPr="001557C2" w:rsidRDefault="00E80943" w:rsidP="00805BD3">
            <w:pPr>
              <w:tabs>
                <w:tab w:val="left" w:pos="567"/>
              </w:tabs>
              <w:jc w:val="center"/>
              <w:rPr>
                <w:bCs/>
              </w:rPr>
            </w:pPr>
            <w:r w:rsidRPr="001557C2">
              <w:rPr>
                <w:bCs/>
              </w:rPr>
              <w:t>2.41</w:t>
            </w:r>
          </w:p>
        </w:tc>
        <w:tc>
          <w:tcPr>
            <w:tcW w:w="523" w:type="pct"/>
          </w:tcPr>
          <w:p w:rsidR="00143845" w:rsidRPr="001557C2" w:rsidRDefault="00E80943" w:rsidP="00805BD3">
            <w:pPr>
              <w:tabs>
                <w:tab w:val="left" w:pos="567"/>
              </w:tabs>
              <w:jc w:val="center"/>
              <w:rPr>
                <w:bCs/>
              </w:rPr>
            </w:pPr>
            <w:r w:rsidRPr="001557C2">
              <w:rPr>
                <w:bCs/>
              </w:rPr>
              <w:t>2.44</w:t>
            </w:r>
          </w:p>
        </w:tc>
      </w:tr>
    </w:tbl>
    <w:p w:rsidR="00143845" w:rsidRPr="001557C2" w:rsidRDefault="00E80943" w:rsidP="005168F1">
      <w:pPr>
        <w:tabs>
          <w:tab w:val="left" w:pos="567"/>
        </w:tabs>
        <w:spacing w:after="120"/>
      </w:pPr>
      <w:r w:rsidRPr="001557C2">
        <w:rPr>
          <w:vertAlign w:val="superscript"/>
        </w:rPr>
        <w:t>a</w:t>
      </w:r>
      <w:r w:rsidRPr="001557C2">
        <w:t xml:space="preserve">Data calculated with the M06-L/6-31G** approach is almost indistinguishable. </w:t>
      </w:r>
      <w:r w:rsidRPr="001557C2">
        <w:rPr>
          <w:vertAlign w:val="superscript"/>
        </w:rPr>
        <w:t>b</w:t>
      </w:r>
      <w:r w:rsidRPr="001557C2">
        <w:t xml:space="preserve">Mean value of Na2-C1 and Na2-C2 distances. </w:t>
      </w:r>
      <w:r w:rsidRPr="001557C2">
        <w:rPr>
          <w:vertAlign w:val="superscript"/>
        </w:rPr>
        <w:t>c</w:t>
      </w:r>
      <w:r w:rsidRPr="001557C2">
        <w:t>Data from ref.</w:t>
      </w:r>
      <w:r w:rsidR="009B7701" w:rsidRPr="001557C2">
        <w:fldChar w:fldCharType="begin"/>
      </w:r>
      <w:r w:rsidR="00DD085B" w:rsidRPr="001557C2">
        <w:instrText xml:space="preserve"> ADDIN EN.CITE &lt;EndNote&gt;&lt;Cite&gt;&lt;Author&gt;Pillai&lt;/Author&gt;&lt;Year&gt;2014&lt;/Year&gt;&lt;RecNum&gt;21&lt;/RecNum&gt;&lt;DisplayText&gt;[21]&lt;/DisplayText&gt;&lt;record&gt;&lt;rec-number&gt;21&lt;/rec-number&gt;&lt;foreign-keys&gt;&lt;key app="EN" db-id="x9v22z9f2r5tpver9wapwsfw0r5pdtxwsefw"&gt;21&lt;/key&gt;&lt;/foreign-keys&gt;&lt;ref-type name="Journal Article"&gt;17&lt;/ref-type&gt;&lt;contributors&gt;&lt;authors&gt;&lt;author&gt;Pillai, Renjith S.&lt;/author&gt;&lt;author&gt;Jorge, Miguel&lt;/author&gt;&lt;author&gt;Gomes, José R. B.&lt;/author&gt;&lt;/authors&gt;&lt;/contributors&gt;&lt;titles&gt;&lt;secondary-title&gt;Microporous Mesoporous Mater.&lt;/secondary-title&gt;&lt;/titles&gt;&lt;periodical&gt;&lt;full-title&gt;Microporous Mesoporous Mater.&lt;/full-title&gt;&lt;/periodical&gt;&lt;pages&gt;38-45&lt;/pages&gt;&lt;volume&gt;190&lt;/volume&gt;&lt;dates&gt;&lt;year&gt;2014&lt;/year&gt;&lt;/dates&gt;&lt;isbn&gt;13871811&lt;/isbn&gt;&lt;urls&gt;&lt;related-urls&gt;&lt;url&gt;http://ac.els-cdn.com/S1387181114000481/1-s2.0-S1387181114000481-main.pdf?_tid=d16e9a58-93ef-11e3-b5e0-00000aab0f27&amp;amp;acdnat=1392214577_584c1f4a45bfb4c1e64828fd69fd54a3&lt;/url&gt;&lt;/related-urls&gt;&lt;/urls&gt;&lt;electronic-resource-num&gt;10.1016/j.micromeso.2014.01.022&lt;/electronic-resource-num&gt;&lt;/record&gt;&lt;/Cite&gt;&lt;/EndNote&gt;</w:instrText>
      </w:r>
      <w:r w:rsidR="009B7701" w:rsidRPr="001557C2">
        <w:fldChar w:fldCharType="separate"/>
      </w:r>
      <w:r w:rsidRPr="001557C2">
        <w:rPr>
          <w:noProof/>
        </w:rPr>
        <w:t>[</w:t>
      </w:r>
      <w:hyperlink w:anchor="_ENREF_21" w:tooltip="Pillai, 2014 #21" w:history="1">
        <w:r w:rsidR="005168F1" w:rsidRPr="001557C2">
          <w:rPr>
            <w:noProof/>
          </w:rPr>
          <w:t>21</w:t>
        </w:r>
      </w:hyperlink>
      <w:r w:rsidRPr="001557C2">
        <w:rPr>
          <w:noProof/>
        </w:rPr>
        <w:t>]</w:t>
      </w:r>
      <w:r w:rsidR="009B7701" w:rsidRPr="001557C2">
        <w:fldChar w:fldCharType="end"/>
      </w:r>
      <w:r w:rsidR="00E13CD2" w:rsidRPr="001557C2">
        <w:t>.</w:t>
      </w:r>
    </w:p>
    <w:p w:rsidR="00DA5C9A" w:rsidRPr="001557C2" w:rsidRDefault="00DA5C9A" w:rsidP="00DA5C9A">
      <w:pPr>
        <w:tabs>
          <w:tab w:val="left" w:pos="567"/>
        </w:tabs>
        <w:spacing w:after="120" w:line="480" w:lineRule="auto"/>
      </w:pPr>
    </w:p>
    <w:p w:rsidR="00DA5C9A" w:rsidRPr="001557C2" w:rsidRDefault="00E80943" w:rsidP="00DA5C9A">
      <w:pPr>
        <w:tabs>
          <w:tab w:val="left" w:pos="567"/>
        </w:tabs>
        <w:spacing w:before="0" w:after="120"/>
      </w:pPr>
      <w:r w:rsidRPr="001557C2">
        <w:rPr>
          <w:b/>
        </w:rPr>
        <w:t xml:space="preserve">Table 2 </w:t>
      </w:r>
      <w:r w:rsidRPr="001557C2">
        <w:t>Comparison between the experimental isosteric heats of adsorption (Δ</w:t>
      </w:r>
      <w:r w:rsidRPr="001557C2">
        <w:rPr>
          <w:i/>
        </w:rPr>
        <w:t>H</w:t>
      </w:r>
      <w:r w:rsidRPr="001557C2">
        <w:rPr>
          <w:vertAlign w:val="superscript"/>
        </w:rPr>
        <w:t>isosteric</w:t>
      </w:r>
      <w:r w:rsidRPr="001557C2">
        <w:t>) and the calculated energies (Δ</w:t>
      </w:r>
      <w:r w:rsidRPr="001557C2">
        <w:rPr>
          <w:i/>
        </w:rPr>
        <w:t>E</w:t>
      </w:r>
      <w:r w:rsidRPr="001557C2">
        <w:t>) or enthalpies of interaction (Δ</w:t>
      </w:r>
      <w:r w:rsidRPr="001557C2">
        <w:rPr>
          <w:i/>
        </w:rPr>
        <w:t>H</w:t>
      </w:r>
      <w:r w:rsidRPr="001557C2">
        <w:rPr>
          <w:i/>
          <w:vertAlign w:val="superscript"/>
        </w:rPr>
        <w:t>T</w:t>
      </w:r>
      <w:r w:rsidRPr="001557C2">
        <w:rPr>
          <w:vertAlign w:val="superscript"/>
        </w:rPr>
        <w:t xml:space="preserve"> K</w:t>
      </w:r>
      <w:r w:rsidRPr="001557C2">
        <w:t xml:space="preserve">) at temperatures </w:t>
      </w:r>
      <w:r w:rsidRPr="001557C2">
        <w:rPr>
          <w:i/>
        </w:rPr>
        <w:t>T</w:t>
      </w:r>
      <w:r w:rsidRPr="001557C2">
        <w:t xml:space="preserve">= 0 K or 298.15 K. All values in </w:t>
      </w:r>
      <w:r w:rsidR="0087375C" w:rsidRPr="001557C2">
        <w:t>kJ·mol</w:t>
      </w:r>
      <w:r w:rsidR="0087375C" w:rsidRPr="001557C2">
        <w:rPr>
          <w:vertAlign w:val="superscript"/>
        </w:rPr>
        <w:t>-1</w:t>
      </w:r>
      <w:r w:rsidRPr="001557C2">
        <w:t>.</w:t>
      </w:r>
      <w:r w:rsidRPr="001557C2">
        <w:rPr>
          <w:vertAlign w:val="superscript"/>
        </w:rPr>
        <w:t>a</w:t>
      </w:r>
    </w:p>
    <w:tbl>
      <w:tblPr>
        <w:tblStyle w:val="TableGrid"/>
        <w:tblW w:w="5000" w:type="pct"/>
        <w:tblLayout w:type="fixed"/>
        <w:tblLook w:val="04A0"/>
      </w:tblPr>
      <w:tblGrid>
        <w:gridCol w:w="2102"/>
        <w:gridCol w:w="2957"/>
        <w:gridCol w:w="1486"/>
        <w:gridCol w:w="1482"/>
        <w:gridCol w:w="1549"/>
      </w:tblGrid>
      <w:tr w:rsidR="00DA5C9A" w:rsidRPr="001557C2" w:rsidTr="00C3502C">
        <w:trPr>
          <w:trHeight w:val="620"/>
        </w:trPr>
        <w:tc>
          <w:tcPr>
            <w:tcW w:w="1097" w:type="pct"/>
          </w:tcPr>
          <w:p w:rsidR="00DA5C9A" w:rsidRPr="001557C2" w:rsidRDefault="00E80943" w:rsidP="00C3502C">
            <w:pPr>
              <w:jc w:val="center"/>
              <w:rPr>
                <w:b/>
              </w:rPr>
            </w:pPr>
            <w:r w:rsidRPr="001557C2">
              <w:rPr>
                <w:b/>
              </w:rPr>
              <w:t>Hydrocarbon</w:t>
            </w:r>
          </w:p>
        </w:tc>
        <w:tc>
          <w:tcPr>
            <w:tcW w:w="1544" w:type="pct"/>
          </w:tcPr>
          <w:p w:rsidR="00DA5C9A" w:rsidRPr="001557C2" w:rsidRDefault="00E80943" w:rsidP="00C3502C">
            <w:pPr>
              <w:pStyle w:val="NormalWeb"/>
              <w:spacing w:before="120" w:beforeAutospacing="0" w:after="0" w:afterAutospacing="0"/>
              <w:jc w:val="center"/>
              <w:rPr>
                <w:rFonts w:ascii="Times New Roman" w:hAnsi="Times New Roman"/>
                <w:b/>
                <w:sz w:val="24"/>
                <w:szCs w:val="24"/>
              </w:rPr>
            </w:pPr>
            <w:r w:rsidRPr="001557C2">
              <w:rPr>
                <w:b/>
                <w:sz w:val="24"/>
                <w:szCs w:val="24"/>
              </w:rPr>
              <w:t>Δ</w:t>
            </w:r>
            <w:r w:rsidRPr="001557C2">
              <w:rPr>
                <w:b/>
                <w:i/>
                <w:sz w:val="24"/>
                <w:szCs w:val="24"/>
              </w:rPr>
              <w:t>H</w:t>
            </w:r>
            <w:r w:rsidRPr="001557C2">
              <w:rPr>
                <w:b/>
                <w:sz w:val="24"/>
                <w:szCs w:val="24"/>
                <w:vertAlign w:val="superscript"/>
              </w:rPr>
              <w:t>isosteric</w:t>
            </w:r>
          </w:p>
        </w:tc>
        <w:tc>
          <w:tcPr>
            <w:tcW w:w="776" w:type="pct"/>
          </w:tcPr>
          <w:p w:rsidR="00DA5C9A" w:rsidRPr="001557C2" w:rsidRDefault="00E80943" w:rsidP="00C3502C">
            <w:pPr>
              <w:jc w:val="center"/>
              <w:rPr>
                <w:b/>
              </w:rPr>
            </w:pPr>
            <w:r w:rsidRPr="001557C2">
              <w:rPr>
                <w:b/>
              </w:rPr>
              <w:t>Δ</w:t>
            </w:r>
            <w:r w:rsidRPr="001557C2">
              <w:rPr>
                <w:b/>
                <w:i/>
              </w:rPr>
              <w:t>E</w:t>
            </w:r>
          </w:p>
        </w:tc>
        <w:tc>
          <w:tcPr>
            <w:tcW w:w="774" w:type="pct"/>
          </w:tcPr>
          <w:p w:rsidR="00DA5C9A" w:rsidRPr="001557C2" w:rsidRDefault="00E80943" w:rsidP="00C3502C">
            <w:pPr>
              <w:jc w:val="center"/>
              <w:rPr>
                <w:b/>
              </w:rPr>
            </w:pPr>
            <w:r w:rsidRPr="001557C2">
              <w:rPr>
                <w:b/>
              </w:rPr>
              <w:t>Δ</w:t>
            </w:r>
            <w:r w:rsidRPr="001557C2">
              <w:rPr>
                <w:b/>
                <w:i/>
              </w:rPr>
              <w:t>H</w:t>
            </w:r>
            <w:r w:rsidRPr="001557C2">
              <w:rPr>
                <w:b/>
                <w:vertAlign w:val="superscript"/>
              </w:rPr>
              <w:t>0K</w:t>
            </w:r>
          </w:p>
        </w:tc>
        <w:tc>
          <w:tcPr>
            <w:tcW w:w="809" w:type="pct"/>
          </w:tcPr>
          <w:p w:rsidR="00DA5C9A" w:rsidRPr="001557C2" w:rsidRDefault="00E80943" w:rsidP="00C3502C">
            <w:pPr>
              <w:jc w:val="center"/>
              <w:rPr>
                <w:b/>
              </w:rPr>
            </w:pPr>
            <w:r w:rsidRPr="001557C2">
              <w:rPr>
                <w:b/>
              </w:rPr>
              <w:t>Δ</w:t>
            </w:r>
            <w:r w:rsidRPr="001557C2">
              <w:rPr>
                <w:b/>
                <w:i/>
              </w:rPr>
              <w:t>H</w:t>
            </w:r>
            <w:r w:rsidRPr="001557C2">
              <w:rPr>
                <w:b/>
                <w:vertAlign w:val="superscript"/>
              </w:rPr>
              <w:t>298.15K</w:t>
            </w:r>
          </w:p>
        </w:tc>
      </w:tr>
      <w:tr w:rsidR="00DA5C9A" w:rsidRPr="001557C2" w:rsidTr="00C3502C">
        <w:trPr>
          <w:trHeight w:val="422"/>
        </w:trPr>
        <w:tc>
          <w:tcPr>
            <w:tcW w:w="1097" w:type="pct"/>
          </w:tcPr>
          <w:p w:rsidR="00DA5C9A" w:rsidRPr="001557C2" w:rsidRDefault="00E80943" w:rsidP="00C3502C">
            <w:pPr>
              <w:jc w:val="center"/>
              <w:rPr>
                <w:vertAlign w:val="superscript"/>
              </w:rPr>
            </w:pPr>
            <w:r w:rsidRPr="001557C2">
              <w:t>CH</w:t>
            </w:r>
            <w:r w:rsidRPr="001557C2">
              <w:rPr>
                <w:vertAlign w:val="subscript"/>
              </w:rPr>
              <w:t>4</w:t>
            </w:r>
          </w:p>
        </w:tc>
        <w:tc>
          <w:tcPr>
            <w:tcW w:w="1544" w:type="pct"/>
          </w:tcPr>
          <w:p w:rsidR="00DA5C9A" w:rsidRPr="001557C2" w:rsidRDefault="00E80943" w:rsidP="00C3502C">
            <w:pPr>
              <w:jc w:val="center"/>
            </w:pPr>
            <w:r w:rsidRPr="001557C2">
              <w:t>-21.4</w:t>
            </w:r>
            <w:r w:rsidRPr="001557C2">
              <w:rPr>
                <w:vertAlign w:val="superscript"/>
              </w:rPr>
              <w:t>b</w:t>
            </w:r>
            <w:r w:rsidRPr="001557C2">
              <w:t>,- 21.0</w:t>
            </w:r>
            <w:r w:rsidRPr="001557C2">
              <w:rPr>
                <w:vertAlign w:val="superscript"/>
              </w:rPr>
              <w:t>c</w:t>
            </w:r>
            <w:r w:rsidRPr="001557C2">
              <w:t>, -20.8</w:t>
            </w:r>
            <w:r w:rsidRPr="001557C2">
              <w:rPr>
                <w:vertAlign w:val="superscript"/>
              </w:rPr>
              <w:t>d</w:t>
            </w:r>
            <w:r w:rsidRPr="001557C2">
              <w:t>, -23.3</w:t>
            </w:r>
            <w:r w:rsidRPr="001557C2">
              <w:rPr>
                <w:vertAlign w:val="superscript"/>
              </w:rPr>
              <w:t>e</w:t>
            </w:r>
          </w:p>
        </w:tc>
        <w:tc>
          <w:tcPr>
            <w:tcW w:w="776" w:type="pct"/>
          </w:tcPr>
          <w:p w:rsidR="00DA5C9A" w:rsidRPr="001557C2" w:rsidRDefault="00E80943" w:rsidP="00C3502C">
            <w:pPr>
              <w:jc w:val="center"/>
            </w:pPr>
            <w:r w:rsidRPr="001557C2">
              <w:t>-27.4 (-27.7)</w:t>
            </w:r>
          </w:p>
        </w:tc>
        <w:tc>
          <w:tcPr>
            <w:tcW w:w="774" w:type="pct"/>
          </w:tcPr>
          <w:p w:rsidR="00DA5C9A" w:rsidRPr="001557C2" w:rsidRDefault="00E80943" w:rsidP="00C3502C">
            <w:pPr>
              <w:jc w:val="center"/>
            </w:pPr>
            <w:r w:rsidRPr="001557C2">
              <w:t>-20.2 (-20.3)</w:t>
            </w:r>
          </w:p>
        </w:tc>
        <w:tc>
          <w:tcPr>
            <w:tcW w:w="809" w:type="pct"/>
          </w:tcPr>
          <w:p w:rsidR="00DA5C9A" w:rsidRPr="001557C2" w:rsidRDefault="00E80943" w:rsidP="00C3502C">
            <w:pPr>
              <w:jc w:val="center"/>
            </w:pPr>
            <w:r w:rsidRPr="001557C2">
              <w:t>-20.8 (-20.9)</w:t>
            </w:r>
          </w:p>
        </w:tc>
      </w:tr>
      <w:tr w:rsidR="00DA5C9A" w:rsidRPr="001557C2" w:rsidTr="00C3502C">
        <w:trPr>
          <w:trHeight w:val="359"/>
        </w:trPr>
        <w:tc>
          <w:tcPr>
            <w:tcW w:w="1097" w:type="pct"/>
          </w:tcPr>
          <w:p w:rsidR="00DA5C9A" w:rsidRPr="001557C2" w:rsidRDefault="00E80943" w:rsidP="00C3502C">
            <w:pPr>
              <w:jc w:val="center"/>
            </w:pPr>
            <w:r w:rsidRPr="001557C2">
              <w:t>C</w:t>
            </w:r>
            <w:r w:rsidRPr="001557C2">
              <w:rPr>
                <w:vertAlign w:val="subscript"/>
              </w:rPr>
              <w:t>2</w:t>
            </w:r>
            <w:r w:rsidRPr="001557C2">
              <w:t>H</w:t>
            </w:r>
            <w:r w:rsidRPr="001557C2">
              <w:rPr>
                <w:vertAlign w:val="subscript"/>
              </w:rPr>
              <w:t>6</w:t>
            </w:r>
          </w:p>
        </w:tc>
        <w:tc>
          <w:tcPr>
            <w:tcW w:w="1544" w:type="pct"/>
          </w:tcPr>
          <w:p w:rsidR="00DA5C9A" w:rsidRPr="001557C2" w:rsidRDefault="00E80943" w:rsidP="00C3502C">
            <w:pPr>
              <w:jc w:val="center"/>
            </w:pPr>
            <w:r w:rsidRPr="001557C2">
              <w:t>-35.4</w:t>
            </w:r>
            <w:r w:rsidRPr="001557C2">
              <w:rPr>
                <w:vertAlign w:val="superscript"/>
              </w:rPr>
              <w:t>b</w:t>
            </w:r>
            <w:r w:rsidRPr="001557C2">
              <w:t>, -34.7</w:t>
            </w:r>
            <w:r w:rsidRPr="001557C2">
              <w:rPr>
                <w:vertAlign w:val="superscript"/>
              </w:rPr>
              <w:t>c</w:t>
            </w:r>
            <w:r w:rsidRPr="001557C2">
              <w:t>, -33.8</w:t>
            </w:r>
            <w:r w:rsidRPr="001557C2">
              <w:rPr>
                <w:vertAlign w:val="superscript"/>
              </w:rPr>
              <w:t>d</w:t>
            </w:r>
            <w:r w:rsidRPr="001557C2">
              <w:t>, -34.8</w:t>
            </w:r>
            <w:r w:rsidRPr="001557C2">
              <w:rPr>
                <w:vertAlign w:val="superscript"/>
              </w:rPr>
              <w:t>f</w:t>
            </w:r>
          </w:p>
        </w:tc>
        <w:tc>
          <w:tcPr>
            <w:tcW w:w="776" w:type="pct"/>
          </w:tcPr>
          <w:p w:rsidR="00DA5C9A" w:rsidRPr="001557C2" w:rsidRDefault="00E80943" w:rsidP="00C3502C">
            <w:pPr>
              <w:jc w:val="center"/>
            </w:pPr>
            <w:r w:rsidRPr="001557C2">
              <w:t>-34.4 (-35.1)</w:t>
            </w:r>
          </w:p>
        </w:tc>
        <w:tc>
          <w:tcPr>
            <w:tcW w:w="774" w:type="pct"/>
          </w:tcPr>
          <w:p w:rsidR="00DA5C9A" w:rsidRPr="001557C2" w:rsidRDefault="00E80943" w:rsidP="00C3502C">
            <w:pPr>
              <w:jc w:val="center"/>
            </w:pPr>
            <w:r w:rsidRPr="001557C2">
              <w:t>-26.5(-26.9)</w:t>
            </w:r>
          </w:p>
        </w:tc>
        <w:tc>
          <w:tcPr>
            <w:tcW w:w="809" w:type="pct"/>
          </w:tcPr>
          <w:p w:rsidR="00DA5C9A" w:rsidRPr="001557C2" w:rsidRDefault="00E80943" w:rsidP="00C3502C">
            <w:pPr>
              <w:jc w:val="center"/>
            </w:pPr>
            <w:r w:rsidRPr="001557C2">
              <w:t>-26.9(-28.0)</w:t>
            </w:r>
          </w:p>
        </w:tc>
      </w:tr>
      <w:tr w:rsidR="00DA5C9A" w:rsidRPr="001557C2" w:rsidTr="00C3502C">
        <w:trPr>
          <w:trHeight w:val="188"/>
        </w:trPr>
        <w:tc>
          <w:tcPr>
            <w:tcW w:w="1097" w:type="pct"/>
          </w:tcPr>
          <w:p w:rsidR="00DA5C9A" w:rsidRPr="001557C2" w:rsidRDefault="00E80943" w:rsidP="00C3502C">
            <w:pPr>
              <w:jc w:val="center"/>
            </w:pPr>
            <w:r w:rsidRPr="001557C2">
              <w:t>C</w:t>
            </w:r>
            <w:r w:rsidRPr="001557C2">
              <w:rPr>
                <w:vertAlign w:val="subscript"/>
              </w:rPr>
              <w:t>2</w:t>
            </w:r>
            <w:r w:rsidRPr="001557C2">
              <w:t>H</w:t>
            </w:r>
            <w:r w:rsidRPr="001557C2">
              <w:rPr>
                <w:vertAlign w:val="subscript"/>
              </w:rPr>
              <w:t>4</w:t>
            </w:r>
          </w:p>
        </w:tc>
        <w:tc>
          <w:tcPr>
            <w:tcW w:w="1544" w:type="pct"/>
          </w:tcPr>
          <w:p w:rsidR="00DA5C9A" w:rsidRPr="001557C2" w:rsidRDefault="00E80943" w:rsidP="00C3502C">
            <w:pPr>
              <w:jc w:val="center"/>
              <w:rPr>
                <w:vertAlign w:val="superscript"/>
              </w:rPr>
            </w:pPr>
            <w:r w:rsidRPr="001557C2">
              <w:t>-42.8</w:t>
            </w:r>
            <w:r w:rsidRPr="001557C2">
              <w:rPr>
                <w:vertAlign w:val="superscript"/>
              </w:rPr>
              <w:t>b</w:t>
            </w:r>
            <w:r w:rsidRPr="001557C2">
              <w:t>, -39.6</w:t>
            </w:r>
            <w:r w:rsidRPr="001557C2">
              <w:rPr>
                <w:vertAlign w:val="superscript"/>
              </w:rPr>
              <w:t>c</w:t>
            </w:r>
            <w:r w:rsidRPr="001557C2">
              <w:t>, -34.3</w:t>
            </w:r>
            <w:r w:rsidRPr="001557C2">
              <w:rPr>
                <w:vertAlign w:val="superscript"/>
              </w:rPr>
              <w:t>d</w:t>
            </w:r>
            <w:r w:rsidRPr="001557C2">
              <w:t>, -49.7</w:t>
            </w:r>
            <w:r w:rsidRPr="001557C2">
              <w:rPr>
                <w:vertAlign w:val="superscript"/>
              </w:rPr>
              <w:t>f</w:t>
            </w:r>
            <w:r w:rsidRPr="001557C2">
              <w:t>, -33.8</w:t>
            </w:r>
            <w:r w:rsidRPr="001557C2">
              <w:rPr>
                <w:vertAlign w:val="superscript"/>
              </w:rPr>
              <w:t>g</w:t>
            </w:r>
          </w:p>
        </w:tc>
        <w:tc>
          <w:tcPr>
            <w:tcW w:w="776" w:type="pct"/>
          </w:tcPr>
          <w:p w:rsidR="00DA5C9A" w:rsidRPr="001557C2" w:rsidRDefault="00E80943" w:rsidP="00C3502C">
            <w:pPr>
              <w:jc w:val="center"/>
            </w:pPr>
            <w:r w:rsidRPr="001557C2">
              <w:t>-42.4(-43.3)</w:t>
            </w:r>
          </w:p>
        </w:tc>
        <w:tc>
          <w:tcPr>
            <w:tcW w:w="774" w:type="pct"/>
          </w:tcPr>
          <w:p w:rsidR="00DA5C9A" w:rsidRPr="001557C2" w:rsidRDefault="00E80943" w:rsidP="00C3502C">
            <w:pPr>
              <w:jc w:val="center"/>
            </w:pPr>
            <w:r w:rsidRPr="001557C2">
              <w:t>-36.1 (-36.3)</w:t>
            </w:r>
          </w:p>
        </w:tc>
        <w:tc>
          <w:tcPr>
            <w:tcW w:w="809" w:type="pct"/>
          </w:tcPr>
          <w:p w:rsidR="00DA5C9A" w:rsidRPr="001557C2" w:rsidRDefault="00E80943" w:rsidP="00C3502C">
            <w:pPr>
              <w:jc w:val="center"/>
            </w:pPr>
            <w:r w:rsidRPr="001557C2">
              <w:t>-35.8 (-36.2)</w:t>
            </w:r>
          </w:p>
        </w:tc>
      </w:tr>
      <w:tr w:rsidR="00DA5C9A" w:rsidRPr="001557C2" w:rsidTr="00C3502C">
        <w:tc>
          <w:tcPr>
            <w:tcW w:w="1097" w:type="pct"/>
          </w:tcPr>
          <w:p w:rsidR="00DA5C9A" w:rsidRPr="001557C2" w:rsidRDefault="00E80943" w:rsidP="00C3502C">
            <w:pPr>
              <w:jc w:val="center"/>
            </w:pPr>
            <w:r w:rsidRPr="001557C2">
              <w:t>C</w:t>
            </w:r>
            <w:r w:rsidRPr="001557C2">
              <w:rPr>
                <w:vertAlign w:val="subscript"/>
              </w:rPr>
              <w:t>2</w:t>
            </w:r>
            <w:r w:rsidRPr="001557C2">
              <w:t>H</w:t>
            </w:r>
            <w:r w:rsidRPr="001557C2">
              <w:rPr>
                <w:vertAlign w:val="subscript"/>
              </w:rPr>
              <w:t>2</w:t>
            </w:r>
          </w:p>
        </w:tc>
        <w:tc>
          <w:tcPr>
            <w:tcW w:w="1544" w:type="pct"/>
          </w:tcPr>
          <w:p w:rsidR="00DA5C9A" w:rsidRPr="001557C2" w:rsidRDefault="00DA5C9A" w:rsidP="00C3502C">
            <w:pPr>
              <w:jc w:val="center"/>
            </w:pPr>
          </w:p>
        </w:tc>
        <w:tc>
          <w:tcPr>
            <w:tcW w:w="776" w:type="pct"/>
          </w:tcPr>
          <w:p w:rsidR="00DA5C9A" w:rsidRPr="001557C2" w:rsidRDefault="00E80943" w:rsidP="00C3502C">
            <w:pPr>
              <w:jc w:val="center"/>
            </w:pPr>
            <w:r w:rsidRPr="001557C2">
              <w:t>-54.5(-55.6)</w:t>
            </w:r>
          </w:p>
        </w:tc>
        <w:tc>
          <w:tcPr>
            <w:tcW w:w="774" w:type="pct"/>
          </w:tcPr>
          <w:p w:rsidR="00DA5C9A" w:rsidRPr="001557C2" w:rsidRDefault="00E80943" w:rsidP="00C3502C">
            <w:pPr>
              <w:jc w:val="center"/>
            </w:pPr>
            <w:r w:rsidRPr="001557C2">
              <w:t>-48.8(-50.0)</w:t>
            </w:r>
          </w:p>
        </w:tc>
        <w:tc>
          <w:tcPr>
            <w:tcW w:w="809" w:type="pct"/>
          </w:tcPr>
          <w:p w:rsidR="00DA5C9A" w:rsidRPr="001557C2" w:rsidRDefault="00E80943" w:rsidP="00C3502C">
            <w:pPr>
              <w:jc w:val="center"/>
            </w:pPr>
            <w:r w:rsidRPr="001557C2">
              <w:t>-49.3(-50.5)</w:t>
            </w:r>
          </w:p>
        </w:tc>
      </w:tr>
      <w:tr w:rsidR="00DA5C9A" w:rsidRPr="001557C2" w:rsidTr="00C3502C">
        <w:tc>
          <w:tcPr>
            <w:tcW w:w="1097" w:type="pct"/>
          </w:tcPr>
          <w:p w:rsidR="00DA5C9A" w:rsidRPr="001557C2" w:rsidRDefault="00E80943" w:rsidP="00C3502C">
            <w:pPr>
              <w:jc w:val="center"/>
            </w:pPr>
            <w:r w:rsidRPr="001557C2">
              <w:t>C</w:t>
            </w:r>
            <w:r w:rsidRPr="001557C2">
              <w:rPr>
                <w:vertAlign w:val="subscript"/>
              </w:rPr>
              <w:t>3</w:t>
            </w:r>
            <w:r w:rsidRPr="001557C2">
              <w:t>H</w:t>
            </w:r>
            <w:r w:rsidRPr="001557C2">
              <w:rPr>
                <w:vertAlign w:val="subscript"/>
              </w:rPr>
              <w:t>8</w:t>
            </w:r>
          </w:p>
        </w:tc>
        <w:tc>
          <w:tcPr>
            <w:tcW w:w="1544" w:type="pct"/>
          </w:tcPr>
          <w:p w:rsidR="00DA5C9A" w:rsidRPr="001557C2" w:rsidRDefault="00DA5C9A" w:rsidP="00C3502C">
            <w:pPr>
              <w:jc w:val="center"/>
            </w:pPr>
          </w:p>
        </w:tc>
        <w:tc>
          <w:tcPr>
            <w:tcW w:w="776" w:type="pct"/>
          </w:tcPr>
          <w:p w:rsidR="00DA5C9A" w:rsidRPr="001557C2" w:rsidRDefault="00E80943" w:rsidP="00C3502C">
            <w:pPr>
              <w:jc w:val="center"/>
            </w:pPr>
            <w:r w:rsidRPr="001557C2">
              <w:t>-50.3 (-51.2)</w:t>
            </w:r>
          </w:p>
        </w:tc>
        <w:tc>
          <w:tcPr>
            <w:tcW w:w="774" w:type="pct"/>
          </w:tcPr>
          <w:p w:rsidR="00DA5C9A" w:rsidRPr="001557C2" w:rsidRDefault="00E80943" w:rsidP="00C3502C">
            <w:pPr>
              <w:jc w:val="center"/>
            </w:pPr>
            <w:r w:rsidRPr="001557C2">
              <w:t>-42.1 (-42.9)</w:t>
            </w:r>
          </w:p>
        </w:tc>
        <w:tc>
          <w:tcPr>
            <w:tcW w:w="809" w:type="pct"/>
          </w:tcPr>
          <w:p w:rsidR="00DA5C9A" w:rsidRPr="001557C2" w:rsidRDefault="00E80943" w:rsidP="00C3502C">
            <w:pPr>
              <w:jc w:val="center"/>
            </w:pPr>
            <w:r w:rsidRPr="001557C2">
              <w:t>-42.1 (-42.9)</w:t>
            </w:r>
          </w:p>
        </w:tc>
      </w:tr>
      <w:tr w:rsidR="00DA5C9A" w:rsidRPr="001557C2" w:rsidTr="00C3502C">
        <w:tc>
          <w:tcPr>
            <w:tcW w:w="1097" w:type="pct"/>
          </w:tcPr>
          <w:p w:rsidR="00DA5C9A" w:rsidRPr="001557C2" w:rsidRDefault="00E80943" w:rsidP="00C3502C">
            <w:pPr>
              <w:jc w:val="center"/>
            </w:pPr>
            <w:r w:rsidRPr="001557C2">
              <w:t>C</w:t>
            </w:r>
            <w:r w:rsidRPr="001557C2">
              <w:rPr>
                <w:vertAlign w:val="subscript"/>
              </w:rPr>
              <w:t>3</w:t>
            </w:r>
            <w:r w:rsidRPr="001557C2">
              <w:t>H</w:t>
            </w:r>
            <w:r w:rsidRPr="001557C2">
              <w:rPr>
                <w:vertAlign w:val="subscript"/>
              </w:rPr>
              <w:t>6</w:t>
            </w:r>
          </w:p>
        </w:tc>
        <w:tc>
          <w:tcPr>
            <w:tcW w:w="1544" w:type="pct"/>
          </w:tcPr>
          <w:p w:rsidR="00DA5C9A" w:rsidRPr="001557C2" w:rsidRDefault="00DA5C9A" w:rsidP="00C3502C">
            <w:pPr>
              <w:jc w:val="center"/>
            </w:pPr>
          </w:p>
        </w:tc>
        <w:tc>
          <w:tcPr>
            <w:tcW w:w="776" w:type="pct"/>
          </w:tcPr>
          <w:p w:rsidR="00DA5C9A" w:rsidRPr="001557C2" w:rsidRDefault="00E80943" w:rsidP="00C3502C">
            <w:pPr>
              <w:jc w:val="center"/>
            </w:pPr>
            <w:r w:rsidRPr="001557C2">
              <w:t>-58.1(-59.1)</w:t>
            </w:r>
          </w:p>
        </w:tc>
        <w:tc>
          <w:tcPr>
            <w:tcW w:w="774" w:type="pct"/>
          </w:tcPr>
          <w:p w:rsidR="00DA5C9A" w:rsidRPr="001557C2" w:rsidRDefault="00E80943" w:rsidP="00C3502C">
            <w:pPr>
              <w:jc w:val="center"/>
            </w:pPr>
            <w:r w:rsidRPr="001557C2">
              <w:t>-50.6 (-51.9)</w:t>
            </w:r>
          </w:p>
        </w:tc>
        <w:tc>
          <w:tcPr>
            <w:tcW w:w="809" w:type="pct"/>
          </w:tcPr>
          <w:p w:rsidR="00DA5C9A" w:rsidRPr="001557C2" w:rsidRDefault="00E80943" w:rsidP="00C3502C">
            <w:pPr>
              <w:jc w:val="center"/>
            </w:pPr>
            <w:r w:rsidRPr="001557C2">
              <w:t>-50.5 (-51.7)</w:t>
            </w:r>
          </w:p>
        </w:tc>
      </w:tr>
      <w:tr w:rsidR="00DA5C9A" w:rsidRPr="001557C2" w:rsidTr="00C3502C">
        <w:tc>
          <w:tcPr>
            <w:tcW w:w="1097" w:type="pct"/>
          </w:tcPr>
          <w:p w:rsidR="00DA5C9A" w:rsidRPr="001557C2" w:rsidRDefault="00E80943" w:rsidP="00C3502C">
            <w:pPr>
              <w:jc w:val="center"/>
            </w:pPr>
            <w:r w:rsidRPr="001557C2">
              <w:t>C</w:t>
            </w:r>
            <w:r w:rsidRPr="001557C2">
              <w:rPr>
                <w:vertAlign w:val="subscript"/>
              </w:rPr>
              <w:t>3</w:t>
            </w:r>
            <w:r w:rsidRPr="001557C2">
              <w:t>H</w:t>
            </w:r>
            <w:r w:rsidRPr="001557C2">
              <w:rPr>
                <w:vertAlign w:val="subscript"/>
              </w:rPr>
              <w:t>4</w:t>
            </w:r>
          </w:p>
        </w:tc>
        <w:tc>
          <w:tcPr>
            <w:tcW w:w="1544" w:type="pct"/>
          </w:tcPr>
          <w:p w:rsidR="00DA5C9A" w:rsidRPr="001557C2" w:rsidRDefault="00DA5C9A" w:rsidP="00C3502C">
            <w:pPr>
              <w:jc w:val="center"/>
            </w:pPr>
          </w:p>
        </w:tc>
        <w:tc>
          <w:tcPr>
            <w:tcW w:w="776" w:type="pct"/>
          </w:tcPr>
          <w:p w:rsidR="00DA5C9A" w:rsidRPr="001557C2" w:rsidRDefault="00E80943" w:rsidP="00C3502C">
            <w:pPr>
              <w:jc w:val="center"/>
            </w:pPr>
            <w:r w:rsidRPr="001557C2">
              <w:t xml:space="preserve">-69.9 (-70.7) </w:t>
            </w:r>
          </w:p>
        </w:tc>
        <w:tc>
          <w:tcPr>
            <w:tcW w:w="774" w:type="pct"/>
          </w:tcPr>
          <w:p w:rsidR="00DA5C9A" w:rsidRPr="001557C2" w:rsidRDefault="00E80943" w:rsidP="00C3502C">
            <w:pPr>
              <w:jc w:val="center"/>
            </w:pPr>
            <w:r w:rsidRPr="001557C2">
              <w:t>-62.1 (-62.6)</w:t>
            </w:r>
          </w:p>
        </w:tc>
        <w:tc>
          <w:tcPr>
            <w:tcW w:w="809" w:type="pct"/>
          </w:tcPr>
          <w:p w:rsidR="00DA5C9A" w:rsidRPr="001557C2" w:rsidRDefault="00E80943" w:rsidP="00C3502C">
            <w:pPr>
              <w:jc w:val="center"/>
            </w:pPr>
            <w:r w:rsidRPr="001557C2">
              <w:t>-62.8 (-63.2)</w:t>
            </w:r>
          </w:p>
        </w:tc>
      </w:tr>
    </w:tbl>
    <w:p w:rsidR="00DA5C9A" w:rsidRPr="001557C2" w:rsidRDefault="00E80943" w:rsidP="005168F1">
      <w:pPr>
        <w:tabs>
          <w:tab w:val="left" w:pos="567"/>
        </w:tabs>
        <w:spacing w:after="120"/>
        <w:rPr>
          <w:color w:val="000000" w:themeColor="text1"/>
          <w:sz w:val="20"/>
          <w:szCs w:val="20"/>
        </w:rPr>
      </w:pPr>
      <w:r w:rsidRPr="001557C2">
        <w:rPr>
          <w:sz w:val="20"/>
          <w:szCs w:val="20"/>
          <w:vertAlign w:val="superscript"/>
        </w:rPr>
        <w:t>a</w:t>
      </w:r>
      <w:r w:rsidRPr="001557C2">
        <w:rPr>
          <w:sz w:val="20"/>
          <w:szCs w:val="20"/>
        </w:rPr>
        <w:t>Data in parenthesis were calculated with the M06-L/6-31G** approach while the remaining values were obtained at the M06-L/6-31++G** level of theory; interaction energies and enthalpies include BSSE corrections; calculated data for CH</w:t>
      </w:r>
      <w:r w:rsidRPr="001557C2">
        <w:rPr>
          <w:sz w:val="20"/>
          <w:szCs w:val="20"/>
          <w:vertAlign w:val="subscript"/>
        </w:rPr>
        <w:t>4</w:t>
      </w:r>
      <w:r w:rsidRPr="001557C2">
        <w:rPr>
          <w:sz w:val="20"/>
          <w:szCs w:val="20"/>
        </w:rPr>
        <w:t xml:space="preserve"> was taken from ref.</w:t>
      </w:r>
      <w:r w:rsidR="009B7701" w:rsidRPr="001557C2">
        <w:rPr>
          <w:sz w:val="20"/>
          <w:szCs w:val="20"/>
        </w:rPr>
        <w:fldChar w:fldCharType="begin"/>
      </w:r>
      <w:r w:rsidR="00DD085B" w:rsidRPr="001557C2">
        <w:rPr>
          <w:sz w:val="20"/>
          <w:szCs w:val="20"/>
        </w:rPr>
        <w:instrText xml:space="preserve"> ADDIN EN.CITE &lt;EndNote&gt;&lt;Cite&gt;&lt;Author&gt;Pillai&lt;/Author&gt;&lt;Year&gt;2014&lt;/Year&gt;&lt;RecNum&gt;21&lt;/RecNum&gt;&lt;DisplayText&gt;[21]&lt;/DisplayText&gt;&lt;record&gt;&lt;rec-number&gt;21&lt;/rec-number&gt;&lt;foreign-keys&gt;&lt;key app="EN" db-id="x9v22z9f2r5tpver9wapwsfw0r5pdtxwsefw"&gt;21&lt;/key&gt;&lt;/foreign-keys&gt;&lt;ref-type name="Journal Article"&gt;17&lt;/ref-type&gt;&lt;contributors&gt;&lt;authors&gt;&lt;author&gt;Pillai, Renjith S.&lt;/author&gt;&lt;author&gt;Jorge, Miguel&lt;/author&gt;&lt;author&gt;Gomes, José R. B.&lt;/author&gt;&lt;/authors&gt;&lt;/contributors&gt;&lt;titles&gt;&lt;secondary-title&gt;Microporous Mesoporous Mater.&lt;/secondary-title&gt;&lt;/titles&gt;&lt;periodical&gt;&lt;full-title&gt;Microporous Mesoporous Mater.&lt;/full-title&gt;&lt;/periodical&gt;&lt;pages&gt;38-45&lt;/pages&gt;&lt;volume&gt;190&lt;/volume&gt;&lt;dates&gt;&lt;year&gt;2014&lt;/year&gt;&lt;/dates&gt;&lt;isbn&gt;13871811&lt;/isbn&gt;&lt;urls&gt;&lt;related-urls&gt;&lt;url&gt;http://ac.els-cdn.com/S1387181114000481/1-s2.0-S1387181114000481-main.pdf?_tid=d16e9a58-93ef-11e3-b5e0-00000aab0f27&amp;amp;acdnat=1392214577_584c1f4a45bfb4c1e64828fd69fd54a3&lt;/url&gt;&lt;/related-urls&gt;&lt;/urls&gt;&lt;electronic-resource-num&gt;10.1016/j.micromeso.2014.01.022&lt;/electronic-resource-num&gt;&lt;/record&gt;&lt;/Cite&gt;&lt;/EndNote&gt;</w:instrText>
      </w:r>
      <w:r w:rsidR="009B7701" w:rsidRPr="001557C2">
        <w:rPr>
          <w:sz w:val="20"/>
          <w:szCs w:val="20"/>
        </w:rPr>
        <w:fldChar w:fldCharType="separate"/>
      </w:r>
      <w:r w:rsidRPr="001557C2">
        <w:rPr>
          <w:noProof/>
          <w:sz w:val="20"/>
          <w:szCs w:val="20"/>
        </w:rPr>
        <w:t>[</w:t>
      </w:r>
      <w:hyperlink w:anchor="_ENREF_21" w:tooltip="Pillai, 2014 #21" w:history="1">
        <w:r w:rsidR="005168F1" w:rsidRPr="001557C2">
          <w:rPr>
            <w:noProof/>
            <w:sz w:val="20"/>
            <w:szCs w:val="20"/>
          </w:rPr>
          <w:t>21</w:t>
        </w:r>
      </w:hyperlink>
      <w:r w:rsidRPr="001557C2">
        <w:rPr>
          <w:noProof/>
          <w:sz w:val="20"/>
          <w:szCs w:val="20"/>
        </w:rPr>
        <w:t>]</w:t>
      </w:r>
      <w:r w:rsidR="009B7701" w:rsidRPr="001557C2">
        <w:rPr>
          <w:sz w:val="20"/>
          <w:szCs w:val="20"/>
        </w:rPr>
        <w:fldChar w:fldCharType="end"/>
      </w:r>
      <w:r w:rsidR="00DA5C9A" w:rsidRPr="001557C2">
        <w:rPr>
          <w:sz w:val="20"/>
          <w:szCs w:val="20"/>
        </w:rPr>
        <w:t xml:space="preserve">. </w:t>
      </w:r>
      <w:r w:rsidR="00DA5C9A" w:rsidRPr="001557C2">
        <w:rPr>
          <w:color w:val="000000" w:themeColor="text1"/>
          <w:sz w:val="20"/>
          <w:szCs w:val="20"/>
          <w:vertAlign w:val="superscript"/>
        </w:rPr>
        <w:t>b-g</w:t>
      </w:r>
      <w:r w:rsidR="00DA5C9A" w:rsidRPr="001557C2">
        <w:rPr>
          <w:color w:val="000000" w:themeColor="text1"/>
          <w:sz w:val="20"/>
          <w:szCs w:val="20"/>
        </w:rPr>
        <w:t xml:space="preserve">Available experimental enthalpies of interaction are: </w:t>
      </w:r>
      <w:r w:rsidR="00DA5C9A" w:rsidRPr="001557C2">
        <w:rPr>
          <w:color w:val="000000" w:themeColor="text1"/>
          <w:sz w:val="20"/>
          <w:szCs w:val="20"/>
          <w:vertAlign w:val="superscript"/>
        </w:rPr>
        <w:t>b</w:t>
      </w:r>
      <w:r w:rsidR="00DA5C9A" w:rsidRPr="001557C2">
        <w:rPr>
          <w:color w:val="000000" w:themeColor="text1"/>
          <w:sz w:val="20"/>
          <w:szCs w:val="20"/>
        </w:rPr>
        <w:t>Toth model, ref.</w:t>
      </w:r>
      <w:r w:rsidR="009B7701" w:rsidRPr="001557C2">
        <w:rPr>
          <w:color w:val="000000" w:themeColor="text1"/>
          <w:sz w:val="20"/>
          <w:szCs w:val="20"/>
        </w:rPr>
        <w:fldChar w:fldCharType="begin"/>
      </w:r>
      <w:r w:rsidR="005A2A35" w:rsidRPr="001557C2">
        <w:rPr>
          <w:color w:val="000000" w:themeColor="text1"/>
          <w:sz w:val="20"/>
          <w:szCs w:val="20"/>
        </w:rPr>
        <w:instrText xml:space="preserve"> ADDIN EN.CITE &lt;EndNote&gt;&lt;Cite&gt;&lt;Author&gt;Al-Baghli&lt;/Author&gt;&lt;Year&gt;2005&lt;/Year&gt;&lt;RecNum&gt;18&lt;/RecNum&gt;&lt;DisplayText&gt;[18]&lt;/DisplayText&gt;&lt;record&gt;&lt;rec-number&gt;18&lt;/rec-number&gt;&lt;foreign-</w:instrText>
      </w:r>
      <w:r w:rsidR="005A2A35" w:rsidRPr="001557C2">
        <w:rPr>
          <w:color w:val="000000" w:themeColor="text1"/>
          <w:sz w:val="20"/>
          <w:szCs w:val="20"/>
          <w:lang w:val="it-IT"/>
        </w:rPr>
        <w:instrText>keys&gt;&lt;key app="EN" db-id="x9v22z9f2r5tpver9wapwsfw0r5pdtxwsefw"&gt;18&lt;/key&gt;&lt;/foreign-keys&gt;&lt;ref-type name="Journal Article"&gt;17&lt;/ref-type&gt;&lt;contributors&gt;&lt;authors&gt;&lt;author&gt;Al-Baghli, N. A.&lt;/author&gt;&lt;author&gt;Loughlin, K. F.&lt;/author&gt;&lt;/authors&gt;&lt;/contributors&gt;&lt;auth-address&gt;Al-Baghli, NA&amp;#xD;King Fahd Univ Petr &amp;amp; Minerals, Dept Chem Engn, Dhahran 31261, Saudi Arabia&amp;#xD;King Fahd Univ Petr &amp;amp; Minerals, Dept Chem Engn, Dhahran 31261, Saudi Arabia&amp;#xD;King Fahd Univ Petr &amp;amp; Minerals, Dept Chem Engn, Dhahran 31261, Saudi Arabia&lt;/auth-address&gt;&lt;titles&gt;&lt;secondary-title&gt;J. Chem. Eng. Data&lt;/secondary-title&gt;&lt;alt-title&gt;J Chem Eng Data&lt;/alt-title&gt;&lt;/titles&gt;&lt;alt-periodical&gt;&lt;full-title&gt;Journal of Chemical and Engineering Data&lt;/full-title&gt;&lt;abbr-1&gt;J Chem Eng Data&lt;/abbr-1&gt;&lt;/alt-periodical&gt;&lt;pages&gt;843-848&lt;/pages&gt;&lt;volume&gt;50&lt;/volume&gt;&lt;number&gt;3&lt;/number&gt;&lt;keywords&gt;&lt;keyword&gt;fischer-tropsch synthesis&lt;/keyword&gt;&lt;keyword&gt;molecular-sieve&lt;/keyword&gt;&lt;keyword&gt;vibrational spectroscopy&lt;/keyword&gt;&lt;keyword&gt;mas nmr&lt;/keyword&gt;&lt;keyword&gt;catalysts&lt;/keyword&gt;&lt;keyword&gt;co&lt;/keyword&gt;&lt;keyword&gt;sites&lt;/keyword&gt;&lt;/keywords&gt;&lt;dates&gt;&lt;year&gt;2005&lt;/year&gt;&lt;pub-dates&gt;&lt;date&gt;May-Jun&lt;/date&gt;&lt;/pub-dates&gt;&lt;/dates&gt;&lt;isbn&gt;0021-9568&lt;/isbn&gt;&lt;accession-num&gt;ISI:000229128300018&lt;/accession-num&gt;&lt;urls&gt;&lt;related-urls&gt;&lt;url&gt;&amp;lt;Go to ISI&amp;gt;://000229128300018&lt;/url&gt;&lt;url&gt;http://pubs.acs.org/doi/pdfplus/10.1021/je0496793&lt;/url&gt;&lt;/related-urls&gt;&lt;/urls&gt;&lt;electronic-resource-num&gt;Doi 10.1021/Je0496793&lt;/electronic-resource-num&gt;&lt;language&gt;English&lt;/language&gt;&lt;/record&gt;&lt;/Cite&gt;&lt;/EndNote&gt;</w:instrText>
      </w:r>
      <w:r w:rsidR="009B7701" w:rsidRPr="001557C2">
        <w:rPr>
          <w:color w:val="000000" w:themeColor="text1"/>
          <w:sz w:val="20"/>
          <w:szCs w:val="20"/>
        </w:rPr>
        <w:fldChar w:fldCharType="separate"/>
      </w:r>
      <w:r w:rsidRPr="001557C2">
        <w:rPr>
          <w:noProof/>
          <w:color w:val="000000" w:themeColor="text1"/>
          <w:sz w:val="20"/>
          <w:szCs w:val="20"/>
          <w:lang w:val="it-IT"/>
        </w:rPr>
        <w:t>[</w:t>
      </w:r>
      <w:hyperlink w:anchor="_ENREF_18" w:tooltip="Al-Baghli, 2005 #18" w:history="1">
        <w:r w:rsidR="005168F1" w:rsidRPr="001557C2">
          <w:rPr>
            <w:noProof/>
            <w:color w:val="000000" w:themeColor="text1"/>
            <w:sz w:val="20"/>
            <w:szCs w:val="20"/>
            <w:lang w:val="it-IT"/>
          </w:rPr>
          <w:t>18</w:t>
        </w:r>
      </w:hyperlink>
      <w:r w:rsidRPr="001557C2">
        <w:rPr>
          <w:noProof/>
          <w:color w:val="000000" w:themeColor="text1"/>
          <w:sz w:val="20"/>
          <w:szCs w:val="20"/>
          <w:lang w:val="it-IT"/>
        </w:rPr>
        <w:t>]</w:t>
      </w:r>
      <w:r w:rsidR="009B7701" w:rsidRPr="001557C2">
        <w:rPr>
          <w:color w:val="000000" w:themeColor="text1"/>
          <w:sz w:val="20"/>
          <w:szCs w:val="20"/>
        </w:rPr>
        <w:fldChar w:fldCharType="end"/>
      </w:r>
      <w:r w:rsidR="00DA5C9A" w:rsidRPr="001557C2">
        <w:rPr>
          <w:color w:val="000000" w:themeColor="text1"/>
          <w:sz w:val="20"/>
          <w:szCs w:val="20"/>
          <w:lang w:val="it-IT"/>
        </w:rPr>
        <w:t>;</w:t>
      </w:r>
      <w:r w:rsidR="00DA5C9A" w:rsidRPr="001557C2">
        <w:rPr>
          <w:color w:val="000000" w:themeColor="text1"/>
          <w:sz w:val="20"/>
          <w:szCs w:val="20"/>
          <w:vertAlign w:val="superscript"/>
          <w:lang w:val="it-IT"/>
        </w:rPr>
        <w:t>c</w:t>
      </w:r>
      <w:r w:rsidR="00DA5C9A" w:rsidRPr="001557C2">
        <w:rPr>
          <w:color w:val="000000" w:themeColor="text1"/>
          <w:sz w:val="20"/>
          <w:szCs w:val="20"/>
          <w:lang w:val="it-IT"/>
        </w:rPr>
        <w:t>unilan model, ref.</w:t>
      </w:r>
      <w:r w:rsidR="009B7701" w:rsidRPr="001557C2">
        <w:rPr>
          <w:color w:val="000000" w:themeColor="text1"/>
          <w:sz w:val="20"/>
          <w:szCs w:val="20"/>
        </w:rPr>
        <w:fldChar w:fldCharType="begin"/>
      </w:r>
      <w:r w:rsidR="005A2A35" w:rsidRPr="001557C2">
        <w:rPr>
          <w:color w:val="000000" w:themeColor="text1"/>
          <w:sz w:val="20"/>
          <w:szCs w:val="20"/>
          <w:lang w:val="it-IT"/>
        </w:rPr>
        <w:instrText xml:space="preserve"> ADDIN EN.CITE &lt;EndNote&gt;&lt;Cite&gt;&lt;Author&gt;Al-Baghli&lt;/Author&gt;&lt;Year&gt;2005&lt;/Year&gt;&lt;RecNum&gt;18&lt;/RecNum&gt;&lt;DisplayText&gt;[18]&lt;/DisplayText&gt;&lt;record&gt;&lt;rec-number&gt;18&lt;/rec-number&gt;&lt;foreign-keys&gt;&lt;key app="EN" db-id="x9v22z9f2r5tpver9wapwsfw0r5pdtxwsefw"&gt;18&lt;/key&gt;&lt;/foreign-keys&gt;&lt;ref-type name="Journal Article"&gt;17&lt;/ref-type&gt;&lt;contributors&gt;&lt;authors&gt;&lt;author&gt;Al-Baghli, N. A.&lt;/author&gt;&lt;author&gt;Loughlin, K. F.&lt;/author&gt;&lt;/authors&gt;&lt;/contributors&gt;&lt;auth-address&gt;Al-Baghli, NA&amp;#xD;King Fahd Univ Petr &amp;amp; Minerals, Dept Chem Engn, Dhahran 31261, Saudi Arabia&amp;#xD;King Fahd Univ Petr &amp;amp; Minerals, Dept Chem Engn, Dhahran 31261, Saudi Arabia&amp;#xD;King Fahd Univ Petr &amp;amp; Minerals, Dept Chem Engn, Dhahran 31261, Saudi Arabia&lt;/auth-address&gt;&lt;titles&gt;&lt;secondary-title&gt;J. Chem. Eng. Data&lt;/secondary-title&gt;&lt;alt-title&gt;J Chem Eng Data&lt;/alt-title&gt;&lt;/titles&gt;&lt;alt-periodical&gt;&lt;full-title&gt;Journal of Chemical and Engineering Data&lt;/full-title&gt;&lt;abbr-1&gt;J Chem Eng Data&lt;/abbr-1&gt;&lt;/alt-periodical&gt;&lt;pages&gt;843-848&lt;/pages&gt;&lt;volume&gt;50&lt;/volume&gt;&lt;number&gt;3&lt;/number&gt;&lt;keywords&gt;&lt;keyword&gt;fischer-tropsch synthesis&lt;/keyword&gt;&lt;keyword&gt;molecular-sieve&lt;/keyword&gt;&lt;keyword&gt;vibrational spectroscopy&lt;/keyword&gt;&lt;keyword&gt;mas nmr&lt;/keyword&gt;&lt;keyword&gt;catalysts&lt;/keyword&gt;&lt;keyword&gt;co&lt;/keyword&gt;&lt;keyword&gt;sites&lt;/keyword&gt;&lt;/keywords&gt;&lt;dates&gt;&lt;year&gt;2005&lt;/year&gt;&lt;pub-dates&gt;&lt;date&gt;May-Jun&lt;/date&gt;&lt;/pub-dates&gt;&lt;/dates&gt;&lt;isbn&gt;0021-9568&lt;/isbn&gt;&lt;accession-num&gt;ISI:000229128300018&lt;/accession-num&gt;&lt;urls&gt;&lt;related-urls&gt;&lt;url&gt;&amp;lt;Go to ISI&amp;gt;://000229128300018&lt;/url&gt;&lt;url&gt;http://pubs.acs.org/doi/pdfplus/10.1021/je0496793&lt;/url&gt;&lt;/related-urls&gt;&lt;/urls&gt;&lt;electronic-resource-num&gt;Doi 10.1021/Je0496793&lt;/electronic-resource-num&gt;&lt;language&gt;English&lt;/language&gt;&lt;/record&gt;&lt;/Cite&gt;&lt;/EndNote&gt;</w:instrText>
      </w:r>
      <w:r w:rsidR="009B7701" w:rsidRPr="001557C2">
        <w:rPr>
          <w:color w:val="000000" w:themeColor="text1"/>
          <w:sz w:val="20"/>
          <w:szCs w:val="20"/>
        </w:rPr>
        <w:fldChar w:fldCharType="separate"/>
      </w:r>
      <w:r w:rsidRPr="001557C2">
        <w:rPr>
          <w:noProof/>
          <w:color w:val="000000" w:themeColor="text1"/>
          <w:sz w:val="20"/>
          <w:szCs w:val="20"/>
          <w:lang w:val="it-IT"/>
        </w:rPr>
        <w:t>[</w:t>
      </w:r>
      <w:hyperlink w:anchor="_ENREF_18" w:tooltip="Al-Baghli, 2005 #18" w:history="1">
        <w:r w:rsidR="005168F1" w:rsidRPr="001557C2">
          <w:rPr>
            <w:noProof/>
            <w:color w:val="000000" w:themeColor="text1"/>
            <w:sz w:val="20"/>
            <w:szCs w:val="20"/>
            <w:lang w:val="it-IT"/>
          </w:rPr>
          <w:t>18</w:t>
        </w:r>
      </w:hyperlink>
      <w:r w:rsidRPr="001557C2">
        <w:rPr>
          <w:noProof/>
          <w:color w:val="000000" w:themeColor="text1"/>
          <w:sz w:val="20"/>
          <w:szCs w:val="20"/>
          <w:lang w:val="it-IT"/>
        </w:rPr>
        <w:t>]</w:t>
      </w:r>
      <w:r w:rsidR="009B7701" w:rsidRPr="001557C2">
        <w:rPr>
          <w:color w:val="000000" w:themeColor="text1"/>
          <w:sz w:val="20"/>
          <w:szCs w:val="20"/>
        </w:rPr>
        <w:fldChar w:fldCharType="end"/>
      </w:r>
      <w:r w:rsidR="00DA5C9A" w:rsidRPr="001557C2">
        <w:rPr>
          <w:color w:val="000000" w:themeColor="text1"/>
          <w:sz w:val="20"/>
          <w:szCs w:val="20"/>
          <w:lang w:val="it-IT"/>
        </w:rPr>
        <w:t>;</w:t>
      </w:r>
      <w:r w:rsidR="00DA5C9A" w:rsidRPr="001557C2">
        <w:rPr>
          <w:color w:val="000000" w:themeColor="text1"/>
          <w:sz w:val="20"/>
          <w:szCs w:val="20"/>
          <w:vertAlign w:val="superscript"/>
          <w:lang w:val="it-IT"/>
        </w:rPr>
        <w:t>d</w:t>
      </w:r>
      <w:r w:rsidR="00DA5C9A" w:rsidRPr="001557C2">
        <w:rPr>
          <w:color w:val="000000" w:themeColor="text1"/>
          <w:sz w:val="20"/>
          <w:szCs w:val="20"/>
          <w:lang w:val="it-IT"/>
        </w:rPr>
        <w:t>virial three constants model, ref.</w:t>
      </w:r>
      <w:r w:rsidR="009B7701" w:rsidRPr="001557C2">
        <w:rPr>
          <w:color w:val="000000" w:themeColor="text1"/>
          <w:sz w:val="20"/>
          <w:szCs w:val="20"/>
        </w:rPr>
        <w:fldChar w:fldCharType="begin"/>
      </w:r>
      <w:r w:rsidR="005A2A35" w:rsidRPr="001557C2">
        <w:rPr>
          <w:color w:val="000000" w:themeColor="text1"/>
          <w:sz w:val="20"/>
          <w:szCs w:val="20"/>
          <w:lang w:val="it-IT"/>
        </w:rPr>
        <w:instrText xml:space="preserve"> ADDIN EN.CITE &lt;EndNote&gt;&lt;Cite&gt;&lt;Author&gt;Al-Baghli&lt;/Author&gt;&lt;Year&gt;2005&lt;/Year&gt;&lt;RecNum&gt;18&lt;/RecNum&gt;&lt;DisplayText&gt;[18]&lt;/DisplayText&gt;&lt;record&gt;&lt;rec-number&gt;18&lt;/rec-number&gt;&lt;foreign-keys&gt;&lt;key app="EN" db-id="x9v22z9f2r5tpver9wapwsfw0r5pdtxwsefw"&gt;18&lt;/key&gt;&lt;/foreign-keys&gt;&lt;ref-type name="Journal Article"&gt;17&lt;/ref-type&gt;&lt;contributors&gt;&lt;authors&gt;&lt;author&gt;Al-Baghli, N. A.&lt;/author&gt;&lt;author&gt;Loughlin, K. F.&lt;/author&gt;&lt;/authors&gt;&lt;/contributors&gt;&lt;auth-address&gt;Al-Baghli, NA&amp;#xD;King Fahd Univ Petr &amp;amp; Minerals, Dept Chem Engn, Dhahran 31261, Saudi Arabia&amp;#xD;King Fahd Univ Petr &amp;amp; Minerals, Dept Chem Engn, Dhahran 31261, Saudi Arabia&amp;#xD;King Fahd Univ Petr &amp;amp; Minerals, Dept Chem Engn, Dhahran 31261, Saudi Arabia&lt;/auth-address&gt;&lt;titles&gt;&lt;secondary-title&gt;J. Chem. Eng. Data&lt;/secondary-title&gt;&lt;alt-title&gt;J Chem Eng Data&lt;/alt-title&gt;&lt;/titles&gt;&lt;alt-periodical&gt;&lt;full-title&gt;Journal of Chemical and Engineering Data&lt;/full-title&gt;&lt;abbr-1&gt;J Chem Eng Data&lt;/abbr-1&gt;&lt;/alt-periodical&gt;&lt;pages&gt;843-848&lt;/pages&gt;&lt;volume&gt;50&lt;/volume&gt;&lt;number&gt;3&lt;/number&gt;&lt;keywords&gt;&lt;keyword&gt;fischer-tropsch synthesis&lt;/keyword&gt;&lt;keyword&gt;molecular-sieve&lt;/keyword&gt;&lt;keyword&gt;vibrational spectroscopy&lt;/keyword&gt;&lt;keyword&gt;mas nmr&lt;/keyword&gt;&lt;keyword&gt;catalysts&lt;/keyword&gt;&lt;keyword&gt;co&lt;/keyword&gt;&lt;keyword&gt;sites&lt;/keyword&gt;&lt;/keywords&gt;&lt;dates&gt;&lt;year&gt;2005&lt;/year&gt;&lt;pub-dates&gt;&lt;date&gt;May-Jun&lt;/date&gt;&lt;/pub-dates&gt;&lt;/dates&gt;&lt;isbn&gt;0021-9568&lt;/isbn&gt;&lt;accession-num&gt;ISI:000229128300018&lt;/accession-num&gt;&lt;urls&gt;&lt;related-urls&gt;&lt;url&gt;&amp;lt;Go to ISI&amp;gt;://000229128300018&lt;/url&gt;&lt;url&gt;http://pubs.acs.org/doi/pdfplus/10.1021/je0496793&lt;/url&gt;&lt;/related-urls&gt;&lt;/urls&gt;&lt;electronic-resource-num&gt;Doi 10.1021/Je0496793&lt;/electronic-resource-num&gt;&lt;language&gt;English&lt;/language&gt;&lt;/record&gt;&lt;/Cite&gt;&lt;/EndNote&gt;</w:instrText>
      </w:r>
      <w:r w:rsidR="009B7701" w:rsidRPr="001557C2">
        <w:rPr>
          <w:color w:val="000000" w:themeColor="text1"/>
          <w:sz w:val="20"/>
          <w:szCs w:val="20"/>
        </w:rPr>
        <w:fldChar w:fldCharType="separate"/>
      </w:r>
      <w:r w:rsidRPr="001557C2">
        <w:rPr>
          <w:noProof/>
          <w:color w:val="000000" w:themeColor="text1"/>
          <w:sz w:val="20"/>
          <w:szCs w:val="20"/>
          <w:lang w:val="it-IT"/>
        </w:rPr>
        <w:t>[</w:t>
      </w:r>
      <w:hyperlink w:anchor="_ENREF_18" w:tooltip="Al-Baghli, 2005 #18" w:history="1">
        <w:r w:rsidR="005168F1" w:rsidRPr="001557C2">
          <w:rPr>
            <w:noProof/>
            <w:color w:val="000000" w:themeColor="text1"/>
            <w:sz w:val="20"/>
            <w:szCs w:val="20"/>
            <w:lang w:val="it-IT"/>
          </w:rPr>
          <w:t>18</w:t>
        </w:r>
      </w:hyperlink>
      <w:r w:rsidRPr="001557C2">
        <w:rPr>
          <w:noProof/>
          <w:color w:val="000000" w:themeColor="text1"/>
          <w:sz w:val="20"/>
          <w:szCs w:val="20"/>
          <w:lang w:val="it-IT"/>
        </w:rPr>
        <w:t>]</w:t>
      </w:r>
      <w:r w:rsidR="009B7701" w:rsidRPr="001557C2">
        <w:rPr>
          <w:color w:val="000000" w:themeColor="text1"/>
          <w:sz w:val="20"/>
          <w:szCs w:val="20"/>
        </w:rPr>
        <w:fldChar w:fldCharType="end"/>
      </w:r>
      <w:r w:rsidR="00DA5C9A" w:rsidRPr="001557C2">
        <w:rPr>
          <w:color w:val="000000" w:themeColor="text1"/>
          <w:sz w:val="20"/>
          <w:szCs w:val="20"/>
          <w:lang w:val="it-IT"/>
        </w:rPr>
        <w:t>;</w:t>
      </w:r>
      <w:r w:rsidR="00DA5C9A" w:rsidRPr="001557C2">
        <w:rPr>
          <w:color w:val="000000" w:themeColor="text1"/>
          <w:sz w:val="20"/>
          <w:szCs w:val="20"/>
          <w:vertAlign w:val="superscript"/>
          <w:lang w:val="it-IT"/>
        </w:rPr>
        <w:t>e</w:t>
      </w:r>
      <w:r w:rsidR="00BC2710" w:rsidRPr="001557C2">
        <w:rPr>
          <w:color w:val="000000" w:themeColor="text1"/>
          <w:sz w:val="20"/>
          <w:szCs w:val="20"/>
          <w:lang w:val="it-IT"/>
        </w:rPr>
        <w:t>Toth model</w:t>
      </w:r>
      <w:r w:rsidR="00DA5C9A" w:rsidRPr="001557C2">
        <w:rPr>
          <w:color w:val="000000" w:themeColor="text1"/>
          <w:sz w:val="20"/>
          <w:szCs w:val="20"/>
          <w:lang w:val="it-IT"/>
        </w:rPr>
        <w:t>, ref</w:t>
      </w:r>
      <w:r w:rsidR="00471745" w:rsidRPr="001557C2">
        <w:rPr>
          <w:color w:val="000000" w:themeColor="text1"/>
          <w:sz w:val="20"/>
          <w:szCs w:val="20"/>
          <w:lang w:val="it-IT"/>
        </w:rPr>
        <w:t>.</w:t>
      </w:r>
      <w:r w:rsidR="009B7701" w:rsidRPr="001557C2">
        <w:rPr>
          <w:color w:val="000000" w:themeColor="text1"/>
          <w:sz w:val="20"/>
          <w:szCs w:val="20"/>
        </w:rPr>
        <w:fldChar w:fldCharType="begin"/>
      </w:r>
      <w:r w:rsidR="005168F1" w:rsidRPr="001557C2">
        <w:rPr>
          <w:color w:val="000000" w:themeColor="text1"/>
          <w:sz w:val="20"/>
          <w:szCs w:val="20"/>
          <w:lang w:val="it-IT"/>
        </w:rPr>
        <w:instrText xml:space="preserve"> ADDIN EN.CITE &lt;EndNote&gt;&lt;Cite&gt;&lt;Author&gt;Shi&lt;/Author&gt;&lt;Year&gt;2013&lt;/Year&gt;&lt;RecNum&gt;36&lt;/RecNum&gt;&lt;DisplayText&gt;[41]&lt;/DisplayText&gt;&lt;record&gt;&lt;rec-number&gt;36&lt;/rec-number&gt;&lt;foreign-keys&gt;&lt;key app="EN" db-id="x9v22z9f2r5tpver9wapwsfw0r5pdtxwsefw"&gt;36&lt;/key&gt;&lt;/foreign-keys&gt;&lt;ref-type name="Thesis"&gt;32&lt;/ref-type&gt;&lt;contributors&gt;&lt;authors&gt;&lt;author&gt;Shi, Meng&lt;/author&gt;&lt;/authors&gt;&lt;/contributors&gt;&lt;titles&gt;&lt;title&gt;Applications of titanosilicate molecular sieve in gas separation &lt;/title&gt;&lt;secondary-title&gt;Department of Chemical and Materials Engineering&lt;/secondary-title&gt;&lt;/titles&gt;&lt;pages&gt;1-182&lt;/pages&gt;&lt;volume&gt;PhD&lt;/volume&gt;&lt;dates&gt;&lt;year&gt;2013&lt;/year&gt;&lt;/dates&gt;&lt;pub-location&gt;Edmonton, Alberta &lt;/pub-location&gt;&lt;publisher&gt;University of Alberta  &lt;/publisher&gt;&lt;urls&gt;&lt;/urls&gt;&lt;/record&gt;&lt;/Cite&gt;&lt;/EndNote&gt;</w:instrText>
      </w:r>
      <w:r w:rsidR="009B7701" w:rsidRPr="001557C2">
        <w:rPr>
          <w:color w:val="000000" w:themeColor="text1"/>
          <w:sz w:val="20"/>
          <w:szCs w:val="20"/>
        </w:rPr>
        <w:fldChar w:fldCharType="separate"/>
      </w:r>
      <w:r w:rsidR="005168F1" w:rsidRPr="001557C2">
        <w:rPr>
          <w:noProof/>
          <w:color w:val="000000" w:themeColor="text1"/>
          <w:sz w:val="20"/>
          <w:szCs w:val="20"/>
          <w:lang w:val="it-IT"/>
        </w:rPr>
        <w:t>[</w:t>
      </w:r>
      <w:hyperlink w:anchor="_ENREF_41" w:tooltip="Shi, 2013 #36" w:history="1">
        <w:r w:rsidR="005168F1" w:rsidRPr="001557C2">
          <w:rPr>
            <w:noProof/>
            <w:color w:val="000000" w:themeColor="text1"/>
            <w:sz w:val="20"/>
            <w:szCs w:val="20"/>
            <w:lang w:val="it-IT"/>
          </w:rPr>
          <w:t>41</w:t>
        </w:r>
      </w:hyperlink>
      <w:r w:rsidR="005168F1" w:rsidRPr="001557C2">
        <w:rPr>
          <w:noProof/>
          <w:color w:val="000000" w:themeColor="text1"/>
          <w:sz w:val="20"/>
          <w:szCs w:val="20"/>
          <w:lang w:val="it-IT"/>
        </w:rPr>
        <w:t>]</w:t>
      </w:r>
      <w:r w:rsidR="009B7701" w:rsidRPr="001557C2">
        <w:rPr>
          <w:color w:val="000000" w:themeColor="text1"/>
          <w:sz w:val="20"/>
          <w:szCs w:val="20"/>
        </w:rPr>
        <w:fldChar w:fldCharType="end"/>
      </w:r>
      <w:r w:rsidR="00DA5C9A" w:rsidRPr="001557C2">
        <w:rPr>
          <w:color w:val="000000" w:themeColor="text1"/>
          <w:sz w:val="20"/>
          <w:szCs w:val="20"/>
        </w:rPr>
        <w:t xml:space="preserve">; </w:t>
      </w:r>
      <w:r w:rsidR="00DA5C9A" w:rsidRPr="001557C2">
        <w:rPr>
          <w:color w:val="000000" w:themeColor="text1"/>
          <w:sz w:val="20"/>
          <w:szCs w:val="20"/>
          <w:vertAlign w:val="superscript"/>
        </w:rPr>
        <w:t>f</w:t>
      </w:r>
      <w:r w:rsidR="00DA5C9A" w:rsidRPr="001557C2">
        <w:rPr>
          <w:color w:val="000000" w:themeColor="text1"/>
          <w:sz w:val="20"/>
          <w:szCs w:val="20"/>
        </w:rPr>
        <w:t xml:space="preserve">Langmuir model, ref. </w:t>
      </w:r>
      <w:r w:rsidR="009B7701" w:rsidRPr="001557C2">
        <w:rPr>
          <w:color w:val="000000" w:themeColor="text1"/>
          <w:sz w:val="20"/>
          <w:szCs w:val="20"/>
        </w:rPr>
        <w:fldChar w:fldCharType="begin"/>
      </w:r>
      <w:r w:rsidR="005168F1" w:rsidRPr="001557C2">
        <w:rPr>
          <w:color w:val="000000" w:themeColor="text1"/>
          <w:sz w:val="20"/>
          <w:szCs w:val="20"/>
        </w:rPr>
        <w:instrText xml:space="preserve"> ADDIN EN.CITE &lt;EndNote&gt;&lt;Cite&gt;&lt;Author&gt;Shi&lt;/Author&gt;&lt;Year&gt;2013&lt;/Year&gt;&lt;RecNum&gt;36&lt;/RecNum&gt;&lt;DisplayText&gt;[41]&lt;/DisplayText&gt;&lt;record&gt;&lt;rec-number&gt;36&lt;/rec-number&gt;&lt;foreign-keys&gt;&lt;key app="EN" db-id="x9v22z9f2r5tpver9wapwsfw0r5pdtxwsefw"&gt;36&lt;/key&gt;&lt;/foreign-keys&gt;&lt;ref-type name="Thesis"&gt;32&lt;/ref-type&gt;&lt;contributors&gt;&lt;authors&gt;&lt;author&gt;Shi, Meng&lt;/author&gt;&lt;/authors&gt;&lt;/contributors&gt;&lt;titles&gt;&lt;title&gt;Applications of titanosilicate molecular sieve in gas separation &lt;/title&gt;&lt;secondary-title&gt;Department of Chemical and Materials Engineering&lt;/secondary-title&gt;&lt;/titles&gt;&lt;pages&gt;1-182&lt;/pages&gt;&lt;volume&gt;PhD&lt;/volume&gt;&lt;dates&gt;&lt;year&gt;2013&lt;/year&gt;&lt;/dates&gt;&lt;pub-location&gt;Edmonton, Alberta &lt;/pub-location&gt;&lt;publisher&gt;University of Alberta  &lt;/publisher&gt;&lt;urls&gt;&lt;/urls&gt;&lt;/record&gt;&lt;/Cite&gt;&lt;/EndNote&gt;</w:instrText>
      </w:r>
      <w:r w:rsidR="009B7701" w:rsidRPr="001557C2">
        <w:rPr>
          <w:color w:val="000000" w:themeColor="text1"/>
          <w:sz w:val="20"/>
          <w:szCs w:val="20"/>
        </w:rPr>
        <w:fldChar w:fldCharType="separate"/>
      </w:r>
      <w:r w:rsidR="005168F1" w:rsidRPr="001557C2">
        <w:rPr>
          <w:noProof/>
          <w:color w:val="000000" w:themeColor="text1"/>
          <w:sz w:val="20"/>
          <w:szCs w:val="20"/>
        </w:rPr>
        <w:t>[</w:t>
      </w:r>
      <w:hyperlink w:anchor="_ENREF_41" w:tooltip="Shi, 2013 #36" w:history="1">
        <w:r w:rsidR="005168F1" w:rsidRPr="001557C2">
          <w:rPr>
            <w:noProof/>
            <w:color w:val="000000" w:themeColor="text1"/>
            <w:sz w:val="20"/>
            <w:szCs w:val="20"/>
          </w:rPr>
          <w:t>41</w:t>
        </w:r>
      </w:hyperlink>
      <w:r w:rsidR="005168F1" w:rsidRPr="001557C2">
        <w:rPr>
          <w:noProof/>
          <w:color w:val="000000" w:themeColor="text1"/>
          <w:sz w:val="20"/>
          <w:szCs w:val="20"/>
        </w:rPr>
        <w:t>]</w:t>
      </w:r>
      <w:r w:rsidR="009B7701" w:rsidRPr="001557C2">
        <w:rPr>
          <w:color w:val="000000" w:themeColor="text1"/>
          <w:sz w:val="20"/>
          <w:szCs w:val="20"/>
        </w:rPr>
        <w:fldChar w:fldCharType="end"/>
      </w:r>
      <w:r w:rsidR="00DA5C9A" w:rsidRPr="001557C2">
        <w:rPr>
          <w:color w:val="000000" w:themeColor="text1"/>
          <w:sz w:val="20"/>
          <w:szCs w:val="20"/>
        </w:rPr>
        <w:t>;</w:t>
      </w:r>
      <w:r w:rsidR="00DA5C9A" w:rsidRPr="001557C2">
        <w:rPr>
          <w:color w:val="000000" w:themeColor="text1"/>
          <w:sz w:val="20"/>
          <w:szCs w:val="20"/>
          <w:vertAlign w:val="superscript"/>
        </w:rPr>
        <w:t>g</w:t>
      </w:r>
      <w:r w:rsidR="00DA5C9A" w:rsidRPr="001557C2">
        <w:rPr>
          <w:color w:val="000000" w:themeColor="text1"/>
          <w:sz w:val="20"/>
          <w:szCs w:val="20"/>
        </w:rPr>
        <w:t xml:space="preserve">unilan model,ref. </w:t>
      </w:r>
      <w:r w:rsidR="009B7701" w:rsidRPr="001557C2">
        <w:rPr>
          <w:color w:val="000000" w:themeColor="text1"/>
          <w:sz w:val="20"/>
          <w:szCs w:val="20"/>
        </w:rPr>
        <w:fldChar w:fldCharType="begin"/>
      </w:r>
      <w:r w:rsidR="005A2A35" w:rsidRPr="001557C2">
        <w:rPr>
          <w:color w:val="000000" w:themeColor="text1"/>
          <w:sz w:val="20"/>
          <w:szCs w:val="20"/>
        </w:rPr>
        <w:instrText xml:space="preserve"> ADDIN EN.CITE &lt;EndNote&gt;&lt;Cite&gt;&lt;Author&gt;Al-Baghli&lt;/Author&gt;&lt;Year&gt;2006&lt;/Year&gt;&lt;RecNum&gt;15&lt;/RecNum&gt;&lt;DisplayText&gt;[15]&lt;/DisplayText&gt;&lt;record&gt;&lt;rec-number&gt;15&lt;/rec-number&gt;&lt;foreign-keys&gt;&lt;key app="EN" db-id="x9v22z9f2r5tpver9wapwsfw0r5pdtxwsefw"&gt;15&lt;/key&gt;&lt;/foreign-keys&gt;&lt;ref-type name="Journal Article"&gt;17&lt;/ref-type&gt;&lt;contributors&gt;&lt;authors&gt;&lt;author&gt;Al-Baghli, N. A.&lt;/author&gt;&lt;author&gt;Loughlin, K. F.&lt;/author&gt;&lt;/authors&gt;&lt;/contributors&gt;&lt;auth-address&gt;Al-Baghli, NA&amp;#xD;King Fahd Univ Petr &amp;amp; Minerals, Dept Chem Engn, Dhahran 31261, Saudi Arabia&amp;#xD;King Fahd Univ Petr &amp;amp; Minerals, Dept Chem Engn, Dhahran 31261, Saudi Arabia&amp;#xD;King Fahd Univ Petr &amp;amp; Minerals, Dept Chem Engn, Dhahran 31261, Saudi Arabia&lt;/auth-address&gt;&lt;titles&gt;&lt;secondary-title&gt;J. Chem. Eng. Data&lt;/secondary-title&gt;&lt;alt-title&gt;J Chem Eng Data&lt;/alt-title&gt;&lt;/titles&gt;&lt;alt-periodical&gt;&lt;full-title&gt;Journal of Chemical and Engineering Data&lt;/full-title&gt;&lt;abbr-1&gt;J Chem Eng Data&lt;/abbr-1&gt;&lt;/alt-periodical&gt;&lt;pages&gt;248-254&lt;/pages&gt;&lt;volume&gt;51&lt;/volume&gt;&lt;number&gt;1&lt;/number&gt;&lt;keywords&gt;&lt;keyword&gt;vacancy solution theory&lt;/keyword&gt;&lt;keyword&gt;mixed-gas adsorption&lt;/keyword&gt;&lt;keyword&gt;molecular-sieve&lt;/keyword&gt;&lt;keyword&gt;activated carbon&lt;/keyword&gt;&lt;keyword&gt;mixtures&lt;/keyword&gt;&lt;keyword&gt;alkanes&lt;/keyword&gt;&lt;keyword&gt;equilibrium&lt;/keyword&gt;&lt;keyword&gt;isotherm&lt;/keyword&gt;&lt;keyword&gt;sorption&lt;/keyword&gt;&lt;keyword&gt;model&lt;/keyword&gt;&lt;/keywords&gt;&lt;dates&gt;&lt;year&gt;2006&lt;/year&gt;&lt;pub-dates&gt;&lt;date&gt;Jan-Feb&lt;/date&gt;&lt;/pub-dates&gt;&lt;/dates&gt;&lt;isbn&gt;0021-9568&lt;/isbn&gt;&lt;accession-num&gt;ISI:000234671500046&lt;/accession-num&gt;&lt;urls&gt;&lt;related-urls&gt;&lt;url&gt;&amp;lt;Go to ISI&amp;gt;://000234671500046&lt;/url&gt;&lt;url&gt;http://pubs.acs.org/doi/pdfplus/10.1021/je050364c&lt;/url&gt;&lt;/related-urls&gt;&lt;/urls&gt;&lt;electronic-resource-num&gt;Doi 10.1021/Je050364c&lt;/electronic-resource-num&gt;&lt;language&gt;English&lt;/language&gt;&lt;/record&gt;&lt;/Cite&gt;&lt;/EndNote&gt;</w:instrText>
      </w:r>
      <w:r w:rsidR="009B7701" w:rsidRPr="001557C2">
        <w:rPr>
          <w:color w:val="000000" w:themeColor="text1"/>
          <w:sz w:val="20"/>
          <w:szCs w:val="20"/>
        </w:rPr>
        <w:fldChar w:fldCharType="separate"/>
      </w:r>
      <w:r w:rsidRPr="001557C2">
        <w:rPr>
          <w:noProof/>
          <w:color w:val="000000" w:themeColor="text1"/>
          <w:sz w:val="20"/>
          <w:szCs w:val="20"/>
        </w:rPr>
        <w:t>[</w:t>
      </w:r>
      <w:hyperlink w:anchor="_ENREF_15" w:tooltip="Al-Baghli, 2006 #15" w:history="1">
        <w:r w:rsidR="005168F1" w:rsidRPr="001557C2">
          <w:rPr>
            <w:noProof/>
            <w:color w:val="000000" w:themeColor="text1"/>
            <w:sz w:val="20"/>
            <w:szCs w:val="20"/>
          </w:rPr>
          <w:t>15</w:t>
        </w:r>
      </w:hyperlink>
      <w:r w:rsidRPr="001557C2">
        <w:rPr>
          <w:noProof/>
          <w:color w:val="000000" w:themeColor="text1"/>
          <w:sz w:val="20"/>
          <w:szCs w:val="20"/>
        </w:rPr>
        <w:t>]</w:t>
      </w:r>
      <w:r w:rsidR="009B7701" w:rsidRPr="001557C2">
        <w:rPr>
          <w:color w:val="000000" w:themeColor="text1"/>
          <w:sz w:val="20"/>
          <w:szCs w:val="20"/>
        </w:rPr>
        <w:fldChar w:fldCharType="end"/>
      </w:r>
      <w:r w:rsidR="00DA5C9A" w:rsidRPr="001557C2">
        <w:t>.</w:t>
      </w:r>
    </w:p>
    <w:p w:rsidR="0025332C" w:rsidRPr="001557C2" w:rsidRDefault="00E80943" w:rsidP="005168F1">
      <w:pPr>
        <w:tabs>
          <w:tab w:val="left" w:pos="567"/>
        </w:tabs>
        <w:spacing w:after="120" w:line="480" w:lineRule="auto"/>
      </w:pPr>
      <w:r w:rsidRPr="001557C2">
        <w:lastRenderedPageBreak/>
        <w:tab/>
      </w:r>
      <w:r w:rsidRPr="001557C2">
        <w:rPr>
          <w:color w:val="000000" w:themeColor="text1"/>
        </w:rPr>
        <w:t xml:space="preserve">The calculated enthalpies at </w:t>
      </w:r>
      <w:r w:rsidRPr="001557C2">
        <w:rPr>
          <w:i/>
          <w:color w:val="000000" w:themeColor="text1"/>
        </w:rPr>
        <w:t>T</w:t>
      </w:r>
      <w:r w:rsidRPr="001557C2">
        <w:rPr>
          <w:color w:val="000000" w:themeColor="text1"/>
        </w:rPr>
        <w:t>=298.15 K for C</w:t>
      </w:r>
      <w:r w:rsidRPr="001557C2">
        <w:rPr>
          <w:color w:val="000000" w:themeColor="text1"/>
          <w:vertAlign w:val="subscript"/>
        </w:rPr>
        <w:t>2</w:t>
      </w:r>
      <w:r w:rsidRPr="001557C2">
        <w:rPr>
          <w:color w:val="000000" w:themeColor="text1"/>
        </w:rPr>
        <w:t>H</w:t>
      </w:r>
      <w:r w:rsidRPr="001557C2">
        <w:rPr>
          <w:color w:val="000000" w:themeColor="text1"/>
          <w:vertAlign w:val="subscript"/>
        </w:rPr>
        <w:t>6</w:t>
      </w:r>
      <w:r w:rsidRPr="001557C2">
        <w:rPr>
          <w:color w:val="000000" w:themeColor="text1"/>
        </w:rPr>
        <w:t xml:space="preserve"> and C</w:t>
      </w:r>
      <w:r w:rsidRPr="001557C2">
        <w:rPr>
          <w:color w:val="000000" w:themeColor="text1"/>
          <w:vertAlign w:val="subscript"/>
        </w:rPr>
        <w:t>2</w:t>
      </w:r>
      <w:r w:rsidRPr="001557C2">
        <w:rPr>
          <w:color w:val="000000" w:themeColor="text1"/>
        </w:rPr>
        <w:t>H</w:t>
      </w:r>
      <w:r w:rsidRPr="001557C2">
        <w:rPr>
          <w:color w:val="000000" w:themeColor="text1"/>
          <w:vertAlign w:val="subscript"/>
        </w:rPr>
        <w:t>4</w:t>
      </w:r>
      <w:r w:rsidRPr="001557C2">
        <w:rPr>
          <w:color w:val="000000" w:themeColor="text1"/>
        </w:rPr>
        <w:t xml:space="preserve"> adsorption on Na-ETS-10 compare well with the experimental isosteric heats available in the literature, although some degree of underestimation is observed, particularly for ethane. In the latter case, the difference between the calculated and the mean value of the experimental data is 8 </w:t>
      </w:r>
      <w:r w:rsidRPr="001557C2">
        <w:t>kJ·mol</w:t>
      </w:r>
      <w:r w:rsidRPr="001557C2">
        <w:rPr>
          <w:vertAlign w:val="superscript"/>
        </w:rPr>
        <w:t>-1</w:t>
      </w:r>
      <w:r w:rsidRPr="001557C2">
        <w:rPr>
          <w:color w:val="000000" w:themeColor="text1"/>
        </w:rPr>
        <w:t xml:space="preserve"> and our calculated value lies below the smallest reported adsorption enthalpy. Although this may suggest that </w:t>
      </w:r>
      <w:r w:rsidR="0099326C" w:rsidRPr="001557C2">
        <w:rPr>
          <w:color w:val="000000" w:themeColor="text1"/>
        </w:rPr>
        <w:t>calculations are</w:t>
      </w:r>
      <w:r w:rsidRPr="001557C2">
        <w:rPr>
          <w:color w:val="000000" w:themeColor="text1"/>
        </w:rPr>
        <w:t>somewhat underestimating dispersion interactions with the framework</w:t>
      </w:r>
      <w:r w:rsidR="00BC2710" w:rsidRPr="001557C2">
        <w:rPr>
          <w:color w:val="000000" w:themeColor="text1"/>
        </w:rPr>
        <w:t xml:space="preserve">, </w:t>
      </w:r>
      <w:r w:rsidRPr="001557C2">
        <w:rPr>
          <w:color w:val="000000" w:themeColor="text1"/>
        </w:rPr>
        <w:t xml:space="preserve">it is also important to note </w:t>
      </w:r>
      <w:r w:rsidRPr="001557C2">
        <w:t xml:space="preserve">that the experimental results were derived from fits using different models and, therefore, are expected to have rather high associated uncertainties. This is even more evident for ethene, where the difference between the </w:t>
      </w:r>
      <w:r w:rsidR="009F6688" w:rsidRPr="001557C2">
        <w:t>least</w:t>
      </w:r>
      <w:r w:rsidRPr="001557C2">
        <w:t xml:space="preserve"> and </w:t>
      </w:r>
      <w:r w:rsidR="009F6688" w:rsidRPr="001557C2">
        <w:t>most</w:t>
      </w:r>
      <w:r w:rsidRPr="001557C2">
        <w:t xml:space="preserve">negative experimental isosteric heats reported is </w:t>
      </w:r>
      <w:r w:rsidR="00471745" w:rsidRPr="001557C2">
        <w:t>16</w:t>
      </w:r>
      <w:r w:rsidRPr="001557C2">
        <w:t xml:space="preserve"> kJ·mol</w:t>
      </w:r>
      <w:r w:rsidRPr="001557C2">
        <w:rPr>
          <w:vertAlign w:val="superscript"/>
        </w:rPr>
        <w:t>-1</w:t>
      </w:r>
      <w:r w:rsidRPr="001557C2">
        <w:t xml:space="preserve">. For this molecule, </w:t>
      </w:r>
      <w:r w:rsidRPr="001557C2">
        <w:rPr>
          <w:color w:val="000000" w:themeColor="text1"/>
        </w:rPr>
        <w:t xml:space="preserve">the difference between the calculated and the mean value of the experimental data is 4 </w:t>
      </w:r>
      <w:r w:rsidRPr="001557C2">
        <w:t>kJ·mol</w:t>
      </w:r>
      <w:r w:rsidRPr="001557C2">
        <w:rPr>
          <w:vertAlign w:val="superscript"/>
        </w:rPr>
        <w:t>-1</w:t>
      </w:r>
      <w:r w:rsidRPr="001557C2">
        <w:rPr>
          <w:color w:val="000000" w:themeColor="text1"/>
        </w:rPr>
        <w:t xml:space="preserve">, and our DFT result lies well within the range of variability of experimental values. Our results predict a significantly stronger adsorption enthalpy for ethene compared to ethane (by about </w:t>
      </w:r>
      <w:r w:rsidR="00A14A47" w:rsidRPr="001557C2">
        <w:rPr>
          <w:color w:val="000000" w:themeColor="text1"/>
        </w:rPr>
        <w:t>-</w:t>
      </w:r>
      <w:r w:rsidRPr="001557C2">
        <w:rPr>
          <w:color w:val="000000" w:themeColor="text1"/>
        </w:rPr>
        <w:t xml:space="preserve">9 </w:t>
      </w:r>
      <w:r w:rsidRPr="001557C2">
        <w:t>kJ·mol</w:t>
      </w:r>
      <w:r w:rsidRPr="001557C2">
        <w:rPr>
          <w:vertAlign w:val="superscript"/>
        </w:rPr>
        <w:t>-1</w:t>
      </w:r>
      <w:r w:rsidRPr="001557C2">
        <w:rPr>
          <w:color w:val="000000" w:themeColor="text1"/>
        </w:rPr>
        <w:t xml:space="preserve">), which agrees with the differences observed in each individual experimental study </w:t>
      </w:r>
      <w:r w:rsidR="009B7701" w:rsidRPr="001557C2">
        <w:rPr>
          <w:color w:val="000000" w:themeColor="text1"/>
        </w:rPr>
        <w:fldChar w:fldCharType="begin">
          <w:fldData xml:space="preserve">PEVuZE5vdGU+PENpdGU+PEF1dGhvcj5BbC1CYWdobGk8L0F1dGhvcj48WWVhcj4yMDA1PC9ZZWFy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</w:fldData>
        </w:fldChar>
      </w:r>
      <w:r w:rsidR="005168F1" w:rsidRPr="001557C2">
        <w:rPr>
          <w:color w:val="000000" w:themeColor="text1"/>
        </w:rPr>
        <w:instrText xml:space="preserve"> ADDIN EN.CITE </w:instrText>
      </w:r>
      <w:r w:rsidR="009B7701" w:rsidRPr="001557C2">
        <w:rPr>
          <w:color w:val="000000" w:themeColor="text1"/>
        </w:rPr>
        <w:fldChar w:fldCharType="begin">
          <w:fldData xml:space="preserve">PEVuZE5vdGU+PENpdGU+PEF1dGhvcj5BbC1CYWdobGk8L0F1dGhvcj48WWVhcj4yMDA1PC9ZZWFy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</w:fldData>
        </w:fldChar>
      </w:r>
      <w:r w:rsidR="005168F1" w:rsidRPr="001557C2">
        <w:rPr>
          <w:color w:val="000000" w:themeColor="text1"/>
        </w:rPr>
        <w:instrText xml:space="preserve"> ADDIN EN.CITE.DATA </w:instrText>
      </w:r>
      <w:r w:rsidR="009B7701" w:rsidRPr="001557C2">
        <w:rPr>
          <w:color w:val="000000" w:themeColor="text1"/>
        </w:rPr>
      </w:r>
      <w:r w:rsidR="009B7701" w:rsidRPr="001557C2">
        <w:rPr>
          <w:color w:val="000000" w:themeColor="text1"/>
        </w:rPr>
        <w:fldChar w:fldCharType="end"/>
      </w:r>
      <w:r w:rsidR="009B7701" w:rsidRPr="001557C2">
        <w:rPr>
          <w:color w:val="000000" w:themeColor="text1"/>
        </w:rPr>
      </w:r>
      <w:r w:rsidR="009B7701" w:rsidRPr="001557C2">
        <w:rPr>
          <w:color w:val="000000" w:themeColor="text1"/>
        </w:rPr>
        <w:fldChar w:fldCharType="separate"/>
      </w:r>
      <w:r w:rsidR="005168F1" w:rsidRPr="001557C2">
        <w:rPr>
          <w:noProof/>
          <w:color w:val="000000" w:themeColor="text1"/>
        </w:rPr>
        <w:t>[</w:t>
      </w:r>
      <w:hyperlink w:anchor="_ENREF_18" w:tooltip="Al-Baghli, 2005 #18" w:history="1">
        <w:r w:rsidR="005168F1" w:rsidRPr="001557C2">
          <w:rPr>
            <w:noProof/>
            <w:color w:val="000000" w:themeColor="text1"/>
          </w:rPr>
          <w:t>18</w:t>
        </w:r>
      </w:hyperlink>
      <w:r w:rsidR="005168F1" w:rsidRPr="001557C2">
        <w:rPr>
          <w:noProof/>
          <w:color w:val="000000" w:themeColor="text1"/>
        </w:rPr>
        <w:t xml:space="preserve">, </w:t>
      </w:r>
      <w:hyperlink w:anchor="_ENREF_41" w:tooltip="Shi, 2013 #36" w:history="1">
        <w:r w:rsidR="005168F1" w:rsidRPr="001557C2">
          <w:rPr>
            <w:noProof/>
            <w:color w:val="000000" w:themeColor="text1"/>
          </w:rPr>
          <w:t>41</w:t>
        </w:r>
      </w:hyperlink>
      <w:r w:rsidR="005168F1" w:rsidRPr="001557C2">
        <w:rPr>
          <w:noProof/>
          <w:color w:val="000000" w:themeColor="text1"/>
        </w:rPr>
        <w:t>]</w:t>
      </w:r>
      <w:r w:rsidR="009B7701" w:rsidRPr="001557C2">
        <w:rPr>
          <w:color w:val="000000" w:themeColor="text1"/>
        </w:rPr>
        <w:fldChar w:fldCharType="end"/>
      </w:r>
      <w:r w:rsidR="008A479C" w:rsidRPr="001557C2">
        <w:rPr>
          <w:color w:val="000000" w:themeColor="text1"/>
        </w:rPr>
        <w:t xml:space="preserve">. </w:t>
      </w:r>
      <w:r w:rsidR="002E00E1" w:rsidRPr="001557C2">
        <w:rPr>
          <w:color w:val="000000" w:themeColor="text1"/>
        </w:rPr>
        <w:t xml:space="preserve">The only exception is </w:t>
      </w:r>
      <w:r w:rsidR="00590E0C" w:rsidRPr="001557C2">
        <w:t>the virial three constants model</w:t>
      </w:r>
      <w:r w:rsidR="002E00E1" w:rsidRPr="001557C2">
        <w:t xml:space="preserve"> fit</w:t>
      </w:r>
      <w:r w:rsidR="00590E0C" w:rsidRPr="001557C2">
        <w:t xml:space="preserve"> for ethane and ethene</w:t>
      </w:r>
      <w:r w:rsidR="009B7701" w:rsidRPr="001557C2">
        <w:fldChar w:fldCharType="begin"/>
      </w:r>
      <w:r w:rsidR="005A2A35" w:rsidRPr="001557C2">
        <w:instrText xml:space="preserve"> ADDIN EN.CITE &lt;EndNote&gt;&lt;Cite&gt;&lt;Author&gt;Al-Baghli&lt;/Author&gt;&lt;Year&gt;2005&lt;/Year&gt;&lt;RecNum&gt;18&lt;/RecNum&gt;&lt;DisplayText&gt;[18]&lt;/DisplayText&gt;&lt;record&gt;&lt;rec-number&gt;18&lt;/rec-number&gt;&lt;foreign-keys&gt;&lt;key app="EN" db-id="x9v22z9f2r5tpver9wapwsfw0r5pdtxwsefw"&gt;18&lt;/key&gt;&lt;/foreign-keys&gt;&lt;ref-type name="Journal Article"&gt;17&lt;/ref-type&gt;&lt;contributors&gt;&lt;authors&gt;&lt;author&gt;Al-Baghli, N. A.&lt;/author&gt;&lt;author&gt;Loughlin, K. F.&lt;/author&gt;&lt;/authors&gt;&lt;/contributors&gt;&lt;auth-address&gt;Al-Baghli, NA&amp;#xD;King Fahd Univ Petr &amp;amp; Minerals, Dept Chem Engn, Dhahran 31261, Saudi Arabia&amp;#xD;King Fahd Univ Petr &amp;amp; Minerals, Dept Chem Engn, Dhahran 31261, Saudi Arabia&amp;#xD;King Fahd Univ Petr &amp;amp; Minerals, Dept Chem Engn, Dhahran 31261, Saudi Arabia&lt;/auth-address&gt;&lt;titles&gt;&lt;secondary-title&gt;J. Chem. Eng. Data&lt;/secondary-title&gt;&lt;alt-title&gt;J Chem Eng Data&lt;/alt-title&gt;&lt;/titles&gt;&lt;alt-periodical&gt;&lt;full-title&gt;Journal of Chemical and Engineering Data&lt;/full-title&gt;&lt;abbr-1&gt;J Chem Eng Data&lt;/abbr-1&gt;&lt;/alt-periodical&gt;&lt;pages&gt;843-848&lt;/pages&gt;&lt;volume&gt;50&lt;/volume&gt;&lt;number&gt;3&lt;/number&gt;&lt;keywords&gt;&lt;keyword&gt;fischer-tropsch synthesis&lt;/keyword&gt;&lt;keyword&gt;molecular-sieve&lt;/keyword&gt;&lt;keyword&gt;vibrational spectroscopy&lt;/keyword&gt;&lt;keyword&gt;mas nmr&lt;/keyword&gt;&lt;keyword&gt;catalysts&lt;/keyword&gt;&lt;keyword&gt;co&lt;/keyword&gt;&lt;keyword&gt;sites&lt;/keyword&gt;&lt;/keywords&gt;&lt;dates&gt;&lt;year&gt;2005&lt;/year&gt;&lt;pub-dates&gt;&lt;date&gt;May-Jun&lt;/date&gt;&lt;/pub-dates&gt;&lt;/dates&gt;&lt;isbn&gt;0021-9568&lt;/isbn&gt;&lt;accession-num&gt;ISI:000229128300018&lt;/accession-num&gt;&lt;urls&gt;&lt;related-urls&gt;&lt;url&gt;&amp;lt;Go to ISI&amp;gt;://000229128300018&lt;/url&gt;&lt;url&gt;http://pubs.acs.org/doi/pdfplus/10.1021/je0496793&lt;/url&gt;&lt;/related-urls&gt;&lt;/urls&gt;&lt;electronic-resource-num&gt;Doi 10.1021/Je0496793&lt;/electronic-resource-num&gt;&lt;language&gt;English&lt;/language&gt;&lt;/record&gt;&lt;/Cite&gt;&lt;/EndNote&gt;</w:instrText>
      </w:r>
      <w:r w:rsidR="009B7701" w:rsidRPr="001557C2">
        <w:fldChar w:fldCharType="separate"/>
      </w:r>
      <w:r w:rsidRPr="001557C2">
        <w:rPr>
          <w:noProof/>
        </w:rPr>
        <w:t>[</w:t>
      </w:r>
      <w:hyperlink w:anchor="_ENREF_18" w:tooltip="Al-Baghli, 2005 #18" w:history="1">
        <w:r w:rsidR="005168F1" w:rsidRPr="001557C2">
          <w:rPr>
            <w:noProof/>
          </w:rPr>
          <w:t>18</w:t>
        </w:r>
      </w:hyperlink>
      <w:r w:rsidRPr="001557C2">
        <w:rPr>
          <w:noProof/>
        </w:rPr>
        <w:t>]</w:t>
      </w:r>
      <w:r w:rsidR="009B7701" w:rsidRPr="001557C2">
        <w:fldChar w:fldCharType="end"/>
      </w:r>
      <w:r w:rsidR="0077145A" w:rsidRPr="001557C2">
        <w:t>,</w:t>
      </w:r>
      <w:r w:rsidR="002E00E1" w:rsidRPr="001557C2">
        <w:t xml:space="preserve"> wheresimilar isosteric heats were predicted, </w:t>
      </w:r>
      <w:r w:rsidRPr="001557C2">
        <w:t xml:space="preserve">which is not in line with the type of interaction with the sodium ion expected for each of these two sorbates. </w:t>
      </w:r>
      <w:r w:rsidR="008A479C" w:rsidRPr="001557C2">
        <w:t xml:space="preserve">In fact, </w:t>
      </w:r>
      <w:r w:rsidR="008A479C" w:rsidRPr="001557C2">
        <w:rPr>
          <w:color w:val="000000" w:themeColor="text1"/>
        </w:rPr>
        <w:t>the shapes of the experimental adsorption isotherms for ethene and ethane [41] show that ethene adsorbs more than ethane in all pressure range.</w:t>
      </w:r>
      <w:r w:rsidRPr="001557C2">
        <w:t>This again emphasizes the high degree of uncertainty in the experimental estimates.</w:t>
      </w:r>
      <w:r w:rsidR="00572855" w:rsidRPr="001557C2">
        <w:t>Interestingly, Al-Baghli et al. conclude their work by suggesting that the virial three constants modelappears to be the best model for deducing the true Henry’s constant information [18]. In fact, the estimates with the virial three constants model are those comparing better with the DFT enthalpies of adsorption</w:t>
      </w:r>
      <w:r w:rsidR="0099326C" w:rsidRPr="001557C2">
        <w:t xml:space="preserve"> despite the small underestimation in the case of ethane</w:t>
      </w:r>
      <w:r w:rsidR="00572855" w:rsidRPr="001557C2">
        <w:t>.</w:t>
      </w:r>
      <w:r w:rsidR="0025332C" w:rsidRPr="001557C2">
        <w:t xml:space="preserve"> Notice also that in our previous work [21], the </w:t>
      </w:r>
      <w:r w:rsidR="0025332C" w:rsidRPr="001557C2">
        <w:lastRenderedPageBreak/>
        <w:t>enthalpy for nitrogen interaction with Na-ETS-10 calculated with the same cluster model and DFT approach compared well with the available experimental result while a</w:t>
      </w:r>
      <w:r w:rsidR="00A14A47" w:rsidRPr="001557C2">
        <w:t xml:space="preserve"> noticeable underestimation </w:t>
      </w:r>
      <w:r w:rsidR="0025332C" w:rsidRPr="001557C2">
        <w:t>(</w:t>
      </w:r>
      <w:r w:rsidR="00A14A47" w:rsidRPr="001557C2">
        <w:t>~7 kJ·mol</w:t>
      </w:r>
      <w:r w:rsidR="00A14A47" w:rsidRPr="001557C2">
        <w:rPr>
          <w:vertAlign w:val="superscript"/>
        </w:rPr>
        <w:t>-1</w:t>
      </w:r>
      <w:r w:rsidR="00A14A47" w:rsidRPr="001557C2">
        <w:t xml:space="preserve"> with the M06-L/6-31++G** approach</w:t>
      </w:r>
      <w:r w:rsidR="008A479C" w:rsidRPr="001557C2">
        <w:t xml:space="preserve"> and ~3 kJ·mol</w:t>
      </w:r>
      <w:r w:rsidR="008A479C" w:rsidRPr="001557C2">
        <w:rPr>
          <w:vertAlign w:val="superscript"/>
        </w:rPr>
        <w:t>-1</w:t>
      </w:r>
      <w:r w:rsidR="008A479C" w:rsidRPr="001557C2">
        <w:t xml:space="preserve"> with the M06-L/6-31G** approach</w:t>
      </w:r>
      <w:r w:rsidR="00A14A47" w:rsidRPr="001557C2">
        <w:t>)</w:t>
      </w:r>
      <w:r w:rsidR="0025332C" w:rsidRPr="001557C2">
        <w:t xml:space="preserve"> was found in the case of carbon dioxide. </w:t>
      </w:r>
      <w:r w:rsidR="0099326C" w:rsidRPr="001557C2">
        <w:t>Note however that</w:t>
      </w:r>
      <w:r w:rsidR="0025332C" w:rsidRPr="001557C2">
        <w:t xml:space="preserve"> the experimental result for carbon dioxide was determined by </w:t>
      </w:r>
      <w:r w:rsidR="00C24073" w:rsidRPr="001557C2">
        <w:t xml:space="preserve">the same authors </w:t>
      </w:r>
      <w:r w:rsidR="0025332C" w:rsidRPr="001557C2">
        <w:t>report</w:t>
      </w:r>
      <w:r w:rsidR="00C24073" w:rsidRPr="001557C2">
        <w:t>ing</w:t>
      </w:r>
      <w:r w:rsidR="0025332C" w:rsidRPr="001557C2">
        <w:t xml:space="preserve"> the largest value (-49.7 </w:t>
      </w:r>
      <w:r w:rsidR="0087375C" w:rsidRPr="001557C2">
        <w:t>kJ·mol</w:t>
      </w:r>
      <w:r w:rsidR="0087375C" w:rsidRPr="001557C2">
        <w:rPr>
          <w:vertAlign w:val="superscript"/>
        </w:rPr>
        <w:t>-1</w:t>
      </w:r>
      <w:r w:rsidR="0025332C" w:rsidRPr="001557C2">
        <w:t>) for ethene interaction with Na-ETS-10</w:t>
      </w:r>
      <w:r w:rsidR="00C24073" w:rsidRPr="001557C2">
        <w:t xml:space="preserve"> [36]</w:t>
      </w:r>
      <w:r w:rsidR="0025332C" w:rsidRPr="001557C2">
        <w:t xml:space="preserve">. This suggests that the much more negative isosteric heats reported by Shi et al. </w:t>
      </w:r>
      <w:r w:rsidR="00C24073" w:rsidRPr="001557C2">
        <w:t xml:space="preserve">[36] </w:t>
      </w:r>
      <w:r w:rsidR="0025332C" w:rsidRPr="001557C2">
        <w:t>may be due to the presence of other cations than Na</w:t>
      </w:r>
      <w:r w:rsidR="00C24073" w:rsidRPr="001557C2">
        <w:rPr>
          <w:vertAlign w:val="superscript"/>
        </w:rPr>
        <w:t>+</w:t>
      </w:r>
      <w:r w:rsidR="0025332C" w:rsidRPr="001557C2">
        <w:t xml:space="preserve"> in the Na-ETS-10 sample</w:t>
      </w:r>
      <w:r w:rsidR="00C24073" w:rsidRPr="001557C2">
        <w:t>,</w:t>
      </w:r>
      <w:r w:rsidR="0025332C" w:rsidRPr="001557C2">
        <w:t xml:space="preserve"> which interact strong</w:t>
      </w:r>
      <w:r w:rsidR="00C24073" w:rsidRPr="001557C2">
        <w:t xml:space="preserve">erthan Na cations </w:t>
      </w:r>
      <w:r w:rsidR="0025332C" w:rsidRPr="001557C2">
        <w:t>with CO</w:t>
      </w:r>
      <w:r w:rsidR="0025332C" w:rsidRPr="001557C2">
        <w:rPr>
          <w:vertAlign w:val="subscript"/>
        </w:rPr>
        <w:t>2</w:t>
      </w:r>
      <w:r w:rsidR="0025332C" w:rsidRPr="001557C2">
        <w:t xml:space="preserve"> and </w:t>
      </w:r>
      <w:r w:rsidR="00C24073" w:rsidRPr="001557C2">
        <w:t xml:space="preserve">with </w:t>
      </w:r>
      <w:r w:rsidR="0025332C" w:rsidRPr="001557C2">
        <w:t>the double bond in ethene. The verification of this hypothesis needs further experimental work and we hope that the present and previous [21] studies on the interaction of gaseous molecules with Na-ETS-10 can trigger such experiments.</w:t>
      </w:r>
    </w:p>
    <w:p w:rsidR="00A62DF2" w:rsidRPr="001557C2" w:rsidRDefault="00E80943" w:rsidP="005168F1">
      <w:pPr>
        <w:tabs>
          <w:tab w:val="left" w:pos="567"/>
        </w:tabs>
        <w:spacing w:after="120" w:line="480" w:lineRule="auto"/>
      </w:pPr>
      <w:r w:rsidRPr="001557C2">
        <w:tab/>
        <w:t>It is interesting to notice that our calculated enthalpic data for methane, ethane and ethene are very close to the experimental isosteric heats reported by Ruthven et al.</w:t>
      </w:r>
      <w:r w:rsidR="009B7701" w:rsidRPr="001557C2">
        <w:fldChar w:fldCharType="begin"/>
      </w:r>
      <w:r w:rsidR="005168F1" w:rsidRPr="001557C2">
        <w:instrText xml:space="preserve"> ADDIN EN.CITE &lt;EndNote&gt;&lt;Cite&gt;&lt;Author&gt;Ruthven&lt;/Author&gt;&lt;Year&gt;1972&lt;/Year&gt;&lt;RecNum&gt;51&lt;/RecNum&gt;&lt;DisplayText&gt;[56]&lt;/DisplayText&gt;&lt;record&gt;&lt;rec-number&gt;51&lt;/rec-number&gt;&lt;foreign-keys&gt;&lt;key app="EN" db-id="x9v22z9f2r5tpver9wapwsfw0r5pdtxwsefw"&gt;51&lt;/key&gt;&lt;/foreign-keys&gt;&lt;ref-type name="Journal Article"&gt;17&lt;/ref-type&gt;&lt;contributors&gt;&lt;authors&gt;&lt;author&gt;Ruthven, D. M.&lt;/author&gt;&lt;author&gt;Loughlin, K. F.&lt;/author&gt;&lt;/authors&gt;&lt;/contributors&gt;&lt;titles&gt;&lt;title&gt;&lt;/title&gt;&lt;secondary-title&gt;J. Chem. Soc., Faraday Trans. 1&lt;/secondary-title&gt;&lt;/titles&gt;&lt;periodical&gt;&lt;full-title&gt;J. Chem. Soc., Faraday Trans. 1&lt;/full-title&gt;&lt;/periodical&gt;&lt;pages&gt;696-708&lt;/pages&gt;&lt;volume&gt;68 &lt;/volume&gt;&lt;dates&gt;&lt;year&gt;1972&lt;/year&gt;&lt;/dates&gt;&lt;urls&gt;&lt;/urls&gt;&lt;/record&gt;&lt;/Cite&gt;&lt;/EndNote&gt;</w:instrText>
      </w:r>
      <w:r w:rsidR="009B7701" w:rsidRPr="001557C2">
        <w:fldChar w:fldCharType="separate"/>
      </w:r>
      <w:r w:rsidR="005168F1" w:rsidRPr="001557C2">
        <w:rPr>
          <w:noProof/>
        </w:rPr>
        <w:t>[</w:t>
      </w:r>
      <w:hyperlink w:anchor="_ENREF_56" w:tooltip="Ruthven, 1972 #51" w:history="1">
        <w:r w:rsidR="005168F1" w:rsidRPr="001557C2">
          <w:rPr>
            <w:noProof/>
          </w:rPr>
          <w:t>56</w:t>
        </w:r>
      </w:hyperlink>
      <w:r w:rsidR="005168F1" w:rsidRPr="001557C2">
        <w:rPr>
          <w:noProof/>
        </w:rPr>
        <w:t>]</w:t>
      </w:r>
      <w:r w:rsidR="009B7701" w:rsidRPr="001557C2">
        <w:fldChar w:fldCharType="end"/>
      </w:r>
      <w:r w:rsidR="003153D9" w:rsidRPr="001557C2">
        <w:t xml:space="preserve"> for adsorption </w:t>
      </w:r>
      <w:r w:rsidR="00BF49EC" w:rsidRPr="001557C2">
        <w:t>in</w:t>
      </w:r>
      <w:r w:rsidR="0077145A" w:rsidRPr="001557C2">
        <w:t xml:space="preserve"> sodium-containing</w:t>
      </w:r>
      <w:r w:rsidR="003153D9" w:rsidRPr="001557C2">
        <w:t xml:space="preserve"> 5A zeolite, respectively, -21.8, -27.6 and -33.5 kJ·mol</w:t>
      </w:r>
      <w:r w:rsidR="003153D9" w:rsidRPr="001557C2">
        <w:rPr>
          <w:vertAlign w:val="superscript"/>
        </w:rPr>
        <w:t>-1</w:t>
      </w:r>
      <w:r w:rsidR="009B7701" w:rsidRPr="001557C2">
        <w:fldChar w:fldCharType="begin"/>
      </w:r>
      <w:r w:rsidR="005168F1" w:rsidRPr="001557C2">
        <w:instrText xml:space="preserve"> ADDIN EN.CITE &lt;EndNote&gt;&lt;Cite&gt;&lt;Author&gt;Ruthven&lt;/Author&gt;&lt;Year&gt;1972&lt;/Year&gt;&lt;RecNum&gt;51&lt;/RecNum&gt;&lt;DisplayText&gt;[56, 57]&lt;/DisplayText&gt;&lt;record&gt;&lt;rec-number&gt;51&lt;/rec-number&gt;&lt;foreign-keys&gt;&lt;key app="EN" db-id="x9v22z9f2r5tpver9wapwsfw0r5pdtxwsefw"&gt;51&lt;/key&gt;&lt;/foreign-keys&gt;&lt;ref-type name="Journal Article"&gt;17&lt;/ref-type&gt;&lt;contributors&gt;&lt;authors&gt;&lt;author&gt;Ruthven, D. M.&lt;/author&gt;&lt;author&gt;Loughlin, K. F.&lt;/author&gt;&lt;/authors&gt;&lt;/contributors&gt;&lt;titles&gt;&lt;title&gt;&lt;/title&gt;&lt;secondary-title&gt;J. Chem. Soc., Faraday Trans. 1&lt;/secondary-title&gt;&lt;/titles&gt;&lt;periodical&gt;&lt;full-title&gt;J. Chem. Soc., Faraday Trans. 1&lt;/full-title&gt;&lt;/periodical&gt;&lt;pages&gt;696-708&lt;/pages&gt;&lt;volume&gt;68 &lt;/volume&gt;&lt;dates&gt;&lt;year&gt;1972&lt;/year&gt;&lt;/dates&gt;&lt;urls&gt;&lt;/urls&gt;&lt;/record&gt;&lt;/Cite&gt;&lt;Cite&gt;&lt;Author&gt;Derrah&lt;/Author&gt;&lt;Year&gt;1972 &lt;/Year&gt;&lt;RecNum&gt;52&lt;/RecNum&gt;&lt;record&gt;&lt;rec-number&gt;52&lt;/rec-number&gt;&lt;foreign-keys&gt;&lt;key app="EN" db-id="x9v22z9f2r5tpver9wapwsfw0r5pdtxwsefw"&gt;52&lt;/key&gt;&lt;/foreign-keys&gt;&lt;ref-type name="Journal Article"&gt;17&lt;/ref-type&gt;&lt;contributors&gt;&lt;authors&gt;&lt;author&gt;Derrah, R. I. &lt;/author&gt;&lt;author&gt;Loughlin, K. F.&lt;/author&gt;&lt;author&gt;Ruthven, D. M. &lt;/author&gt;&lt;/authors&gt;&lt;/contributors&gt;&lt;titles&gt;&lt;secondary-title&gt;J. Chem. Soc., Faraday Trans. 1&lt;/secondary-title&gt;&lt;/titles&gt;&lt;periodical&gt;&lt;full-title&gt;J. Chem. Soc., Faraday Trans. 1&lt;/full-title&gt;&lt;/periodical&gt;&lt;pages&gt;1947-1955&lt;/pages&gt;&lt;volume&gt;68 &lt;/volume&gt;&lt;dates&gt;&lt;year&gt;1972 &lt;/year&gt;&lt;/dates&gt;&lt;urls&gt;&lt;/urls&gt;&lt;/record&gt;&lt;/Cite&gt;&lt;/EndNote&gt;</w:instrText>
      </w:r>
      <w:r w:rsidR="009B7701" w:rsidRPr="001557C2">
        <w:fldChar w:fldCharType="separate"/>
      </w:r>
      <w:r w:rsidR="005168F1" w:rsidRPr="001557C2">
        <w:rPr>
          <w:noProof/>
        </w:rPr>
        <w:t>[</w:t>
      </w:r>
      <w:hyperlink w:anchor="_ENREF_56" w:tooltip="Ruthven, 1972 #51" w:history="1">
        <w:r w:rsidR="005168F1" w:rsidRPr="001557C2">
          <w:rPr>
            <w:noProof/>
          </w:rPr>
          <w:t>56</w:t>
        </w:r>
      </w:hyperlink>
      <w:r w:rsidR="005168F1" w:rsidRPr="001557C2">
        <w:rPr>
          <w:noProof/>
        </w:rPr>
        <w:t xml:space="preserve">, </w:t>
      </w:r>
      <w:hyperlink w:anchor="_ENREF_57" w:tooltip="Derrah, 1972  #52" w:history="1">
        <w:r w:rsidR="005168F1" w:rsidRPr="001557C2">
          <w:rPr>
            <w:noProof/>
          </w:rPr>
          <w:t>57</w:t>
        </w:r>
      </w:hyperlink>
      <w:r w:rsidR="005168F1" w:rsidRPr="001557C2">
        <w:rPr>
          <w:noProof/>
        </w:rPr>
        <w:t>]</w:t>
      </w:r>
      <w:r w:rsidR="009B7701" w:rsidRPr="001557C2">
        <w:fldChar w:fldCharType="end"/>
      </w:r>
      <w:r w:rsidR="002B715D" w:rsidRPr="001557C2">
        <w:t>,</w:t>
      </w:r>
      <w:r w:rsidR="00D421F2" w:rsidRPr="001557C2">
        <w:t xml:space="preserve"> where a similar adsorption mec</w:t>
      </w:r>
      <w:r w:rsidRPr="001557C2">
        <w:t xml:space="preserve">hanism is anticipated for these small sorbates. This fact, together with the very good agreement between calculated enthalpies of interaction and experimental heats of adsorption reported in ref. </w:t>
      </w:r>
      <w:r w:rsidR="009B7701" w:rsidRPr="001557C2">
        <w:fldChar w:fldCharType="begin"/>
      </w:r>
      <w:r w:rsidR="00DD085B" w:rsidRPr="001557C2">
        <w:instrText xml:space="preserve"> ADDIN EN.CITE &lt;EndNote&gt;&lt;Cite&gt;&lt;Author&gt;Pillai&lt;/Author&gt;&lt;Year&gt;2014&lt;/Year&gt;&lt;RecNum&gt;21&lt;/RecNum&gt;&lt;DisplayText&gt;[21]&lt;/DisplayText&gt;&lt;record&gt;&lt;rec-number&gt;21&lt;/rec-number&gt;&lt;foreign-keys&gt;&lt;key app="EN" db-id="x9v22z9f2r5tpver9wapwsfw0r5pdtxwsefw"&gt;21&lt;/key&gt;&lt;/foreign-keys&gt;&lt;ref-type name="Journal Article"&gt;17&lt;/ref-type&gt;&lt;contributors&gt;&lt;authors&gt;&lt;author&gt;Pillai, Renjith S.&lt;/author&gt;&lt;author&gt;Jorge, Miguel&lt;/author&gt;&lt;author&gt;Gomes, José R. B.&lt;/author&gt;&lt;/authors&gt;&lt;/contributors&gt;&lt;titles&gt;&lt;secondary-title&gt;Microporous Mesoporous Mater.&lt;/secondary-title&gt;&lt;/titles&gt;&lt;periodical&gt;&lt;full-title&gt;Microporous Mesoporous Mater.&lt;/full-title&gt;&lt;/periodical&gt;&lt;pages&gt;38-45&lt;/pages&gt;&lt;volume&gt;190&lt;/volume&gt;&lt;dates&gt;&lt;year&gt;2014&lt;/year&gt;&lt;/dates&gt;&lt;isbn&gt;13871811&lt;/isbn&gt;&lt;urls&gt;&lt;related-urls&gt;&lt;url&gt;http://ac.els-cdn.com/S1387181114000481/1-s2.0-S1387181114000481-main.pdf?_tid=d16e9a58-93ef-11e3-b5e0-00000aab0f27&amp;amp;acdnat=1392214577_584c1f4a45bfb4c1e64828fd69fd54a3&lt;/url&gt;&lt;/related-urls&gt;&lt;/urls&gt;&lt;electronic-resource-num&gt;10.1016/j.micromeso.2014.01.022&lt;/electronic-resource-num&gt;&lt;/record&gt;&lt;/Cite&gt;&lt;/EndNote&gt;</w:instrText>
      </w:r>
      <w:r w:rsidR="009B7701" w:rsidRPr="001557C2">
        <w:fldChar w:fldCharType="separate"/>
      </w:r>
      <w:r w:rsidRPr="001557C2">
        <w:rPr>
          <w:noProof/>
        </w:rPr>
        <w:t>[</w:t>
      </w:r>
      <w:hyperlink w:anchor="_ENREF_21" w:tooltip="Pillai, 2014 #21" w:history="1">
        <w:r w:rsidR="005168F1" w:rsidRPr="001557C2">
          <w:rPr>
            <w:noProof/>
          </w:rPr>
          <w:t>21</w:t>
        </w:r>
      </w:hyperlink>
      <w:r w:rsidRPr="001557C2">
        <w:rPr>
          <w:noProof/>
        </w:rPr>
        <w:t>]</w:t>
      </w:r>
      <w:r w:rsidR="009B7701" w:rsidRPr="001557C2">
        <w:fldChar w:fldCharType="end"/>
      </w:r>
      <w:r w:rsidR="00E13CD2" w:rsidRPr="001557C2">
        <w:t xml:space="preserve"> for N</w:t>
      </w:r>
      <w:r w:rsidR="00E13CD2" w:rsidRPr="001557C2">
        <w:rPr>
          <w:vertAlign w:val="subscript"/>
        </w:rPr>
        <w:t>2</w:t>
      </w:r>
      <w:r w:rsidR="00E13CD2" w:rsidRPr="001557C2">
        <w:t>, CH</w:t>
      </w:r>
      <w:r w:rsidR="00E13CD2" w:rsidRPr="001557C2">
        <w:rPr>
          <w:vertAlign w:val="subscript"/>
        </w:rPr>
        <w:t>4</w:t>
      </w:r>
      <w:r w:rsidR="00E13CD2" w:rsidRPr="001557C2">
        <w:t>, and CO</w:t>
      </w:r>
      <w:r w:rsidR="00E13CD2" w:rsidRPr="001557C2">
        <w:rPr>
          <w:vertAlign w:val="subscript"/>
        </w:rPr>
        <w:t>2</w:t>
      </w:r>
      <w:r w:rsidR="00E13CD2" w:rsidRPr="001557C2">
        <w:t>, and in Table 2 for C</w:t>
      </w:r>
      <w:r w:rsidR="00E13CD2" w:rsidRPr="001557C2">
        <w:rPr>
          <w:vertAlign w:val="subscript"/>
        </w:rPr>
        <w:t>2</w:t>
      </w:r>
      <w:r w:rsidR="00E13CD2" w:rsidRPr="001557C2">
        <w:t>H</w:t>
      </w:r>
      <w:r w:rsidR="00E13CD2" w:rsidRPr="001557C2">
        <w:rPr>
          <w:vertAlign w:val="subscript"/>
        </w:rPr>
        <w:t>4</w:t>
      </w:r>
      <w:r w:rsidR="00E13CD2" w:rsidRPr="001557C2">
        <w:t xml:space="preserve">, </w:t>
      </w:r>
      <w:r w:rsidR="002B715D" w:rsidRPr="001557C2">
        <w:t>give us</w:t>
      </w:r>
      <w:r w:rsidRPr="001557C2">
        <w:t xml:space="preserve"> confidence that the accuracy of our calculated interaction enthalpies for the other C</w:t>
      </w:r>
      <w:r w:rsidRPr="001557C2">
        <w:rPr>
          <w:vertAlign w:val="subscript"/>
        </w:rPr>
        <w:t>2</w:t>
      </w:r>
      <w:r w:rsidRPr="001557C2">
        <w:t>H</w:t>
      </w:r>
      <w:r w:rsidRPr="001557C2">
        <w:rPr>
          <w:vertAlign w:val="subscript"/>
        </w:rPr>
        <w:t>x</w:t>
      </w:r>
      <w:r w:rsidRPr="001557C2">
        <w:t xml:space="preserve"> and C</w:t>
      </w:r>
      <w:r w:rsidRPr="001557C2">
        <w:rPr>
          <w:vertAlign w:val="subscript"/>
        </w:rPr>
        <w:t>3</w:t>
      </w:r>
      <w:r w:rsidRPr="001557C2">
        <w:t>H</w:t>
      </w:r>
      <w:r w:rsidRPr="001557C2">
        <w:rPr>
          <w:vertAlign w:val="subscript"/>
        </w:rPr>
        <w:t xml:space="preserve">x </w:t>
      </w:r>
      <w:r w:rsidRPr="001557C2">
        <w:t>hydrocarbons in Na-ETS-10, for which experimental heats of adsorption are not available, is also high. Furthermore, the result calculated for ethyne interacting with the Na2 site of Na-ETS-10, -49.3 kJ·mol</w:t>
      </w:r>
      <w:r w:rsidRPr="001557C2">
        <w:rPr>
          <w:vertAlign w:val="superscript"/>
        </w:rPr>
        <w:t>-1</w:t>
      </w:r>
      <w:r w:rsidRPr="001557C2">
        <w:t xml:space="preserve">, is close to the value reported by Guo et al. </w:t>
      </w:r>
      <w:r w:rsidR="009B7701" w:rsidRPr="001557C2">
        <w:fldChar w:fldCharType="begin"/>
      </w:r>
      <w:r w:rsidR="005A2A35" w:rsidRPr="001557C2">
        <w:instrText xml:space="preserve"> ADDIN EN.CITE &lt;EndNote&gt;&lt;Cite&gt;&lt;Author&gt;Guo&lt;/Author&gt;&lt;Year&gt;2012&lt;/Year&gt;&lt;RecNum&gt;23&lt;/RecNum&gt;&lt;DisplayText&gt;[22]&lt;/DisplayText&gt;&lt;record&gt;&lt;rec-number&gt;23&lt;/rec-number&gt;&lt;foreign-keys&gt;&lt;key app="EN" db-id="x9v22z9f2r5tpver9wapwsfw0r5pdtxwsefw"&gt;23&lt;/key&gt;&lt;/foreign-keys&gt;&lt;ref-type name="Journal Article"&gt;17&lt;/ref-type&gt;&lt;contributors&gt;&lt;authors&gt;&lt;author&gt;Guo, Meiling&lt;/author&gt;&lt;author&gt;Pidko, Evgeny A.&lt;/author&gt;&lt;author&gt;Fan, Fengtao&lt;/author&gt;&lt;author&gt;Feng, Zhaochi&lt;/author&gt;&lt;author&gt;Hofmann, Jan P.&lt;/author&gt;&lt;author&gt;Weckhuysen, Bert M.&lt;/author&gt;&lt;author&gt;Hensen, Emiel J. M.&lt;/author&gt;&lt;author&gt;Li, Can&lt;/author&gt;&lt;/authors&gt;&lt;/contributors&gt;&lt;titles&gt;&lt;secondary-title&gt;J. Phys. Chem. C&lt;/secondary-title&gt;&lt;/titles&gt;&lt;periodical&gt;&lt;full-title&gt;J. Phys. Chem. C&lt;/full-title&gt;&lt;/periodical&gt;&lt;pages&gt;17124-17133&lt;/pages&gt;&lt;volume&gt;116&lt;/volume&gt;&lt;number&gt;32&lt;/number&gt;&lt;dates&gt;&lt;year&gt;2012&lt;/year&gt;&lt;/dates&gt;&lt;isbn&gt;1932-7447&amp;#xD;1932-7455&lt;/isbn&gt;&lt;urls&gt;&lt;related-urls&gt;&lt;url&gt;http://pubs.acs.org/doi/pdfplus/10.1021/jp305543m&lt;/url&gt;&lt;/related-urls&gt;&lt;/urls&gt;&lt;electronic-resource-num&gt;10.1021/jp305543m&lt;/electronic-resource-num&gt;&lt;/record&gt;&lt;/Cite&gt;&lt;/EndNote&gt;</w:instrText>
      </w:r>
      <w:r w:rsidR="009B7701" w:rsidRPr="001557C2">
        <w:fldChar w:fldCharType="separate"/>
      </w:r>
      <w:r w:rsidR="008B27EC" w:rsidRPr="001557C2">
        <w:rPr>
          <w:noProof/>
        </w:rPr>
        <w:t>[</w:t>
      </w:r>
      <w:hyperlink w:anchor="_ENREF_22" w:tooltip="Guo, 2012 #23" w:history="1">
        <w:r w:rsidR="005168F1" w:rsidRPr="001557C2">
          <w:rPr>
            <w:noProof/>
          </w:rPr>
          <w:t>22</w:t>
        </w:r>
      </w:hyperlink>
      <w:r w:rsidR="008B27EC" w:rsidRPr="001557C2">
        <w:rPr>
          <w:noProof/>
        </w:rPr>
        <w:t>]</w:t>
      </w:r>
      <w:r w:rsidR="009B7701" w:rsidRPr="001557C2">
        <w:fldChar w:fldCharType="end"/>
      </w:r>
      <w:r w:rsidR="00E13CD2" w:rsidRPr="001557C2">
        <w:t xml:space="preserve">, -46 </w:t>
      </w:r>
      <w:r w:rsidR="003153D9" w:rsidRPr="001557C2">
        <w:t>kJ·mol</w:t>
      </w:r>
      <w:r w:rsidR="003153D9" w:rsidRPr="001557C2">
        <w:rPr>
          <w:vertAlign w:val="superscript"/>
        </w:rPr>
        <w:t>-1</w:t>
      </w:r>
      <w:r w:rsidR="007C1771" w:rsidRPr="001557C2">
        <w:t xml:space="preserve">, calculated </w:t>
      </w:r>
      <w:r w:rsidR="001E229D" w:rsidRPr="001557C2">
        <w:t>with the same functi</w:t>
      </w:r>
      <w:r w:rsidRPr="001557C2">
        <w:t>onal employed in this work but with a different cluster model.</w:t>
      </w:r>
    </w:p>
    <w:p w:rsidR="002E5378" w:rsidRPr="001557C2" w:rsidRDefault="00E80943" w:rsidP="002E5378">
      <w:pPr>
        <w:spacing w:line="480" w:lineRule="auto"/>
        <w:ind w:firstLine="720"/>
        <w:rPr>
          <w:strike/>
        </w:rPr>
      </w:pPr>
      <w:r w:rsidRPr="001557C2">
        <w:lastRenderedPageBreak/>
        <w:t>The separation of unsaturated hydrocarbons from their saturated counterparts is mostly determined by its π-complexation capacity on the adsorbent. The extra-framework cations present in Na-ETS-10 could enhance the π-complexation capacity of unsaturated hydrocarbon</w:t>
      </w:r>
      <w:r w:rsidR="0085506F" w:rsidRPr="001557C2">
        <w:t>s</w:t>
      </w:r>
      <w:r w:rsidRPr="001557C2">
        <w:t>. The present DFT study indeed suggests that the strength of the adsorption of hydrocarbons in Na-ETS-10 depends on the unsaturation and the bulkiness of the hydrocarbon, i.e the enthalpies of interaction in Na-ETS-10 increase in the order of CH</w:t>
      </w:r>
      <w:r w:rsidRPr="001557C2">
        <w:rPr>
          <w:vertAlign w:val="subscript"/>
        </w:rPr>
        <w:t>4</w:t>
      </w:r>
      <w:r w:rsidR="002C10E8" w:rsidRPr="001557C2">
        <w:t>&lt;</w:t>
      </w:r>
      <w:r w:rsidR="00F51198" w:rsidRPr="001557C2">
        <w:t>C</w:t>
      </w:r>
      <w:r w:rsidR="00F51198" w:rsidRPr="001557C2">
        <w:rPr>
          <w:vertAlign w:val="subscript"/>
        </w:rPr>
        <w:t>2</w:t>
      </w:r>
      <w:r w:rsidR="00F51198" w:rsidRPr="001557C2">
        <w:t>H</w:t>
      </w:r>
      <w:r w:rsidR="00F51198" w:rsidRPr="001557C2">
        <w:rPr>
          <w:vertAlign w:val="subscript"/>
        </w:rPr>
        <w:t>x</w:t>
      </w:r>
      <w:r w:rsidR="002C10E8" w:rsidRPr="001557C2">
        <w:t>&lt;</w:t>
      </w:r>
      <w:r w:rsidR="00F51198" w:rsidRPr="001557C2">
        <w:t>C</w:t>
      </w:r>
      <w:r w:rsidR="00F51198" w:rsidRPr="001557C2">
        <w:rPr>
          <w:vertAlign w:val="subscript"/>
        </w:rPr>
        <w:t>3</w:t>
      </w:r>
      <w:r w:rsidR="00F51198" w:rsidRPr="001557C2">
        <w:t>H</w:t>
      </w:r>
      <w:r w:rsidR="00F51198" w:rsidRPr="001557C2">
        <w:rPr>
          <w:vertAlign w:val="subscript"/>
        </w:rPr>
        <w:t>x</w:t>
      </w:r>
      <w:r w:rsidR="002C10E8" w:rsidRPr="001557C2">
        <w:t xml:space="preserve">as well as </w:t>
      </w:r>
      <w:r w:rsidR="00024B92" w:rsidRPr="001557C2">
        <w:t>in the order</w:t>
      </w:r>
      <w:r w:rsidR="002C10E8" w:rsidRPr="001557C2">
        <w:t xml:space="preserve"> C-C &lt; C=C &lt; C≡C</w:t>
      </w:r>
      <w:r w:rsidR="00106741" w:rsidRPr="001557C2">
        <w:t xml:space="preserve"> (for hydrocarbons with the same number of carbon atoms)</w:t>
      </w:r>
      <w:r w:rsidR="002C10E8" w:rsidRPr="001557C2">
        <w:t>.</w:t>
      </w:r>
    </w:p>
    <w:p w:rsidR="00EA784C" w:rsidRPr="001557C2" w:rsidRDefault="00EA784C" w:rsidP="001E207D">
      <w:pPr>
        <w:tabs>
          <w:tab w:val="left" w:pos="567"/>
        </w:tabs>
        <w:spacing w:after="120" w:line="480" w:lineRule="auto"/>
        <w:rPr>
          <w:b/>
        </w:rPr>
      </w:pPr>
    </w:p>
    <w:p w:rsidR="001E207D" w:rsidRPr="001557C2" w:rsidRDefault="00E80943" w:rsidP="001E207D">
      <w:pPr>
        <w:tabs>
          <w:tab w:val="left" w:pos="567"/>
        </w:tabs>
        <w:spacing w:after="120" w:line="480" w:lineRule="auto"/>
      </w:pPr>
      <w:r w:rsidRPr="001557C2">
        <w:t>3.2 Population and Topological Analyses</w:t>
      </w:r>
    </w:p>
    <w:p w:rsidR="00904A6A" w:rsidRPr="001557C2" w:rsidRDefault="00E80943" w:rsidP="000363FB">
      <w:pPr>
        <w:spacing w:after="120" w:line="480" w:lineRule="auto"/>
      </w:pPr>
      <w:r w:rsidRPr="001557C2">
        <w:tab/>
        <w:t xml:space="preserve">A natural population analysis (NPA) has been performed for the complexes between Na-ETS-10 and the different hydrocarbons. The NPA charges for the Na2 ion and for the hydrocarbons are reported in Table 3. As it can be seen, the overall charge on the adsorbates is always positive while in the Na2 ion it is less positive than in the bare system (0.801 </w:t>
      </w:r>
      <w:r w:rsidRPr="001557C2">
        <w:rPr>
          <w:i/>
        </w:rPr>
        <w:t>e</w:t>
      </w:r>
      <w:r w:rsidRPr="001557C2">
        <w:t>, c.f. Table 3 footnote), which indicates some electron transfer from the adsorbate to the cation. Upon adsorption, the framework oxygen atoms neighboring Na2 also donate some cha</w:t>
      </w:r>
      <w:r w:rsidR="00106741" w:rsidRPr="001557C2">
        <w:t>rge to this cation (not shown).</w:t>
      </w:r>
    </w:p>
    <w:p w:rsidR="003E121B" w:rsidRPr="001557C2" w:rsidRDefault="003E121B" w:rsidP="003E121B">
      <w:pPr>
        <w:tabs>
          <w:tab w:val="left" w:pos="567"/>
        </w:tabs>
        <w:spacing w:after="120" w:line="480" w:lineRule="auto"/>
      </w:pPr>
      <w:r w:rsidRPr="001557C2">
        <w:tab/>
        <w:t xml:space="preserve">The intramolecular bonding between the hydrocarbons and the Na-ETS-10 cluster model was analyzed with the atoms in molecules (AIM) </w:t>
      </w:r>
      <w:r w:rsidR="009B7701" w:rsidRPr="001557C2">
        <w:fldChar w:fldCharType="begin"/>
      </w:r>
      <w:r w:rsidRPr="001557C2">
        <w:instrText xml:space="preserve"> ADDIN EN.CITE &lt;EndNote&gt;&lt;Cite&gt;&lt;Author&gt;Bader&lt;/Author&gt;&lt;Year&gt;1990&lt;/Year&gt;&lt;RecNum&gt;53&lt;/RecNum&gt;&lt;DisplayText&gt;[58]&lt;/DisplayText&gt;&lt;record&gt;&lt;rec-number&gt;53&lt;/rec-number&gt;&lt;foreign-keys&gt;&lt;key app="EN" db-id="x9v22z9f2r5tpver9wapwsfw0r5pdtxwsefw"&gt;53&lt;/key&gt;&lt;/foreign-keys&gt;&lt;ref-type name="Book"&gt;6&lt;/ref-type&gt;&lt;contributors&gt;&lt;authors&gt;&lt;author&gt;Bader,  R. F. W. &lt;/author&gt;&lt;/authors&gt;&lt;/contributors&gt;&lt;titles&gt;&lt;title&gt;Atoms in Molecules&lt;/title&gt;&lt;/titles&gt;&lt;dates&gt;&lt;year&gt;1990&lt;/year&gt;&lt;/dates&gt;&lt;pub-location&gt;Oxford&lt;/pub-location&gt;&lt;publisher&gt;Oxford University Press&lt;/publisher&gt;&lt;urls&gt;&lt;/urls&gt;&lt;/record&gt;&lt;/Cite&gt;&lt;/EndNote&gt;</w:instrText>
      </w:r>
      <w:r w:rsidR="009B7701" w:rsidRPr="001557C2">
        <w:fldChar w:fldCharType="separate"/>
      </w:r>
      <w:r w:rsidRPr="001557C2">
        <w:rPr>
          <w:noProof/>
        </w:rPr>
        <w:t>[</w:t>
      </w:r>
      <w:hyperlink w:anchor="_ENREF_58" w:tooltip="Bader, 1990 #53" w:history="1">
        <w:r w:rsidRPr="001557C2">
          <w:rPr>
            <w:noProof/>
          </w:rPr>
          <w:t>58</w:t>
        </w:r>
      </w:hyperlink>
      <w:r w:rsidRPr="001557C2">
        <w:rPr>
          <w:noProof/>
        </w:rPr>
        <w:t>]</w:t>
      </w:r>
      <w:r w:rsidR="009B7701" w:rsidRPr="001557C2">
        <w:fldChar w:fldCharType="end"/>
      </w:r>
      <w:r w:rsidRPr="001557C2">
        <w:t xml:space="preserve"> and electron localization function (ELF) </w:t>
      </w:r>
      <w:r w:rsidR="009B7701" w:rsidRPr="001557C2">
        <w:fldChar w:fldCharType="begin"/>
      </w:r>
      <w:r w:rsidRPr="001557C2">
        <w:instrText xml:space="preserve"> ADDIN EN.CITE &lt;EndNote&gt;&lt;Cite&gt;&lt;Author&gt;Becke&lt;/Author&gt;&lt;Year&gt;1990&lt;/Year&gt;&lt;RecNum&gt;54&lt;/RecNum&gt;&lt;DisplayText&gt;[59, 60]&lt;/DisplayText&gt;&lt;record&gt;&lt;rec-number&gt;54&lt;/rec-number&gt;&lt;foreign-keys&gt;&lt;key app="EN" db-id="x9v22z9f2r5tpver9wapwsfw0r5pdtxwsefw"&gt;54&lt;/key&gt;&lt;/foreign-keys&gt;&lt;ref-type name="Journal Article"&gt;17&lt;/ref-type&gt;&lt;contributors&gt;&lt;authors&gt;&lt;author&gt;Becke, A. D. &lt;/author&gt;&lt;author&gt; Edgecombe, K. E.&lt;/author&gt;&lt;/authors&gt;&lt;/contributors&gt;&lt;titles&gt;&lt;secondary-title&gt;J. Chem. Phys.&lt;/secondary-title&gt;&lt;/titles&gt;&lt;periodical&gt;&lt;full-title&gt;J. Chem. Phys.&lt;/full-title&gt;&lt;/periodical&gt;&lt;pages&gt;5397&lt;/pages&gt;&lt;volume&gt;92&lt;/volume&gt;&lt;dates&gt;&lt;year&gt;1990&lt;/year&gt;&lt;/dates&gt;&lt;urls&gt;&lt;/urls&gt;&lt;/record&gt;&lt;/Cite&gt;&lt;Cite&gt;&lt;Author&gt;Silvi&lt;/Author&gt;&lt;Year&gt;2003&lt;/Year&gt;&lt;RecNum&gt;55&lt;/RecNum&gt;&lt;record&gt;&lt;rec-number&gt;55&lt;/rec-number&gt;&lt;foreign-keys&gt;&lt;key app="EN" db-id="x9v22z9f2r5tpver9wapwsfw0r5pdtxwsefw"&gt;55&lt;/key&gt;&lt;/foreign-keys&gt;&lt;ref-type name="Journal Article"&gt;17&lt;/ref-type&gt;&lt;contributors&gt;&lt;authors&gt;&lt;author&gt;Silvi, B. &lt;/author&gt;&lt;/authors&gt;&lt;/contributors&gt;&lt;titles&gt;&lt;secondary-title&gt;J. Phys. Chem. A&lt;/secondary-title&gt;&lt;/titles&gt;&lt;periodical&gt;&lt;full-title&gt;J. Phys. Chem. A&lt;/full-title&gt;&lt;/periodical&gt;&lt;pages&gt;3081&lt;/pages&gt;&lt;volume&gt;107 &lt;/volume&gt;&lt;dates&gt;&lt;year&gt;2003&lt;/year&gt;&lt;/dates&gt;&lt;urls&gt;&lt;/urls&gt;&lt;/record&gt;&lt;/Cite&gt;&lt;/EndNote&gt;</w:instrText>
      </w:r>
      <w:r w:rsidR="009B7701" w:rsidRPr="001557C2">
        <w:fldChar w:fldCharType="separate"/>
      </w:r>
      <w:r w:rsidRPr="001557C2">
        <w:rPr>
          <w:noProof/>
        </w:rPr>
        <w:t>[</w:t>
      </w:r>
      <w:hyperlink w:anchor="_ENREF_59" w:tooltip="Becke, 1990 #54" w:history="1">
        <w:r w:rsidRPr="001557C2">
          <w:rPr>
            <w:noProof/>
          </w:rPr>
          <w:t>59</w:t>
        </w:r>
      </w:hyperlink>
      <w:r w:rsidRPr="001557C2">
        <w:rPr>
          <w:noProof/>
        </w:rPr>
        <w:t xml:space="preserve">, </w:t>
      </w:r>
      <w:hyperlink w:anchor="_ENREF_60" w:tooltip="Silvi, 2003 #55" w:history="1">
        <w:r w:rsidRPr="001557C2">
          <w:rPr>
            <w:noProof/>
          </w:rPr>
          <w:t>60</w:t>
        </w:r>
      </w:hyperlink>
      <w:r w:rsidRPr="001557C2">
        <w:rPr>
          <w:noProof/>
        </w:rPr>
        <w:t>]</w:t>
      </w:r>
      <w:r w:rsidR="009B7701" w:rsidRPr="001557C2">
        <w:fldChar w:fldCharType="end"/>
      </w:r>
      <w:r w:rsidRPr="001557C2">
        <w:t xml:space="preserve"> approaches. The AIM analyses revealed bond critical points (BCP), i.e., points where the gradient of the electron density is null, in regions between the hydrocarbon and the Na2 ion. The electron densities at the BCP and their Laplacians, closely related to bonding strength and bonding type, respectively, are compiled in Table 3. Briefly, weak interactions are denoted by </w:t>
      </w:r>
      <w:r w:rsidRPr="001557C2">
        <w:lastRenderedPageBreak/>
        <w:t xml:space="preserve">small values of the electron density at the BCP, e.g. electron densities between ~0.05 </w:t>
      </w:r>
      <w:r w:rsidRPr="001557C2">
        <w:rPr>
          <w:i/>
          <w:color w:val="000000" w:themeColor="text1"/>
        </w:rPr>
        <w:t>e</w:t>
      </w:r>
      <w:r w:rsidRPr="001557C2">
        <w:rPr>
          <w:color w:val="000000" w:themeColor="text1"/>
        </w:rPr>
        <w:t>a</w:t>
      </w:r>
      <w:r w:rsidRPr="001557C2">
        <w:rPr>
          <w:color w:val="000000" w:themeColor="text1"/>
          <w:vertAlign w:val="subscript"/>
        </w:rPr>
        <w:t>0</w:t>
      </w:r>
      <w:r w:rsidRPr="001557C2">
        <w:rPr>
          <w:color w:val="000000" w:themeColor="text1"/>
          <w:vertAlign w:val="superscript"/>
        </w:rPr>
        <w:t>-3</w:t>
      </w:r>
      <w:r w:rsidRPr="001557C2">
        <w:t xml:space="preserve"> and 0.01</w:t>
      </w:r>
      <w:r w:rsidRPr="001557C2">
        <w:rPr>
          <w:i/>
          <w:color w:val="000000" w:themeColor="text1"/>
        </w:rPr>
        <w:t xml:space="preserve"> e</w:t>
      </w:r>
      <w:r w:rsidRPr="001557C2">
        <w:rPr>
          <w:color w:val="000000" w:themeColor="text1"/>
        </w:rPr>
        <w:t>a</w:t>
      </w:r>
      <w:r w:rsidRPr="001557C2">
        <w:rPr>
          <w:color w:val="000000" w:themeColor="text1"/>
          <w:vertAlign w:val="subscript"/>
        </w:rPr>
        <w:t>0</w:t>
      </w:r>
      <w:r w:rsidRPr="001557C2">
        <w:rPr>
          <w:color w:val="000000" w:themeColor="text1"/>
          <w:vertAlign w:val="superscript"/>
        </w:rPr>
        <w:t>-3</w:t>
      </w:r>
      <w:r w:rsidRPr="001557C2">
        <w:t xml:space="preserve"> in the case of hydrogen bonds and below ~0.01</w:t>
      </w:r>
      <w:r w:rsidRPr="001557C2">
        <w:rPr>
          <w:i/>
          <w:color w:val="000000" w:themeColor="text1"/>
        </w:rPr>
        <w:t xml:space="preserve"> e</w:t>
      </w:r>
      <w:r w:rsidRPr="001557C2">
        <w:rPr>
          <w:color w:val="000000" w:themeColor="text1"/>
        </w:rPr>
        <w:t>a</w:t>
      </w:r>
      <w:r w:rsidRPr="001557C2">
        <w:rPr>
          <w:color w:val="000000" w:themeColor="text1"/>
          <w:vertAlign w:val="subscript"/>
        </w:rPr>
        <w:t>0</w:t>
      </w:r>
      <w:r w:rsidRPr="001557C2">
        <w:rPr>
          <w:color w:val="000000" w:themeColor="text1"/>
          <w:vertAlign w:val="superscript"/>
        </w:rPr>
        <w:t>-3</w:t>
      </w:r>
      <w:r w:rsidRPr="001557C2">
        <w:t xml:space="preserve"> in the case of van der Waals interactions; negative values of the Laplacian at the BCP indicate a covalent bond, while positive values indicate an ionic bond or a van der Waals interaction </w:t>
      </w:r>
      <w:r w:rsidR="009B7701" w:rsidRPr="001557C2">
        <w:fldChar w:fldCharType="begin"/>
      </w:r>
      <w:r w:rsidRPr="001557C2">
        <w:instrText xml:space="preserve"> ADDIN EN.CITE &lt;EndNote&gt;&lt;Cite&gt;&lt;Author&gt;Bader&lt;/Author&gt;&lt;Year&gt;1990&lt;/Year&gt;&lt;RecNum&gt;53&lt;/RecNum&gt;&lt;DisplayText&gt;[58]&lt;/DisplayText&gt;&lt;record&gt;&lt;rec-number&gt;53&lt;/rec-number&gt;&lt;foreign-keys&gt;&lt;key app="EN" db-id="x9v22z9f2r5tpver9wapwsfw0r5pdtxwsefw"&gt;53&lt;/key&gt;&lt;/foreign-keys&gt;&lt;ref-type name="Book"&gt;6&lt;/ref-type&gt;&lt;contributors&gt;&lt;authors&gt;&lt;author&gt;Bader,  R. F. W. &lt;/author&gt;&lt;/authors&gt;&lt;/contributors&gt;&lt;titles&gt;&lt;title&gt;Atoms in Molecules&lt;/title&gt;&lt;/titles&gt;&lt;dates&gt;&lt;year&gt;1990&lt;/year&gt;&lt;/dates&gt;&lt;pub-location&gt;Oxford&lt;/pub-location&gt;&lt;publisher&gt;Oxford University Press&lt;/publisher&gt;&lt;urls&gt;&lt;/urls&gt;&lt;/record&gt;&lt;/Cite&gt;&lt;/EndNote&gt;</w:instrText>
      </w:r>
      <w:r w:rsidR="009B7701" w:rsidRPr="001557C2">
        <w:fldChar w:fldCharType="separate"/>
      </w:r>
      <w:r w:rsidRPr="001557C2">
        <w:rPr>
          <w:noProof/>
        </w:rPr>
        <w:t>[</w:t>
      </w:r>
      <w:hyperlink w:anchor="_ENREF_58" w:tooltip="Bader, 1990 #53" w:history="1">
        <w:r w:rsidRPr="001557C2">
          <w:rPr>
            <w:noProof/>
          </w:rPr>
          <w:t>58</w:t>
        </w:r>
      </w:hyperlink>
      <w:r w:rsidRPr="001557C2">
        <w:rPr>
          <w:noProof/>
        </w:rPr>
        <w:t>]</w:t>
      </w:r>
      <w:r w:rsidR="009B7701" w:rsidRPr="001557C2">
        <w:fldChar w:fldCharType="end"/>
      </w:r>
      <w:r w:rsidRPr="001557C2">
        <w:t>. Based on this classification, we can say that the topology shows a weak character for the interactions between the different hydrocarbons considered in this work and the Na2 ion. Still, the values at the critical points for the electron density and for the electron localization function are larger in the unsaturated than in the saturated hydrocarbons, which is in line with the calculated interaction enthalpies reported in Table 2.</w:t>
      </w:r>
    </w:p>
    <w:p w:rsidR="00106741" w:rsidRPr="001557C2" w:rsidRDefault="00106741" w:rsidP="000363FB">
      <w:pPr>
        <w:spacing w:after="120" w:line="480" w:lineRule="auto"/>
      </w:pPr>
    </w:p>
    <w:p w:rsidR="00106741" w:rsidRPr="001557C2" w:rsidRDefault="00106741" w:rsidP="00106741">
      <w:pPr>
        <w:tabs>
          <w:tab w:val="left" w:pos="567"/>
        </w:tabs>
        <w:spacing w:after="120"/>
        <w:rPr>
          <w:b/>
        </w:rPr>
      </w:pPr>
      <w:r w:rsidRPr="001557C2">
        <w:rPr>
          <w:b/>
          <w:color w:val="000000" w:themeColor="text1"/>
        </w:rPr>
        <w:t xml:space="preserve">Table 3 </w:t>
      </w:r>
      <w:r w:rsidRPr="001557C2">
        <w:rPr>
          <w:color w:val="000000" w:themeColor="text1"/>
        </w:rPr>
        <w:t>C</w:t>
      </w:r>
      <w:r w:rsidRPr="001557C2">
        <w:t xml:space="preserve">alculated natural charges, </w:t>
      </w:r>
      <w:r w:rsidRPr="001557C2">
        <w:rPr>
          <w:i/>
        </w:rPr>
        <w:t>q</w:t>
      </w:r>
      <w:r w:rsidRPr="001557C2">
        <w:t xml:space="preserve">, for the Na2 cation and for the sorbate, electron density, </w:t>
      </w:r>
      <w:r w:rsidRPr="001557C2">
        <w:rPr>
          <w:i/>
          <w:color w:val="000000" w:themeColor="text1"/>
        </w:rPr>
        <w:t>ρ</w:t>
      </w:r>
      <w:r w:rsidRPr="001557C2">
        <w:rPr>
          <w:color w:val="000000" w:themeColor="text1"/>
        </w:rPr>
        <w:t xml:space="preserve">, Laplacian of the electron density, </w:t>
      </w:r>
      <w:r w:rsidRPr="001557C2">
        <w:rPr>
          <w:rFonts w:ascii="MS Gothic" w:eastAsia="MS Gothic" w:hAnsi="MS Gothic" w:cs="MS Gothic"/>
          <w:color w:val="000000"/>
          <w:shd w:val="clear" w:color="auto" w:fill="FFFFFF"/>
        </w:rPr>
        <w:t>∇</w:t>
      </w:r>
      <w:r w:rsidRPr="001557C2">
        <w:rPr>
          <w:rFonts w:eastAsia="MS Gothic"/>
          <w:color w:val="000000"/>
          <w:shd w:val="clear" w:color="auto" w:fill="FFFFFF"/>
          <w:vertAlign w:val="superscript"/>
        </w:rPr>
        <w:t>2</w:t>
      </w:r>
      <w:r w:rsidRPr="001557C2">
        <w:rPr>
          <w:i/>
          <w:color w:val="000000" w:themeColor="text1"/>
        </w:rPr>
        <w:t>ρ</w:t>
      </w:r>
      <w:r w:rsidRPr="001557C2">
        <w:rPr>
          <w:color w:val="000000" w:themeColor="text1"/>
        </w:rPr>
        <w:t>, and electron localization function, ELF, for hydrocarbons interacting with Na-ETS-10</w:t>
      </w:r>
      <w:r w:rsidRPr="001557C2">
        <w:t>.</w:t>
      </w:r>
    </w:p>
    <w:tbl>
      <w:tblPr>
        <w:tblStyle w:val="TableGrid"/>
        <w:tblW w:w="9738" w:type="dxa"/>
        <w:tblLayout w:type="fixed"/>
        <w:tblLook w:val="04A0"/>
      </w:tblPr>
      <w:tblGrid>
        <w:gridCol w:w="1818"/>
        <w:gridCol w:w="1170"/>
        <w:gridCol w:w="1590"/>
        <w:gridCol w:w="1590"/>
        <w:gridCol w:w="1590"/>
        <w:gridCol w:w="1980"/>
      </w:tblGrid>
      <w:tr w:rsidR="00106741" w:rsidRPr="001557C2" w:rsidTr="00F920BA">
        <w:trPr>
          <w:trHeight w:val="422"/>
        </w:trPr>
        <w:tc>
          <w:tcPr>
            <w:tcW w:w="1818" w:type="dxa"/>
            <w:vAlign w:val="center"/>
          </w:tcPr>
          <w:p w:rsidR="00106741" w:rsidRPr="001557C2" w:rsidRDefault="00106741" w:rsidP="00F920BA">
            <w:pPr>
              <w:jc w:val="center"/>
              <w:rPr>
                <w:b/>
                <w:color w:val="000000" w:themeColor="text1"/>
              </w:rPr>
            </w:pPr>
            <w:r w:rsidRPr="001557C2">
              <w:rPr>
                <w:b/>
              </w:rPr>
              <w:t>Hydrocarbon</w:t>
            </w:r>
          </w:p>
        </w:tc>
        <w:tc>
          <w:tcPr>
            <w:tcW w:w="1170" w:type="dxa"/>
            <w:vAlign w:val="center"/>
          </w:tcPr>
          <w:p w:rsidR="00106741" w:rsidRPr="001557C2" w:rsidRDefault="00106741" w:rsidP="00F920BA">
            <w:pPr>
              <w:jc w:val="center"/>
              <w:rPr>
                <w:b/>
                <w:color w:val="000000" w:themeColor="text1"/>
              </w:rPr>
            </w:pPr>
            <w:r w:rsidRPr="001557C2">
              <w:rPr>
                <w:b/>
                <w:i/>
                <w:color w:val="000000" w:themeColor="text1"/>
              </w:rPr>
              <w:t>q</w:t>
            </w:r>
            <w:r w:rsidRPr="001557C2">
              <w:rPr>
                <w:b/>
                <w:color w:val="000000" w:themeColor="text1"/>
                <w:vertAlign w:val="subscript"/>
              </w:rPr>
              <w:t>Na2</w:t>
            </w:r>
            <w:r w:rsidRPr="001557C2">
              <w:rPr>
                <w:b/>
                <w:color w:val="000000" w:themeColor="text1"/>
                <w:vertAlign w:val="superscript"/>
              </w:rPr>
              <w:t>a</w:t>
            </w:r>
            <w:r w:rsidRPr="001557C2">
              <w:rPr>
                <w:b/>
                <w:color w:val="000000" w:themeColor="text1"/>
              </w:rPr>
              <w:t xml:space="preserve"> (</w:t>
            </w:r>
            <w:r w:rsidRPr="001557C2">
              <w:rPr>
                <w:b/>
                <w:i/>
                <w:color w:val="000000" w:themeColor="text1"/>
              </w:rPr>
              <w:t>e</w:t>
            </w:r>
            <w:r w:rsidRPr="001557C2">
              <w:rPr>
                <w:b/>
                <w:color w:val="000000" w:themeColor="text1"/>
              </w:rPr>
              <w:t>)</w:t>
            </w:r>
          </w:p>
        </w:tc>
        <w:tc>
          <w:tcPr>
            <w:tcW w:w="1590" w:type="dxa"/>
            <w:vAlign w:val="center"/>
          </w:tcPr>
          <w:p w:rsidR="00106741" w:rsidRPr="001557C2" w:rsidRDefault="00106741" w:rsidP="00F920BA">
            <w:pPr>
              <w:jc w:val="center"/>
              <w:rPr>
                <w:b/>
                <w:color w:val="000000" w:themeColor="text1"/>
              </w:rPr>
            </w:pPr>
            <w:r w:rsidRPr="001557C2">
              <w:rPr>
                <w:b/>
                <w:i/>
                <w:color w:val="000000" w:themeColor="text1"/>
              </w:rPr>
              <w:t>q</w:t>
            </w:r>
            <w:r w:rsidRPr="001557C2">
              <w:rPr>
                <w:b/>
                <w:color w:val="000000" w:themeColor="text1"/>
                <w:vertAlign w:val="subscript"/>
              </w:rPr>
              <w:t>sorbate</w:t>
            </w:r>
            <w:r w:rsidRPr="001557C2">
              <w:rPr>
                <w:b/>
                <w:color w:val="000000" w:themeColor="text1"/>
              </w:rPr>
              <w:t>(</w:t>
            </w:r>
            <w:r w:rsidRPr="001557C2">
              <w:rPr>
                <w:b/>
                <w:i/>
                <w:color w:val="000000" w:themeColor="text1"/>
              </w:rPr>
              <w:t>e</w:t>
            </w:r>
            <w:r w:rsidRPr="001557C2">
              <w:rPr>
                <w:b/>
                <w:color w:val="000000" w:themeColor="text1"/>
              </w:rPr>
              <w:t>)</w:t>
            </w:r>
          </w:p>
        </w:tc>
        <w:tc>
          <w:tcPr>
            <w:tcW w:w="1590" w:type="dxa"/>
            <w:vAlign w:val="center"/>
          </w:tcPr>
          <w:p w:rsidR="00106741" w:rsidRPr="001557C2" w:rsidRDefault="00106741" w:rsidP="00F920BA">
            <w:pPr>
              <w:jc w:val="center"/>
              <w:rPr>
                <w:b/>
                <w:color w:val="000000" w:themeColor="text1"/>
              </w:rPr>
            </w:pPr>
            <w:r w:rsidRPr="001557C2">
              <w:rPr>
                <w:b/>
                <w:i/>
                <w:color w:val="000000" w:themeColor="text1"/>
              </w:rPr>
              <w:t>ρ</w:t>
            </w:r>
            <w:r w:rsidRPr="001557C2">
              <w:rPr>
                <w:b/>
                <w:color w:val="000000" w:themeColor="text1"/>
              </w:rPr>
              <w:t>(</w:t>
            </w:r>
            <w:r w:rsidRPr="001557C2">
              <w:rPr>
                <w:b/>
                <w:i/>
                <w:color w:val="000000" w:themeColor="text1"/>
              </w:rPr>
              <w:t>e</w:t>
            </w:r>
            <w:r w:rsidRPr="001557C2">
              <w:rPr>
                <w:b/>
                <w:color w:val="000000" w:themeColor="text1"/>
              </w:rPr>
              <w:t>a</w:t>
            </w:r>
            <w:r w:rsidRPr="001557C2">
              <w:rPr>
                <w:b/>
                <w:color w:val="000000" w:themeColor="text1"/>
                <w:vertAlign w:val="subscript"/>
              </w:rPr>
              <w:t>0</w:t>
            </w:r>
            <w:r w:rsidRPr="001557C2">
              <w:rPr>
                <w:b/>
                <w:color w:val="000000" w:themeColor="text1"/>
                <w:vertAlign w:val="superscript"/>
              </w:rPr>
              <w:t>-3</w:t>
            </w:r>
            <w:r w:rsidRPr="001557C2">
              <w:rPr>
                <w:b/>
                <w:color w:val="000000" w:themeColor="text1"/>
              </w:rPr>
              <w:t>)</w:t>
            </w:r>
          </w:p>
        </w:tc>
        <w:tc>
          <w:tcPr>
            <w:tcW w:w="1590" w:type="dxa"/>
            <w:vAlign w:val="center"/>
          </w:tcPr>
          <w:p w:rsidR="00106741" w:rsidRPr="001557C2" w:rsidRDefault="00106741" w:rsidP="00F920BA">
            <w:pPr>
              <w:jc w:val="center"/>
              <w:rPr>
                <w:b/>
                <w:color w:val="000000" w:themeColor="text1"/>
              </w:rPr>
            </w:pPr>
            <w:r w:rsidRPr="001557C2">
              <w:rPr>
                <w:rFonts w:ascii="MS Gothic" w:eastAsia="MS Gothic" w:hAnsi="MS Gothic" w:cs="MS Gothic"/>
                <w:color w:val="000000"/>
                <w:shd w:val="clear" w:color="auto" w:fill="FFFFFF"/>
              </w:rPr>
              <w:t>∇</w:t>
            </w:r>
            <w:r w:rsidRPr="001557C2">
              <w:rPr>
                <w:rFonts w:eastAsia="MS Gothic"/>
                <w:color w:val="000000"/>
                <w:shd w:val="clear" w:color="auto" w:fill="FFFFFF"/>
                <w:vertAlign w:val="superscript"/>
              </w:rPr>
              <w:t>2</w:t>
            </w:r>
            <w:r w:rsidRPr="001557C2">
              <w:rPr>
                <w:b/>
                <w:i/>
                <w:color w:val="000000" w:themeColor="text1"/>
              </w:rPr>
              <w:t>ρ</w:t>
            </w:r>
            <w:r w:rsidRPr="001557C2">
              <w:rPr>
                <w:b/>
                <w:color w:val="000000" w:themeColor="text1"/>
              </w:rPr>
              <w:t>(</w:t>
            </w:r>
            <w:r w:rsidRPr="001557C2">
              <w:rPr>
                <w:b/>
                <w:i/>
                <w:color w:val="000000" w:themeColor="text1"/>
              </w:rPr>
              <w:t>e</w:t>
            </w:r>
            <w:r w:rsidRPr="001557C2">
              <w:rPr>
                <w:b/>
                <w:color w:val="000000" w:themeColor="text1"/>
              </w:rPr>
              <w:t>a</w:t>
            </w:r>
            <w:r w:rsidRPr="001557C2">
              <w:rPr>
                <w:b/>
                <w:color w:val="000000" w:themeColor="text1"/>
                <w:vertAlign w:val="subscript"/>
              </w:rPr>
              <w:t>0</w:t>
            </w:r>
            <w:r w:rsidRPr="001557C2">
              <w:rPr>
                <w:b/>
                <w:color w:val="000000" w:themeColor="text1"/>
                <w:vertAlign w:val="superscript"/>
              </w:rPr>
              <w:t>-3</w:t>
            </w:r>
            <w:r w:rsidRPr="001557C2">
              <w:rPr>
                <w:b/>
                <w:color w:val="000000" w:themeColor="text1"/>
              </w:rPr>
              <w:t>)</w:t>
            </w:r>
          </w:p>
        </w:tc>
        <w:tc>
          <w:tcPr>
            <w:tcW w:w="1980" w:type="dxa"/>
            <w:vAlign w:val="center"/>
          </w:tcPr>
          <w:p w:rsidR="00106741" w:rsidRPr="001557C2" w:rsidRDefault="00106741" w:rsidP="00F920BA">
            <w:pPr>
              <w:jc w:val="center"/>
              <w:rPr>
                <w:b/>
                <w:color w:val="000000" w:themeColor="text1"/>
              </w:rPr>
            </w:pPr>
            <w:r w:rsidRPr="001557C2">
              <w:rPr>
                <w:b/>
                <w:color w:val="000000" w:themeColor="text1"/>
              </w:rPr>
              <w:t>ELF</w:t>
            </w:r>
          </w:p>
        </w:tc>
      </w:tr>
      <w:tr w:rsidR="00106741" w:rsidRPr="001557C2" w:rsidTr="00F920BA">
        <w:trPr>
          <w:trHeight w:val="422"/>
        </w:trPr>
        <w:tc>
          <w:tcPr>
            <w:tcW w:w="1818" w:type="dxa"/>
            <w:vAlign w:val="center"/>
          </w:tcPr>
          <w:p w:rsidR="00106741" w:rsidRPr="001557C2" w:rsidRDefault="00106741" w:rsidP="00F920BA">
            <w:pPr>
              <w:jc w:val="center"/>
              <w:rPr>
                <w:color w:val="000000" w:themeColor="text1"/>
              </w:rPr>
            </w:pPr>
            <w:r w:rsidRPr="001557C2">
              <w:rPr>
                <w:color w:val="000000" w:themeColor="text1"/>
              </w:rPr>
              <w:t>CH</w:t>
            </w:r>
            <w:r w:rsidRPr="001557C2">
              <w:rPr>
                <w:color w:val="000000" w:themeColor="text1"/>
                <w:vertAlign w:val="subscript"/>
              </w:rPr>
              <w:t>4</w:t>
            </w:r>
          </w:p>
        </w:tc>
        <w:tc>
          <w:tcPr>
            <w:tcW w:w="1170" w:type="dxa"/>
            <w:vAlign w:val="center"/>
          </w:tcPr>
          <w:p w:rsidR="00106741" w:rsidRPr="001557C2" w:rsidRDefault="00106741" w:rsidP="00F920BA">
            <w:pPr>
              <w:jc w:val="center"/>
              <w:rPr>
                <w:color w:val="000000" w:themeColor="text1"/>
              </w:rPr>
            </w:pPr>
            <w:r w:rsidRPr="001557C2">
              <w:rPr>
                <w:color w:val="000000" w:themeColor="text1"/>
              </w:rPr>
              <w:t>0.728</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0.029</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0.005</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0.031</w:t>
            </w:r>
          </w:p>
        </w:tc>
        <w:tc>
          <w:tcPr>
            <w:tcW w:w="1980" w:type="dxa"/>
            <w:vAlign w:val="center"/>
          </w:tcPr>
          <w:p w:rsidR="00106741" w:rsidRPr="001557C2" w:rsidRDefault="00106741" w:rsidP="00F920BA">
            <w:pPr>
              <w:jc w:val="center"/>
              <w:rPr>
                <w:color w:val="000000" w:themeColor="text1"/>
              </w:rPr>
            </w:pPr>
            <w:r w:rsidRPr="001557C2">
              <w:rPr>
                <w:color w:val="000000" w:themeColor="text1"/>
              </w:rPr>
              <w:t>0.004</w:t>
            </w:r>
          </w:p>
        </w:tc>
      </w:tr>
      <w:tr w:rsidR="00106741" w:rsidRPr="001557C2" w:rsidTr="00F920BA">
        <w:trPr>
          <w:trHeight w:val="422"/>
        </w:trPr>
        <w:tc>
          <w:tcPr>
            <w:tcW w:w="1818" w:type="dxa"/>
            <w:vAlign w:val="center"/>
          </w:tcPr>
          <w:p w:rsidR="00106741" w:rsidRPr="001557C2" w:rsidRDefault="00106741" w:rsidP="00F920BA">
            <w:pPr>
              <w:jc w:val="center"/>
              <w:rPr>
                <w:color w:val="000000" w:themeColor="text1"/>
              </w:rPr>
            </w:pPr>
            <w:r w:rsidRPr="001557C2">
              <w:t>C</w:t>
            </w:r>
            <w:r w:rsidRPr="001557C2">
              <w:rPr>
                <w:vertAlign w:val="subscript"/>
              </w:rPr>
              <w:t>2</w:t>
            </w:r>
            <w:r w:rsidRPr="001557C2">
              <w:t>H</w:t>
            </w:r>
            <w:r w:rsidRPr="001557C2">
              <w:rPr>
                <w:vertAlign w:val="subscript"/>
              </w:rPr>
              <w:t>6</w:t>
            </w:r>
          </w:p>
        </w:tc>
        <w:tc>
          <w:tcPr>
            <w:tcW w:w="1170" w:type="dxa"/>
            <w:vAlign w:val="center"/>
          </w:tcPr>
          <w:p w:rsidR="00106741" w:rsidRPr="001557C2" w:rsidRDefault="00106741" w:rsidP="00F920BA">
            <w:pPr>
              <w:jc w:val="center"/>
              <w:rPr>
                <w:color w:val="000000" w:themeColor="text1"/>
              </w:rPr>
            </w:pPr>
            <w:r w:rsidRPr="001557C2">
              <w:rPr>
                <w:color w:val="000000" w:themeColor="text1"/>
              </w:rPr>
              <w:t>0.690</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0.049</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0.006</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0.036</w:t>
            </w:r>
          </w:p>
        </w:tc>
        <w:tc>
          <w:tcPr>
            <w:tcW w:w="1980" w:type="dxa"/>
            <w:vAlign w:val="center"/>
          </w:tcPr>
          <w:p w:rsidR="00106741" w:rsidRPr="001557C2" w:rsidRDefault="00106741" w:rsidP="00F920BA">
            <w:pPr>
              <w:jc w:val="center"/>
              <w:rPr>
                <w:color w:val="000000" w:themeColor="text1"/>
              </w:rPr>
            </w:pPr>
            <w:r w:rsidRPr="001557C2">
              <w:rPr>
                <w:color w:val="000000" w:themeColor="text1"/>
              </w:rPr>
              <w:t>0.007</w:t>
            </w:r>
          </w:p>
        </w:tc>
      </w:tr>
      <w:tr w:rsidR="00106741" w:rsidRPr="001557C2" w:rsidTr="00F920BA">
        <w:trPr>
          <w:trHeight w:val="422"/>
        </w:trPr>
        <w:tc>
          <w:tcPr>
            <w:tcW w:w="1818" w:type="dxa"/>
            <w:vAlign w:val="center"/>
          </w:tcPr>
          <w:p w:rsidR="00106741" w:rsidRPr="001557C2" w:rsidRDefault="00106741" w:rsidP="00F920BA">
            <w:pPr>
              <w:jc w:val="center"/>
              <w:rPr>
                <w:color w:val="000000" w:themeColor="text1"/>
              </w:rPr>
            </w:pPr>
            <w:r w:rsidRPr="001557C2">
              <w:t>C</w:t>
            </w:r>
            <w:r w:rsidRPr="001557C2">
              <w:rPr>
                <w:vertAlign w:val="subscript"/>
              </w:rPr>
              <w:t>2</w:t>
            </w:r>
            <w:r w:rsidRPr="001557C2">
              <w:t>H</w:t>
            </w:r>
            <w:r w:rsidRPr="001557C2">
              <w:rPr>
                <w:vertAlign w:val="subscript"/>
              </w:rPr>
              <w:t>4</w:t>
            </w:r>
          </w:p>
        </w:tc>
        <w:tc>
          <w:tcPr>
            <w:tcW w:w="1170" w:type="dxa"/>
            <w:vAlign w:val="center"/>
          </w:tcPr>
          <w:p w:rsidR="00106741" w:rsidRPr="001557C2" w:rsidRDefault="00106741" w:rsidP="00F920BA">
            <w:pPr>
              <w:jc w:val="center"/>
              <w:rPr>
                <w:color w:val="000000" w:themeColor="text1"/>
              </w:rPr>
            </w:pPr>
            <w:r w:rsidRPr="001557C2">
              <w:rPr>
                <w:color w:val="000000" w:themeColor="text1"/>
              </w:rPr>
              <w:t>0.691</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0.052</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0.009</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0.040</w:t>
            </w:r>
          </w:p>
        </w:tc>
        <w:tc>
          <w:tcPr>
            <w:tcW w:w="1980" w:type="dxa"/>
            <w:vAlign w:val="center"/>
          </w:tcPr>
          <w:p w:rsidR="00106741" w:rsidRPr="001557C2" w:rsidRDefault="00106741" w:rsidP="00F920BA">
            <w:pPr>
              <w:jc w:val="center"/>
              <w:rPr>
                <w:color w:val="000000" w:themeColor="text1"/>
              </w:rPr>
            </w:pPr>
            <w:r w:rsidRPr="001557C2">
              <w:rPr>
                <w:color w:val="000000" w:themeColor="text1"/>
              </w:rPr>
              <w:t>0.019</w:t>
            </w:r>
          </w:p>
        </w:tc>
      </w:tr>
      <w:tr w:rsidR="00106741" w:rsidRPr="001557C2" w:rsidTr="00F920BA">
        <w:trPr>
          <w:trHeight w:val="188"/>
        </w:trPr>
        <w:tc>
          <w:tcPr>
            <w:tcW w:w="1818" w:type="dxa"/>
            <w:vAlign w:val="center"/>
          </w:tcPr>
          <w:p w:rsidR="00106741" w:rsidRPr="001557C2" w:rsidRDefault="00106741" w:rsidP="00F920BA">
            <w:pPr>
              <w:jc w:val="center"/>
              <w:rPr>
                <w:color w:val="000000" w:themeColor="text1"/>
              </w:rPr>
            </w:pPr>
            <w:r w:rsidRPr="001557C2">
              <w:t>C</w:t>
            </w:r>
            <w:r w:rsidRPr="001557C2">
              <w:rPr>
                <w:vertAlign w:val="subscript"/>
              </w:rPr>
              <w:t>2</w:t>
            </w:r>
            <w:r w:rsidRPr="001557C2">
              <w:t>H</w:t>
            </w:r>
            <w:r w:rsidRPr="001557C2">
              <w:rPr>
                <w:vertAlign w:val="subscript"/>
              </w:rPr>
              <w:t>2</w:t>
            </w:r>
          </w:p>
        </w:tc>
        <w:tc>
          <w:tcPr>
            <w:tcW w:w="1170" w:type="dxa"/>
            <w:vAlign w:val="center"/>
          </w:tcPr>
          <w:p w:rsidR="00106741" w:rsidRPr="001557C2" w:rsidRDefault="00106741" w:rsidP="00F920BA">
            <w:pPr>
              <w:jc w:val="center"/>
              <w:rPr>
                <w:color w:val="000000" w:themeColor="text1"/>
              </w:rPr>
            </w:pPr>
            <w:r w:rsidRPr="001557C2">
              <w:rPr>
                <w:color w:val="000000" w:themeColor="text1"/>
              </w:rPr>
              <w:t>0.705</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0.044</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0.010</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0.048</w:t>
            </w:r>
          </w:p>
        </w:tc>
        <w:tc>
          <w:tcPr>
            <w:tcW w:w="1980" w:type="dxa"/>
            <w:vAlign w:val="center"/>
          </w:tcPr>
          <w:p w:rsidR="00106741" w:rsidRPr="001557C2" w:rsidRDefault="00106741" w:rsidP="00F920BA">
            <w:pPr>
              <w:jc w:val="center"/>
              <w:rPr>
                <w:color w:val="000000" w:themeColor="text1"/>
              </w:rPr>
            </w:pPr>
            <w:r w:rsidRPr="001557C2">
              <w:rPr>
                <w:color w:val="000000" w:themeColor="text1"/>
              </w:rPr>
              <w:t>0.018</w:t>
            </w:r>
          </w:p>
        </w:tc>
      </w:tr>
      <w:tr w:rsidR="00106741" w:rsidRPr="001557C2" w:rsidTr="00F920BA">
        <w:tc>
          <w:tcPr>
            <w:tcW w:w="1818" w:type="dxa"/>
            <w:vAlign w:val="center"/>
          </w:tcPr>
          <w:p w:rsidR="00106741" w:rsidRPr="001557C2" w:rsidRDefault="00106741" w:rsidP="00F920BA">
            <w:pPr>
              <w:jc w:val="center"/>
              <w:rPr>
                <w:color w:val="000000" w:themeColor="text1"/>
              </w:rPr>
            </w:pPr>
            <w:r w:rsidRPr="001557C2">
              <w:t>C</w:t>
            </w:r>
            <w:r w:rsidRPr="001557C2">
              <w:rPr>
                <w:vertAlign w:val="subscript"/>
              </w:rPr>
              <w:t>3</w:t>
            </w:r>
            <w:r w:rsidRPr="001557C2">
              <w:t>H</w:t>
            </w:r>
            <w:r w:rsidRPr="001557C2">
              <w:rPr>
                <w:vertAlign w:val="subscript"/>
              </w:rPr>
              <w:t>8</w:t>
            </w:r>
          </w:p>
        </w:tc>
        <w:tc>
          <w:tcPr>
            <w:tcW w:w="1170" w:type="dxa"/>
            <w:vAlign w:val="center"/>
          </w:tcPr>
          <w:p w:rsidR="00106741" w:rsidRPr="001557C2" w:rsidRDefault="00106741" w:rsidP="00F920BA">
            <w:pPr>
              <w:jc w:val="center"/>
              <w:rPr>
                <w:color w:val="000000" w:themeColor="text1"/>
              </w:rPr>
            </w:pPr>
            <w:r w:rsidRPr="001557C2">
              <w:rPr>
                <w:color w:val="000000" w:themeColor="text1"/>
              </w:rPr>
              <w:t>0.672</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0.056</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0.007</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0.039</w:t>
            </w:r>
          </w:p>
        </w:tc>
        <w:tc>
          <w:tcPr>
            <w:tcW w:w="1980" w:type="dxa"/>
            <w:vAlign w:val="center"/>
          </w:tcPr>
          <w:p w:rsidR="00106741" w:rsidRPr="001557C2" w:rsidRDefault="00106741" w:rsidP="00F920BA">
            <w:pPr>
              <w:jc w:val="center"/>
              <w:rPr>
                <w:color w:val="000000" w:themeColor="text1"/>
              </w:rPr>
            </w:pPr>
            <w:r w:rsidRPr="001557C2">
              <w:rPr>
                <w:color w:val="000000" w:themeColor="text1"/>
              </w:rPr>
              <w:t>0.008</w:t>
            </w:r>
          </w:p>
        </w:tc>
      </w:tr>
      <w:tr w:rsidR="00106741" w:rsidRPr="001557C2" w:rsidTr="00F920BA">
        <w:tc>
          <w:tcPr>
            <w:tcW w:w="1818" w:type="dxa"/>
            <w:vAlign w:val="center"/>
          </w:tcPr>
          <w:p w:rsidR="00106741" w:rsidRPr="001557C2" w:rsidRDefault="00106741" w:rsidP="00F920BA">
            <w:pPr>
              <w:jc w:val="center"/>
              <w:rPr>
                <w:color w:val="000000" w:themeColor="text1"/>
              </w:rPr>
            </w:pPr>
            <w:r w:rsidRPr="001557C2">
              <w:t>C</w:t>
            </w:r>
            <w:r w:rsidRPr="001557C2">
              <w:rPr>
                <w:vertAlign w:val="subscript"/>
              </w:rPr>
              <w:t>3</w:t>
            </w:r>
            <w:r w:rsidRPr="001557C2">
              <w:t>H</w:t>
            </w:r>
            <w:r w:rsidRPr="001557C2">
              <w:rPr>
                <w:vertAlign w:val="subscript"/>
              </w:rPr>
              <w:t>6</w:t>
            </w:r>
          </w:p>
        </w:tc>
        <w:tc>
          <w:tcPr>
            <w:tcW w:w="1170" w:type="dxa"/>
            <w:vAlign w:val="center"/>
          </w:tcPr>
          <w:p w:rsidR="00106741" w:rsidRPr="001557C2" w:rsidRDefault="00106741" w:rsidP="00F920BA">
            <w:pPr>
              <w:jc w:val="center"/>
              <w:rPr>
                <w:color w:val="000000" w:themeColor="text1"/>
              </w:rPr>
            </w:pPr>
            <w:r w:rsidRPr="001557C2">
              <w:rPr>
                <w:color w:val="000000" w:themeColor="text1"/>
              </w:rPr>
              <w:t>0.649</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0.072</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0.008</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0.037</w:t>
            </w:r>
          </w:p>
        </w:tc>
        <w:tc>
          <w:tcPr>
            <w:tcW w:w="1980" w:type="dxa"/>
            <w:vAlign w:val="center"/>
          </w:tcPr>
          <w:p w:rsidR="00106741" w:rsidRPr="001557C2" w:rsidRDefault="00106741" w:rsidP="00F920BA">
            <w:pPr>
              <w:jc w:val="center"/>
              <w:rPr>
                <w:color w:val="000000" w:themeColor="text1"/>
              </w:rPr>
            </w:pPr>
            <w:r w:rsidRPr="001557C2">
              <w:rPr>
                <w:color w:val="000000" w:themeColor="text1"/>
              </w:rPr>
              <w:t>0.015</w:t>
            </w:r>
          </w:p>
        </w:tc>
      </w:tr>
      <w:tr w:rsidR="00106741" w:rsidRPr="001557C2" w:rsidTr="00F920BA">
        <w:tc>
          <w:tcPr>
            <w:tcW w:w="1818" w:type="dxa"/>
            <w:vAlign w:val="center"/>
          </w:tcPr>
          <w:p w:rsidR="00106741" w:rsidRPr="001557C2" w:rsidRDefault="00106741" w:rsidP="00F920BA">
            <w:pPr>
              <w:jc w:val="center"/>
              <w:rPr>
                <w:color w:val="000000" w:themeColor="text1"/>
              </w:rPr>
            </w:pPr>
            <w:r w:rsidRPr="001557C2">
              <w:t>C</w:t>
            </w:r>
            <w:r w:rsidRPr="001557C2">
              <w:rPr>
                <w:vertAlign w:val="subscript"/>
              </w:rPr>
              <w:t>3</w:t>
            </w:r>
            <w:r w:rsidRPr="001557C2">
              <w:t>H</w:t>
            </w:r>
            <w:r w:rsidRPr="001557C2">
              <w:rPr>
                <w:vertAlign w:val="subscript"/>
              </w:rPr>
              <w:t>4</w:t>
            </w:r>
          </w:p>
        </w:tc>
        <w:tc>
          <w:tcPr>
            <w:tcW w:w="1170" w:type="dxa"/>
            <w:vAlign w:val="center"/>
          </w:tcPr>
          <w:p w:rsidR="00106741" w:rsidRPr="001557C2" w:rsidRDefault="00106741" w:rsidP="00F920BA">
            <w:pPr>
              <w:jc w:val="center"/>
              <w:rPr>
                <w:color w:val="000000" w:themeColor="text1"/>
              </w:rPr>
            </w:pPr>
            <w:r w:rsidRPr="001557C2">
              <w:rPr>
                <w:color w:val="000000" w:themeColor="text1"/>
              </w:rPr>
              <w:t>0.691</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0.040</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0.010</w:t>
            </w:r>
          </w:p>
        </w:tc>
        <w:tc>
          <w:tcPr>
            <w:tcW w:w="1590" w:type="dxa"/>
            <w:vAlign w:val="center"/>
          </w:tcPr>
          <w:p w:rsidR="00106741" w:rsidRPr="001557C2" w:rsidRDefault="00106741" w:rsidP="00F920BA">
            <w:pPr>
              <w:jc w:val="center"/>
              <w:rPr>
                <w:color w:val="000000" w:themeColor="text1"/>
              </w:rPr>
            </w:pPr>
            <w:r w:rsidRPr="001557C2">
              <w:rPr>
                <w:color w:val="000000" w:themeColor="text1"/>
              </w:rPr>
              <w:t>0.048</w:t>
            </w:r>
          </w:p>
        </w:tc>
        <w:tc>
          <w:tcPr>
            <w:tcW w:w="1980" w:type="dxa"/>
            <w:vAlign w:val="center"/>
          </w:tcPr>
          <w:p w:rsidR="00106741" w:rsidRPr="001557C2" w:rsidRDefault="00106741" w:rsidP="00F920BA">
            <w:pPr>
              <w:jc w:val="center"/>
              <w:rPr>
                <w:color w:val="000000" w:themeColor="text1"/>
              </w:rPr>
            </w:pPr>
            <w:r w:rsidRPr="001557C2">
              <w:rPr>
                <w:color w:val="000000" w:themeColor="text1"/>
              </w:rPr>
              <w:t>0.019</w:t>
            </w:r>
          </w:p>
        </w:tc>
      </w:tr>
    </w:tbl>
    <w:p w:rsidR="00106741" w:rsidRPr="001557C2" w:rsidRDefault="00106741" w:rsidP="00106741">
      <w:pPr>
        <w:tabs>
          <w:tab w:val="left" w:pos="567"/>
        </w:tabs>
        <w:spacing w:after="120"/>
        <w:rPr>
          <w:sz w:val="20"/>
          <w:szCs w:val="20"/>
        </w:rPr>
      </w:pPr>
      <w:r w:rsidRPr="001557C2">
        <w:rPr>
          <w:sz w:val="20"/>
          <w:szCs w:val="20"/>
          <w:vertAlign w:val="superscript"/>
        </w:rPr>
        <w:t>a</w:t>
      </w:r>
      <w:r w:rsidRPr="001557C2">
        <w:rPr>
          <w:sz w:val="20"/>
          <w:szCs w:val="20"/>
        </w:rPr>
        <w:t>For atomic labelling please refer to Figure 2; q</w:t>
      </w:r>
      <w:r w:rsidRPr="001557C2">
        <w:rPr>
          <w:sz w:val="20"/>
          <w:szCs w:val="20"/>
          <w:vertAlign w:val="subscript"/>
        </w:rPr>
        <w:t>Na2</w:t>
      </w:r>
      <w:r w:rsidRPr="001557C2">
        <w:rPr>
          <w:sz w:val="20"/>
          <w:szCs w:val="20"/>
        </w:rPr>
        <w:t xml:space="preserve"> in bare cluster model is 0.801 a.u.</w:t>
      </w:r>
    </w:p>
    <w:p w:rsidR="00106741" w:rsidRPr="001557C2" w:rsidRDefault="00106741" w:rsidP="000363FB">
      <w:pPr>
        <w:spacing w:after="120" w:line="480" w:lineRule="auto"/>
      </w:pPr>
    </w:p>
    <w:p w:rsidR="00744228" w:rsidRPr="001557C2" w:rsidRDefault="00E80943" w:rsidP="005168F1">
      <w:pPr>
        <w:tabs>
          <w:tab w:val="left" w:pos="567"/>
        </w:tabs>
        <w:spacing w:after="120" w:line="480" w:lineRule="auto"/>
      </w:pPr>
      <w:r w:rsidRPr="001557C2">
        <w:tab/>
      </w:r>
    </w:p>
    <w:p w:rsidR="00662235" w:rsidRPr="001557C2" w:rsidRDefault="002B0951" w:rsidP="004232B8">
      <w:pPr>
        <w:spacing w:line="480" w:lineRule="auto"/>
      </w:pPr>
      <w:r w:rsidRPr="001557C2">
        <w:rPr>
          <w:noProof/>
          <w:lang w:val="en-GB" w:eastAsia="en-GB"/>
        </w:rPr>
        <w:lastRenderedPageBreak/>
        <w:drawing>
          <wp:inline distT="0" distB="0" distL="0" distR="0">
            <wp:extent cx="5505450" cy="43954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4395470"/>
                    </a:xfrm>
                    <a:prstGeom prst="rect">
                      <a:avLst/>
                    </a:prstGeom>
                    <a:noFill/>
                  </pic:spPr>
                </pic:pic>
              </a:graphicData>
            </a:graphic>
          </wp:inline>
        </w:drawing>
      </w:r>
    </w:p>
    <w:p w:rsidR="00106741" w:rsidRPr="001557C2" w:rsidRDefault="001F38DC" w:rsidP="00106741">
      <w:r w:rsidRPr="001557C2">
        <w:rPr>
          <w:b/>
        </w:rPr>
        <w:t>Fig</w:t>
      </w:r>
      <w:r w:rsidR="00F920BA" w:rsidRPr="001557C2">
        <w:rPr>
          <w:b/>
        </w:rPr>
        <w:t>.</w:t>
      </w:r>
      <w:r w:rsidRPr="001557C2">
        <w:rPr>
          <w:b/>
        </w:rPr>
        <w:t xml:space="preserve"> 8</w:t>
      </w:r>
      <w:r w:rsidR="008B747F" w:rsidRPr="001557C2">
        <w:t xml:space="preserve"> Variation of the enthalpy for the interaction </w:t>
      </w:r>
      <w:r w:rsidR="008672C5" w:rsidRPr="001557C2">
        <w:t xml:space="preserve">between different </w:t>
      </w:r>
      <w:r w:rsidR="008B747F" w:rsidRPr="001557C2">
        <w:t>sorbates</w:t>
      </w:r>
      <w:r w:rsidR="008672C5" w:rsidRPr="001557C2">
        <w:t xml:space="preserve">and </w:t>
      </w:r>
      <w:r w:rsidR="00321E43" w:rsidRPr="001557C2">
        <w:t xml:space="preserve">Na-ETS-10 </w:t>
      </w:r>
      <w:r w:rsidR="008672C5" w:rsidRPr="001557C2">
        <w:t>with</w:t>
      </w:r>
      <w:r w:rsidR="008B747F" w:rsidRPr="001557C2">
        <w:t xml:space="preserve">the </w:t>
      </w:r>
      <w:r w:rsidR="008672C5" w:rsidRPr="001557C2">
        <w:t xml:space="preserve">corresponding </w:t>
      </w:r>
      <w:r w:rsidR="008B747F" w:rsidRPr="001557C2">
        <w:t xml:space="preserve">electron densities </w:t>
      </w:r>
      <w:r w:rsidR="008672C5" w:rsidRPr="001557C2">
        <w:t xml:space="preserve">at </w:t>
      </w:r>
      <w:r w:rsidR="008B747F" w:rsidRPr="001557C2">
        <w:t xml:space="preserve">the bond critical points in the region between the sorbates and the Na2 ion. </w:t>
      </w:r>
      <w:r w:rsidR="00E80943" w:rsidRPr="001557C2">
        <w:t>Equation and trendline were adjusted with data for species marked with filled diamonds</w:t>
      </w:r>
      <w:r w:rsidR="00785E11" w:rsidRPr="001557C2">
        <w:t xml:space="preserve">and by setting the </w:t>
      </w:r>
      <w:r w:rsidR="001C4426" w:rsidRPr="001557C2">
        <w:t>intercept to zero. Notice that the</w:t>
      </w:r>
      <w:r w:rsidR="00EA38A9" w:rsidRPr="001557C2">
        <w:t xml:space="preserve"> enthalpies were multiplied by -1</w:t>
      </w:r>
      <w:r w:rsidR="00E80943" w:rsidRPr="001557C2">
        <w:t>.</w:t>
      </w:r>
    </w:p>
    <w:p w:rsidR="008B747F" w:rsidRPr="001557C2" w:rsidRDefault="00106741" w:rsidP="00106741">
      <w:r w:rsidRPr="001557C2">
        <w:br w:type="page"/>
      </w:r>
    </w:p>
    <w:p w:rsidR="00542785" w:rsidRPr="001557C2" w:rsidRDefault="00E80943" w:rsidP="005168F1">
      <w:pPr>
        <w:spacing w:line="480" w:lineRule="auto"/>
        <w:ind w:firstLine="720"/>
      </w:pPr>
      <w:r w:rsidRPr="001557C2">
        <w:lastRenderedPageBreak/>
        <w:t xml:space="preserve">The values of the electron density at the BCP can be used to analyze if the sorbate-substrate interactions are quite localized and involve mainly the interaction with sodium ion Na2. A graphical representation corresponding to the relationship between the enthalpies of interaction and the electron density at the BCP in the region between the </w:t>
      </w:r>
      <w:r w:rsidR="000363FB" w:rsidRPr="001557C2">
        <w:t xml:space="preserve">adsorbate and the Na2 ion is shown in Figure 8. Data from our previous study concerning the interaction of atmospheric gases with the same Na-ETS-10 model </w:t>
      </w:r>
      <w:r w:rsidR="009B7701" w:rsidRPr="001557C2">
        <w:fldChar w:fldCharType="begin"/>
      </w:r>
      <w:r w:rsidR="00DD085B" w:rsidRPr="001557C2">
        <w:instrText xml:space="preserve"> ADDIN EN.CITE &lt;EndNote&gt;&lt;Cite&gt;&lt;Author&gt;Pillai&lt;/Author&gt;&lt;Year&gt;2014&lt;/Year&gt;&lt;RecNum&gt;21&lt;/RecNum&gt;&lt;DisplayText&gt;[21]&lt;/DisplayText&gt;&lt;record&gt;&lt;rec-number&gt;21&lt;/rec-number&gt;&lt;foreign-keys&gt;&lt;key app="EN" db-id="x9v22z9f2r5tpver9wapwsfw0r5pdtxwsefw"&gt;21&lt;/key&gt;&lt;/foreign-keys&gt;&lt;ref-type name="Journal Article"&gt;17&lt;/ref-type&gt;&lt;contributors&gt;&lt;authors&gt;&lt;author&gt;Pillai, Renjith S.&lt;/author&gt;&lt;author&gt;Jorge, Miguel&lt;/author&gt;&lt;author&gt;Gomes, José R. B.&lt;/author&gt;&lt;/authors&gt;&lt;/contributors&gt;&lt;titles&gt;&lt;secondary-title&gt;Microporous Mesoporous Mater.&lt;/secondary-title&gt;&lt;/titles&gt;&lt;periodical&gt;&lt;full-title&gt;Microporous Mesoporous Mater.&lt;/full-title&gt;&lt;/periodical&gt;&lt;pages&gt;38-45&lt;/pages&gt;&lt;volume&gt;190&lt;/volume&gt;&lt;dates&gt;&lt;year&gt;2014&lt;/year&gt;&lt;/dates&gt;&lt;isbn&gt;13871811&lt;/isbn&gt;&lt;urls&gt;&lt;related-urls&gt;&lt;url&gt;http://ac.els-cdn.com/S1387181114000481/1-s2.0-S1387181114000481-main.pdf?_tid=d16e9a58-93ef-11e3-b5e0-00000aab0f27&amp;amp;acdnat=1392214577_584c1f4a45bfb4c1e64828fd69fd54a3&lt;/url&gt;&lt;/related-urls&gt;&lt;/urls&gt;&lt;electronic-resource-num&gt;10.1016/j.micromeso.2014.01.022&lt;/electronic-resource-num&gt;&lt;/record&gt;&lt;/Cite&gt;&lt;/EndNote&gt;</w:instrText>
      </w:r>
      <w:r w:rsidR="009B7701" w:rsidRPr="001557C2">
        <w:fldChar w:fldCharType="separate"/>
      </w:r>
      <w:r w:rsidRPr="001557C2">
        <w:rPr>
          <w:noProof/>
        </w:rPr>
        <w:t>[</w:t>
      </w:r>
      <w:hyperlink w:anchor="_ENREF_21" w:tooltip="Pillai, 2014 #21" w:history="1">
        <w:r w:rsidR="005168F1" w:rsidRPr="001557C2">
          <w:rPr>
            <w:noProof/>
          </w:rPr>
          <w:t>21</w:t>
        </w:r>
      </w:hyperlink>
      <w:r w:rsidRPr="001557C2">
        <w:rPr>
          <w:noProof/>
        </w:rPr>
        <w:t>]</w:t>
      </w:r>
      <w:r w:rsidR="009B7701" w:rsidRPr="001557C2">
        <w:fldChar w:fldCharType="end"/>
      </w:r>
      <w:r w:rsidR="000363FB" w:rsidRPr="001557C2">
        <w:t xml:space="preserve">are also included in the </w:t>
      </w:r>
      <w:r w:rsidR="0085506F" w:rsidRPr="001557C2">
        <w:t>plot</w:t>
      </w:r>
      <w:r w:rsidR="000363FB" w:rsidRPr="001557C2">
        <w:t xml:space="preserve">. </w:t>
      </w:r>
      <w:r w:rsidR="00AA5371" w:rsidRPr="001557C2">
        <w:t>T</w:t>
      </w:r>
      <w:r w:rsidR="000363FB" w:rsidRPr="001557C2">
        <w:t>here is a quite clear correlation between the calculated values of the enthalpies of interaction and the electron densities for the smaller adsorbates, e.g. filled marks in Figure 8, which suggests negligible interaction between the sorbates and the Na-ETS-10 framework atoms composing the 12-MR</w:t>
      </w:r>
      <w:r w:rsidR="00AA5371" w:rsidRPr="001557C2">
        <w:t xml:space="preserve"> (i.e., adsorption is largely dominated by specific interactions with the Na cation)</w:t>
      </w:r>
      <w:r w:rsidR="000363FB" w:rsidRPr="001557C2">
        <w:t xml:space="preserve">. </w:t>
      </w:r>
      <w:r w:rsidR="00F32E6C" w:rsidRPr="001557C2">
        <w:t>The electron densities at the BCP are less correlated w</w:t>
      </w:r>
      <w:r w:rsidRPr="001557C2">
        <w:t>ith the enthalpies of interaction calculated for the larger sorbates in Figure 8, i.e., C</w:t>
      </w:r>
      <w:r w:rsidRPr="001557C2">
        <w:rPr>
          <w:vertAlign w:val="subscript"/>
        </w:rPr>
        <w:t>3</w:t>
      </w:r>
      <w:r w:rsidRPr="001557C2">
        <w:t>H</w:t>
      </w:r>
      <w:r w:rsidRPr="001557C2">
        <w:rPr>
          <w:vertAlign w:val="subscript"/>
        </w:rPr>
        <w:t>x</w:t>
      </w:r>
      <w:r w:rsidR="000363FB" w:rsidRPr="001557C2">
        <w:t xml:space="preserve">hydrocarbons, </w:t>
      </w:r>
      <w:r w:rsidR="00F32E6C" w:rsidRPr="001557C2">
        <w:t xml:space="preserve">suggesting that the interaction with Na-ETS-10 is much stronger than expected from just the values of the </w:t>
      </w:r>
      <w:r w:rsidRPr="001557C2">
        <w:t>electron densities. Therefore, the adsorption of the C</w:t>
      </w:r>
      <w:r w:rsidRPr="001557C2">
        <w:rPr>
          <w:vertAlign w:val="subscript"/>
        </w:rPr>
        <w:t>3</w:t>
      </w:r>
      <w:r w:rsidRPr="001557C2">
        <w:t>H</w:t>
      </w:r>
      <w:r w:rsidRPr="001557C2">
        <w:rPr>
          <w:vertAlign w:val="subscript"/>
        </w:rPr>
        <w:t>x</w:t>
      </w:r>
      <w:r w:rsidR="00F32E6C" w:rsidRPr="001557C2">
        <w:t xml:space="preserve">hydrocarbons is </w:t>
      </w:r>
      <w:r w:rsidR="00AA5371" w:rsidRPr="001557C2">
        <w:t xml:space="preserve">still </w:t>
      </w:r>
      <w:r w:rsidRPr="001557C2">
        <w:t>dominated by the interaction with the Na2 ion but interaction with framework atoms is also contributing to the stabilization of the C</w:t>
      </w:r>
      <w:r w:rsidRPr="001557C2">
        <w:rPr>
          <w:vertAlign w:val="subscript"/>
        </w:rPr>
        <w:t>3</w:t>
      </w:r>
      <w:r w:rsidRPr="001557C2">
        <w:t>H</w:t>
      </w:r>
      <w:r w:rsidRPr="001557C2">
        <w:rPr>
          <w:vertAlign w:val="subscript"/>
        </w:rPr>
        <w:t xml:space="preserve">x </w:t>
      </w:r>
      <w:r w:rsidRPr="001557C2">
        <w:t>hydrocarbons inside the 12-MR pores. We have searched for additional BCP that could be responsible for such additional stabilization and found that the hydrogen atoms of the terminal methyl group are establishing weak but important contacts with the Na-ETS-10 framework (</w:t>
      </w:r>
      <w:r w:rsidR="002B27F0" w:rsidRPr="001557C2">
        <w:t>Figure S1</w:t>
      </w:r>
      <w:r w:rsidRPr="001557C2">
        <w:t>). Such contacts are more relevant in the case of propyne, i.e., the values of the electron density at the BCP are larger than in propene and propane. The electron densities corresponding to the BCP involving the methyl group decrease in the order propyne&gt; propene &gt; propane, which is in very good agreement with the ordering of the deviations between the corresponding points and trendline in Figure 8.</w:t>
      </w:r>
    </w:p>
    <w:p w:rsidR="009F5C80" w:rsidRPr="001557C2" w:rsidRDefault="00E80943" w:rsidP="0082307A">
      <w:pPr>
        <w:spacing w:line="480" w:lineRule="auto"/>
        <w:ind w:firstLine="720"/>
      </w:pPr>
      <w:r w:rsidRPr="001557C2">
        <w:lastRenderedPageBreak/>
        <w:t>These findings are in line with the discussion in the preceding section suggesting enthalpic contributions of the single, double and triple bonds for the interaction between hydrocarbons and the Na2 ion of ~-26, ~-36 and ~-49 kJ·mol</w:t>
      </w:r>
      <w:r w:rsidRPr="001557C2">
        <w:rPr>
          <w:vertAlign w:val="superscript"/>
        </w:rPr>
        <w:t>-1</w:t>
      </w:r>
      <w:r w:rsidRPr="001557C2">
        <w:t>, respectively, and an additional enthalpic contribution of ~14 kJ·mol</w:t>
      </w:r>
      <w:r w:rsidRPr="001557C2">
        <w:rPr>
          <w:vertAlign w:val="superscript"/>
        </w:rPr>
        <w:t>-1</w:t>
      </w:r>
      <w:r w:rsidR="00F32E6C" w:rsidRPr="001557C2">
        <w:t>from interaction</w:t>
      </w:r>
      <w:r w:rsidR="00DD7561" w:rsidRPr="001557C2">
        <w:t>s</w:t>
      </w:r>
      <w:r w:rsidR="00F32E6C" w:rsidRPr="001557C2">
        <w:t xml:space="preserve"> with the framework. </w:t>
      </w:r>
      <w:r w:rsidR="00DD7561" w:rsidRPr="001557C2">
        <w:t>Encouragingly, the correlation coefficient when considering all the data points in Figure 8 changes from 0.6</w:t>
      </w:r>
      <w:r w:rsidRPr="001557C2">
        <w:t>86 (-</w:t>
      </w:r>
      <w:r w:rsidRPr="001557C2">
        <w:rPr>
          <w:bCs/>
        </w:rPr>
        <w:t>Δ</w:t>
      </w:r>
      <w:r w:rsidRPr="001557C2">
        <w:rPr>
          <w:bCs/>
          <w:i/>
          <w:iCs/>
        </w:rPr>
        <w:t>H</w:t>
      </w:r>
      <w:r w:rsidRPr="001557C2">
        <w:rPr>
          <w:bCs/>
          <w:vertAlign w:val="superscript"/>
        </w:rPr>
        <w:t>298.15 K</w:t>
      </w:r>
      <w:r w:rsidRPr="001557C2">
        <w:rPr>
          <w:bCs/>
        </w:rPr>
        <w:t xml:space="preserve"> = 4686</w:t>
      </w:r>
      <w:r w:rsidRPr="001557C2">
        <w:rPr>
          <w:bCs/>
          <w:i/>
          <w:iCs/>
        </w:rPr>
        <w:t>ρ</w:t>
      </w:r>
      <w:r w:rsidRPr="001557C2">
        <w:t>) to 0.904 (-</w:t>
      </w:r>
      <w:r w:rsidRPr="001557C2">
        <w:rPr>
          <w:bCs/>
        </w:rPr>
        <w:t>Δ</w:t>
      </w:r>
      <w:r w:rsidRPr="001557C2">
        <w:rPr>
          <w:bCs/>
          <w:i/>
          <w:iCs/>
        </w:rPr>
        <w:t>H</w:t>
      </w:r>
      <w:r w:rsidRPr="001557C2">
        <w:rPr>
          <w:bCs/>
          <w:vertAlign w:val="superscript"/>
        </w:rPr>
        <w:t>298.15 K</w:t>
      </w:r>
      <w:r w:rsidRPr="001557C2">
        <w:rPr>
          <w:bCs/>
        </w:rPr>
        <w:t xml:space="preserve"> = 4260</w:t>
      </w:r>
      <w:r w:rsidRPr="001557C2">
        <w:rPr>
          <w:bCs/>
          <w:i/>
          <w:iCs/>
        </w:rPr>
        <w:t>ρ</w:t>
      </w:r>
      <w:r w:rsidRPr="001557C2">
        <w:t>) if the enthalpies for the C</w:t>
      </w:r>
      <w:r w:rsidRPr="001557C2">
        <w:rPr>
          <w:vertAlign w:val="subscript"/>
        </w:rPr>
        <w:t>3</w:t>
      </w:r>
      <w:r w:rsidRPr="001557C2">
        <w:t>H</w:t>
      </w:r>
      <w:r w:rsidRPr="001557C2">
        <w:rPr>
          <w:vertAlign w:val="subscript"/>
        </w:rPr>
        <w:t>x</w:t>
      </w:r>
      <w:r w:rsidRPr="001557C2">
        <w:t xml:space="preserve"> hydrocarbons (</w:t>
      </w:r>
      <w:r w:rsidR="0085506F" w:rsidRPr="001557C2">
        <w:t>open symbols</w:t>
      </w:r>
      <w:r w:rsidRPr="001557C2">
        <w:t xml:space="preserve"> in Figure 8) are subtracted by -14 kJ·mol</w:t>
      </w:r>
      <w:r w:rsidRPr="001557C2">
        <w:rPr>
          <w:vertAlign w:val="superscript"/>
        </w:rPr>
        <w:t>-1</w:t>
      </w:r>
      <w:r w:rsidRPr="001557C2">
        <w:t>, further supporting our conclusions (Figure S</w:t>
      </w:r>
      <w:r w:rsidR="002B27F0" w:rsidRPr="001557C2">
        <w:t>2</w:t>
      </w:r>
      <w:r w:rsidRPr="001557C2">
        <w:t xml:space="preserve"> in the </w:t>
      </w:r>
      <w:r w:rsidR="00F920BA" w:rsidRPr="001557C2">
        <w:t>Electronic Supplementary Material</w:t>
      </w:r>
      <w:r w:rsidRPr="001557C2">
        <w:t>).</w:t>
      </w:r>
    </w:p>
    <w:p w:rsidR="0082307A" w:rsidRPr="001557C2" w:rsidRDefault="0082307A">
      <w:pPr>
        <w:rPr>
          <w:b/>
        </w:rPr>
      </w:pPr>
    </w:p>
    <w:p w:rsidR="00C74365" w:rsidRPr="001557C2" w:rsidRDefault="00E80943" w:rsidP="004232B8">
      <w:pPr>
        <w:spacing w:line="480" w:lineRule="auto"/>
      </w:pPr>
      <w:r w:rsidRPr="001557C2">
        <w:t>3.3 Vibrational Frequencies for Gaseous hydrocarbons in ETS-10</w:t>
      </w:r>
    </w:p>
    <w:p w:rsidR="00F05BD0" w:rsidRPr="001557C2" w:rsidRDefault="00E80943" w:rsidP="005168F1">
      <w:pPr>
        <w:spacing w:line="480" w:lineRule="auto"/>
        <w:ind w:firstLine="720"/>
      </w:pPr>
      <w:r w:rsidRPr="001557C2">
        <w:t xml:space="preserve">According to recent DFT work performed at the M06-L/6-31++G(d,p) level of theory and employing the same Na-ETS-10 cluster model used in the present work </w:t>
      </w:r>
      <w:r w:rsidR="009B7701" w:rsidRPr="001557C2">
        <w:fldChar w:fldCharType="begin"/>
      </w:r>
      <w:r w:rsidR="00DD085B" w:rsidRPr="001557C2">
        <w:instrText xml:space="preserve"> ADDIN EN.CITE &lt;EndNote&gt;&lt;Cite&gt;&lt;Author&gt;Pillai&lt;/Author&gt;&lt;Year&gt;2014&lt;/Year&gt;&lt;RecNum&gt;21&lt;/RecNum&gt;&lt;DisplayText&gt;[21]&lt;/DisplayText&gt;&lt;record&gt;&lt;rec-number&gt;21&lt;/rec-number&gt;&lt;foreign-keys&gt;&lt;key app="EN" db-id="x9v22z9f2r5tpver9wapwsfw0r5pdtxwsefw"&gt;21&lt;/key&gt;&lt;/foreign-keys&gt;&lt;ref-type name="Journal Article"&gt;17&lt;/ref-type&gt;&lt;contributors&gt;&lt;authors&gt;&lt;author&gt;Pillai, Renjith S.&lt;/author&gt;&lt;author&gt;Jorge, Miguel&lt;/author&gt;&lt;author&gt;Gomes, José R. B.&lt;/author&gt;&lt;/authors&gt;&lt;/contributors&gt;&lt;titles&gt;&lt;secondary-title&gt;Microporous Mesoporous Mater.&lt;/secondary-title&gt;&lt;/titles&gt;&lt;periodical&gt;&lt;full-title&gt;Microporous Mesoporous Mater.&lt;/full-title&gt;&lt;/periodical&gt;&lt;pages&gt;38-45&lt;/pages&gt;&lt;volume&gt;190&lt;/volume&gt;&lt;dates&gt;&lt;year&gt;2014&lt;/year&gt;&lt;/dates&gt;&lt;isbn&gt;13871811&lt;/isbn&gt;&lt;urls&gt;&lt;related-urls&gt;&lt;url&gt;http://ac.els-cdn.com/S1387181114000481/1-s2.0-S1387181114000481-main.pdf?_tid=d16e9a58-93ef-11e3-b5e0-00000aab0f27&amp;amp;acdnat=1392214577_584c1f4a45bfb4c1e64828fd69fd54a3&lt;/url&gt;&lt;/related-urls&gt;&lt;/urls&gt;&lt;electronic-resource-num&gt;10.1016/j.micromeso.2014.01.022&lt;/electronic-resource-num&gt;&lt;/record&gt;&lt;/Cite&gt;&lt;/EndNote&gt;</w:instrText>
      </w:r>
      <w:r w:rsidR="009B7701" w:rsidRPr="001557C2">
        <w:fldChar w:fldCharType="separate"/>
      </w:r>
      <w:r w:rsidRPr="001557C2">
        <w:rPr>
          <w:noProof/>
        </w:rPr>
        <w:t>[</w:t>
      </w:r>
      <w:hyperlink w:anchor="_ENREF_21" w:tooltip="Pillai, 2014 #21" w:history="1">
        <w:r w:rsidR="005168F1" w:rsidRPr="001557C2">
          <w:rPr>
            <w:noProof/>
          </w:rPr>
          <w:t>21</w:t>
        </w:r>
      </w:hyperlink>
      <w:r w:rsidRPr="001557C2">
        <w:rPr>
          <w:noProof/>
        </w:rPr>
        <w:t>]</w:t>
      </w:r>
      <w:r w:rsidR="009B7701" w:rsidRPr="001557C2">
        <w:fldChar w:fldCharType="end"/>
      </w:r>
      <w:r w:rsidR="00A945D6" w:rsidRPr="001557C2">
        <w:t xml:space="preserve">, </w:t>
      </w:r>
      <w:r w:rsidR="00E13CD2" w:rsidRPr="001557C2">
        <w:t xml:space="preserve">characteristic Si-O and Ti-O stretching </w:t>
      </w:r>
      <w:r w:rsidR="00A945D6" w:rsidRPr="001557C2">
        <w:t xml:space="preserve">vibrational </w:t>
      </w:r>
      <w:r w:rsidR="00E13CD2" w:rsidRPr="001557C2">
        <w:t xml:space="preserve">modes in experimental vibrational results of ETS-10 </w:t>
      </w:r>
      <w:r w:rsidR="009B7701" w:rsidRPr="001557C2">
        <w:fldChar w:fldCharType="begin">
          <w:fldData xml:space="preserve">PEVuZE5vdGU+PENpdGU+PEF1dGhvcj5HdW88L0F1dGhvcj48WWVhcj4yMDEyPC9ZZWFyPjxSZWNO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</w:fldData>
        </w:fldChar>
      </w:r>
      <w:r w:rsidR="005168F1" w:rsidRPr="001557C2">
        <w:instrText xml:space="preserve"> ADDIN EN.CITE </w:instrText>
      </w:r>
      <w:r w:rsidR="009B7701" w:rsidRPr="001557C2">
        <w:fldChar w:fldCharType="begin">
          <w:fldData xml:space="preserve">PEVuZE5vdGU+PENpdGU+PEF1dGhvcj5HdW88L0F1dGhvcj48WWVhcj4yMDEyPC9ZZWFyPjxSZWNO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</w:fldData>
        </w:fldChar>
      </w:r>
      <w:r w:rsidR="005168F1" w:rsidRPr="001557C2">
        <w:instrText xml:space="preserve"> ADDIN EN.CITE.DATA </w:instrText>
      </w:r>
      <w:r w:rsidR="009B7701" w:rsidRPr="001557C2">
        <w:fldChar w:fldCharType="end"/>
      </w:r>
      <w:r w:rsidR="009B7701" w:rsidRPr="001557C2">
        <w:fldChar w:fldCharType="separate"/>
      </w:r>
      <w:r w:rsidR="005168F1" w:rsidRPr="001557C2">
        <w:rPr>
          <w:noProof/>
        </w:rPr>
        <w:t>[</w:t>
      </w:r>
      <w:hyperlink w:anchor="_ENREF_22" w:tooltip="Guo, 2012 #23" w:history="1">
        <w:r w:rsidR="005168F1" w:rsidRPr="001557C2">
          <w:rPr>
            <w:noProof/>
          </w:rPr>
          <w:t>22</w:t>
        </w:r>
      </w:hyperlink>
      <w:r w:rsidR="005168F1" w:rsidRPr="001557C2">
        <w:rPr>
          <w:noProof/>
        </w:rPr>
        <w:t xml:space="preserve">, </w:t>
      </w:r>
      <w:hyperlink w:anchor="_ENREF_61" w:tooltip="Guo, 2012 #22" w:history="1">
        <w:r w:rsidR="005168F1" w:rsidRPr="001557C2">
          <w:rPr>
            <w:noProof/>
          </w:rPr>
          <w:t>61</w:t>
        </w:r>
      </w:hyperlink>
      <w:r w:rsidR="005168F1" w:rsidRPr="001557C2">
        <w:rPr>
          <w:noProof/>
        </w:rPr>
        <w:t xml:space="preserve">, </w:t>
      </w:r>
      <w:hyperlink w:anchor="_ENREF_62" w:tooltip="Yang, 2001 #56" w:history="1">
        <w:r w:rsidR="005168F1" w:rsidRPr="001557C2">
          <w:rPr>
            <w:noProof/>
          </w:rPr>
          <w:t>62</w:t>
        </w:r>
      </w:hyperlink>
      <w:r w:rsidR="005168F1" w:rsidRPr="001557C2">
        <w:rPr>
          <w:noProof/>
        </w:rPr>
        <w:t>]</w:t>
      </w:r>
      <w:r w:rsidR="009B7701" w:rsidRPr="001557C2">
        <w:fldChar w:fldCharType="end"/>
      </w:r>
      <w:r w:rsidR="00C40D94" w:rsidRPr="001557C2">
        <w:t xml:space="preserve"> are well reproduced by the calculations</w:t>
      </w:r>
      <w:r w:rsidR="00E13CD2" w:rsidRPr="001557C2">
        <w:t xml:space="preserve">. </w:t>
      </w:r>
      <w:r w:rsidR="00C40D94" w:rsidRPr="001557C2">
        <w:t xml:space="preserve">Additionally, </w:t>
      </w:r>
      <w:r w:rsidR="00E13CD2" w:rsidRPr="001557C2">
        <w:t xml:space="preserve">vibrational frequencies </w:t>
      </w:r>
      <w:r w:rsidR="00C40D94" w:rsidRPr="001557C2">
        <w:t xml:space="preserve">for </w:t>
      </w:r>
      <w:r w:rsidR="00E13CD2" w:rsidRPr="001557C2">
        <w:t xml:space="preserve">isolated and for adsorbed </w:t>
      </w:r>
      <w:r w:rsidRPr="001557C2">
        <w:t>CH</w:t>
      </w:r>
      <w:r w:rsidRPr="001557C2">
        <w:rPr>
          <w:vertAlign w:val="subscript"/>
        </w:rPr>
        <w:t>4</w:t>
      </w:r>
      <w:r w:rsidRPr="001557C2">
        <w:t>, H</w:t>
      </w:r>
      <w:r w:rsidRPr="001557C2">
        <w:rPr>
          <w:vertAlign w:val="subscript"/>
        </w:rPr>
        <w:t>2</w:t>
      </w:r>
      <w:r w:rsidRPr="001557C2">
        <w:t>, N</w:t>
      </w:r>
      <w:r w:rsidRPr="001557C2">
        <w:rPr>
          <w:vertAlign w:val="subscript"/>
        </w:rPr>
        <w:t>2</w:t>
      </w:r>
      <w:r w:rsidRPr="001557C2">
        <w:t>, CO</w:t>
      </w:r>
      <w:r w:rsidRPr="001557C2">
        <w:rPr>
          <w:vertAlign w:val="subscript"/>
        </w:rPr>
        <w:t>2</w:t>
      </w:r>
      <w:r w:rsidRPr="001557C2">
        <w:t xml:space="preserve"> and H</w:t>
      </w:r>
      <w:r w:rsidRPr="001557C2">
        <w:rPr>
          <w:vertAlign w:val="subscript"/>
        </w:rPr>
        <w:t>2</w:t>
      </w:r>
      <w:r w:rsidRPr="001557C2">
        <w:t>O species also compared well with available experimental results by correcting the vibrational modes above 1000 cm</w:t>
      </w:r>
      <w:r w:rsidRPr="001557C2">
        <w:rPr>
          <w:vertAlign w:val="superscript"/>
        </w:rPr>
        <w:t>-1</w:t>
      </w:r>
      <w:r w:rsidRPr="001557C2">
        <w:t xml:space="preserve"> using a scale factor</w:t>
      </w:r>
      <w:r w:rsidR="009B7701" w:rsidRPr="001557C2">
        <w:fldChar w:fldCharType="begin">
          <w:fldData xml:space="preserve">PEVuZE5vdGU+PENpdGU+PEF1dGhvcj5BbGVjdTwvQXV0aG9yPjxZZWFyPjIwMTA8L1llYXI+PFJl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</w:fldData>
        </w:fldChar>
      </w:r>
      <w:r w:rsidR="005168F1" w:rsidRPr="001557C2">
        <w:instrText xml:space="preserve"> ADDIN EN.CITE </w:instrText>
      </w:r>
      <w:r w:rsidR="009B7701" w:rsidRPr="001557C2">
        <w:fldChar w:fldCharType="begin">
          <w:fldData xml:space="preserve">PEVuZE5vdGU+PENpdGU+PEF1dGhvcj5BbGVjdTwvQXV0aG9yPjxZZWFyPjIwMTA8L1llYXI+PFJl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</w:fldData>
        </w:fldChar>
      </w:r>
      <w:r w:rsidR="005168F1" w:rsidRPr="001557C2">
        <w:instrText xml:space="preserve"> ADDIN EN.CITE.DATA </w:instrText>
      </w:r>
      <w:r w:rsidR="009B7701" w:rsidRPr="001557C2">
        <w:fldChar w:fldCharType="end"/>
      </w:r>
      <w:r w:rsidR="009B7701" w:rsidRPr="001557C2">
        <w:fldChar w:fldCharType="separate"/>
      </w:r>
      <w:r w:rsidR="005168F1" w:rsidRPr="001557C2">
        <w:rPr>
          <w:noProof/>
        </w:rPr>
        <w:t>[</w:t>
      </w:r>
      <w:hyperlink w:anchor="_ENREF_63" w:tooltip="Alecu, 2010 #57" w:history="1">
        <w:r w:rsidR="005168F1" w:rsidRPr="001557C2">
          <w:rPr>
            <w:noProof/>
          </w:rPr>
          <w:t>63</w:t>
        </w:r>
      </w:hyperlink>
      <w:r w:rsidR="005168F1" w:rsidRPr="001557C2">
        <w:rPr>
          <w:noProof/>
        </w:rPr>
        <w:t>]</w:t>
      </w:r>
      <w:r w:rsidR="009B7701" w:rsidRPr="001557C2">
        <w:fldChar w:fldCharType="end"/>
      </w:r>
      <w:r w:rsidR="00C40D94" w:rsidRPr="001557C2">
        <w:t>, e.g. 0.949,obtained by minimization of the sum of the differences between scaled and experimental vibrations for the five gases</w:t>
      </w:r>
      <w:r w:rsidR="009B7701" w:rsidRPr="001557C2">
        <w:fldChar w:fldCharType="begin"/>
      </w:r>
      <w:r w:rsidR="00DD085B" w:rsidRPr="001557C2">
        <w:instrText xml:space="preserve"> ADDIN EN.CITE &lt;EndNote&gt;&lt;Cite&gt;&lt;Author&gt;Pillai&lt;/Author&gt;&lt;Year&gt;2014&lt;/Year&gt;&lt;RecNum&gt;21&lt;/RecNum&gt;&lt;DisplayText&gt;[21]&lt;/DisplayText&gt;&lt;record&gt;&lt;rec-number&gt;21&lt;/rec-number&gt;&lt;foreign-keys&gt;&lt;key app="EN" db-id="x9v22z9f2r5tpver9wapwsfw0r5pdtxwsefw"&gt;21&lt;/key&gt;&lt;/foreign-keys&gt;&lt;ref-type name="Journal Article"&gt;17&lt;/ref-type&gt;&lt;contributors&gt;&lt;authors&gt;&lt;author&gt;Pillai, Renjith S.&lt;/author&gt;&lt;author&gt;Jorge, Miguel&lt;/author&gt;&lt;author&gt;Gomes, José R. B.&lt;/author&gt;&lt;/authors&gt;&lt;/contributors&gt;&lt;titles&gt;&lt;secondary-title&gt;Microporous Mesoporous Mater.&lt;/secondary-title&gt;&lt;/titles&gt;&lt;periodical&gt;&lt;full-title&gt;Microporous Mesoporous Mater.&lt;/full-title&gt;&lt;/periodical&gt;&lt;pages&gt;38-45&lt;/pages&gt;&lt;volume&gt;190&lt;/volume&gt;&lt;dates&gt;&lt;year&gt;2014&lt;/year&gt;&lt;/dates&gt;&lt;isbn&gt;13871811&lt;/isbn&gt;&lt;urls&gt;&lt;related-urls&gt;&lt;url&gt;http://ac.els-cdn.com/S1387181114000481/1-s2.0-S1387181114000481-main.pdf?_tid=d16e9a58-93ef-11e3-b5e0-00000aab0f27&amp;amp;acdnat=1392214577_584c1f4a45bfb4c1e64828fd69fd54a3&lt;/url&gt;&lt;/related-urls&gt;&lt;/urls&gt;&lt;electronic-resource-num&gt;10.1016/j.micromeso.2014.01.022&lt;/electronic-resource-num&gt;&lt;/record&gt;&lt;/Cite&gt;&lt;/EndNote&gt;</w:instrText>
      </w:r>
      <w:r w:rsidR="009B7701" w:rsidRPr="001557C2">
        <w:fldChar w:fldCharType="separate"/>
      </w:r>
      <w:r w:rsidRPr="001557C2">
        <w:rPr>
          <w:noProof/>
        </w:rPr>
        <w:t>[</w:t>
      </w:r>
      <w:hyperlink w:anchor="_ENREF_21" w:tooltip="Pillai, 2014 #21" w:history="1">
        <w:r w:rsidR="005168F1" w:rsidRPr="001557C2">
          <w:rPr>
            <w:noProof/>
          </w:rPr>
          <w:t>21</w:t>
        </w:r>
      </w:hyperlink>
      <w:r w:rsidRPr="001557C2">
        <w:rPr>
          <w:noProof/>
        </w:rPr>
        <w:t>]</w:t>
      </w:r>
      <w:r w:rsidR="009B7701" w:rsidRPr="001557C2">
        <w:fldChar w:fldCharType="end"/>
      </w:r>
      <w:r w:rsidR="00C40D94" w:rsidRPr="001557C2">
        <w:t xml:space="preserve">. The same computational strategy was followed in this work to calculate the </w:t>
      </w:r>
      <w:r w:rsidR="00097B2C" w:rsidRPr="001557C2">
        <w:t xml:space="preserve">vibrational frequencies for the hydrocarbons adsorbed in Na-ETS-10 </w:t>
      </w:r>
      <w:r w:rsidR="0093698E" w:rsidRPr="001557C2">
        <w:t xml:space="preserve">(Table 4) </w:t>
      </w:r>
      <w:r w:rsidR="00097B2C" w:rsidRPr="001557C2">
        <w:t>and isolated in vacuum</w:t>
      </w:r>
      <w:r w:rsidR="0093698E" w:rsidRPr="001557C2">
        <w:t xml:space="preserve"> (</w:t>
      </w:r>
      <w:r w:rsidR="002B7B72" w:rsidRPr="001557C2">
        <w:t>Table</w:t>
      </w:r>
      <w:r w:rsidR="008B4E09" w:rsidRPr="001557C2">
        <w:t>s</w:t>
      </w:r>
      <w:r w:rsidR="002B7B72" w:rsidRPr="001557C2">
        <w:t xml:space="preserve"> S</w:t>
      </w:r>
      <w:r w:rsidR="008B4E09" w:rsidRPr="001557C2">
        <w:t>3-S8</w:t>
      </w:r>
      <w:r w:rsidR="002B7B72" w:rsidRPr="001557C2">
        <w:t>)</w:t>
      </w:r>
      <w:r w:rsidR="00C40D94" w:rsidRPr="001557C2">
        <w:t>.</w:t>
      </w:r>
      <w:r w:rsidR="00E13CD2" w:rsidRPr="001557C2">
        <w:t xml:space="preserve">As it can be seen in Table </w:t>
      </w:r>
      <w:r w:rsidR="00A945D6" w:rsidRPr="001557C2">
        <w:t>4</w:t>
      </w:r>
      <w:r w:rsidR="00E13CD2" w:rsidRPr="001557C2">
        <w:t xml:space="preserve">, scaled frequencies for the different hydrocarbons </w:t>
      </w:r>
      <w:r w:rsidRPr="001557C2">
        <w:t xml:space="preserve">interacting with Na-ETS-10 compare well with available IR absorption bands, although larger differences arise from consideration of impure Na-ETS-10 samples or </w:t>
      </w:r>
      <w:r w:rsidR="00B74F1F" w:rsidRPr="001557C2">
        <w:t xml:space="preserve">formation of conjugated carbocationic (charged) species </w:t>
      </w:r>
      <w:r w:rsidR="00106741" w:rsidRPr="001557C2">
        <w:t xml:space="preserve">[58] </w:t>
      </w:r>
      <w:r w:rsidRPr="001557C2">
        <w:t xml:space="preserve">in the experimental studies. This </w:t>
      </w:r>
      <w:r w:rsidRPr="001557C2">
        <w:lastRenderedPageBreak/>
        <w:t>confirms that the experimental vibrations are due to the formation of Na</w:t>
      </w:r>
      <w:r w:rsidRPr="001557C2">
        <w:rPr>
          <w:vertAlign w:val="superscript"/>
        </w:rPr>
        <w:t>+</w:t>
      </w:r>
      <w:r w:rsidRPr="001557C2">
        <w:t xml:space="preserve">···hydrocarbon (i.e, </w:t>
      </w:r>
      <w:r w:rsidRPr="001557C2">
        <w:rPr>
          <w:lang w:eastAsia="en-GB"/>
        </w:rPr>
        <w:t>C</w:t>
      </w:r>
      <w:r w:rsidRPr="001557C2">
        <w:rPr>
          <w:vertAlign w:val="subscript"/>
          <w:lang w:eastAsia="en-GB"/>
        </w:rPr>
        <w:t>2</w:t>
      </w:r>
      <w:r w:rsidRPr="001557C2">
        <w:rPr>
          <w:lang w:eastAsia="en-GB"/>
        </w:rPr>
        <w:t>H</w:t>
      </w:r>
      <w:r w:rsidRPr="001557C2">
        <w:rPr>
          <w:vertAlign w:val="subscript"/>
          <w:lang w:eastAsia="en-GB"/>
        </w:rPr>
        <w:t>6</w:t>
      </w:r>
      <w:r w:rsidRPr="001557C2">
        <w:rPr>
          <w:lang w:eastAsia="en-GB"/>
        </w:rPr>
        <w:t>, C</w:t>
      </w:r>
      <w:r w:rsidRPr="001557C2">
        <w:rPr>
          <w:vertAlign w:val="subscript"/>
          <w:lang w:eastAsia="en-GB"/>
        </w:rPr>
        <w:t>2</w:t>
      </w:r>
      <w:r w:rsidRPr="001557C2">
        <w:rPr>
          <w:lang w:eastAsia="en-GB"/>
        </w:rPr>
        <w:t>H</w:t>
      </w:r>
      <w:r w:rsidRPr="001557C2">
        <w:rPr>
          <w:vertAlign w:val="subscript"/>
          <w:lang w:eastAsia="en-GB"/>
        </w:rPr>
        <w:t>4</w:t>
      </w:r>
      <w:r w:rsidRPr="001557C2">
        <w:rPr>
          <w:lang w:eastAsia="en-GB"/>
        </w:rPr>
        <w:t>, C</w:t>
      </w:r>
      <w:r w:rsidRPr="001557C2">
        <w:rPr>
          <w:vertAlign w:val="subscript"/>
          <w:lang w:eastAsia="en-GB"/>
        </w:rPr>
        <w:t>2</w:t>
      </w:r>
      <w:r w:rsidRPr="001557C2">
        <w:rPr>
          <w:lang w:eastAsia="en-GB"/>
        </w:rPr>
        <w:t>H</w:t>
      </w:r>
      <w:r w:rsidRPr="001557C2">
        <w:rPr>
          <w:vertAlign w:val="subscript"/>
          <w:lang w:eastAsia="en-GB"/>
        </w:rPr>
        <w:t>4</w:t>
      </w:r>
      <w:r w:rsidRPr="001557C2">
        <w:rPr>
          <w:lang w:eastAsia="en-GB"/>
        </w:rPr>
        <w:t>, C</w:t>
      </w:r>
      <w:r w:rsidRPr="001557C2">
        <w:rPr>
          <w:vertAlign w:val="subscript"/>
          <w:lang w:eastAsia="en-GB"/>
        </w:rPr>
        <w:t>3</w:t>
      </w:r>
      <w:r w:rsidRPr="001557C2">
        <w:rPr>
          <w:lang w:eastAsia="en-GB"/>
        </w:rPr>
        <w:t>H</w:t>
      </w:r>
      <w:r w:rsidRPr="001557C2">
        <w:rPr>
          <w:vertAlign w:val="subscript"/>
          <w:lang w:eastAsia="en-GB"/>
        </w:rPr>
        <w:t>8</w:t>
      </w:r>
      <w:r w:rsidRPr="001557C2">
        <w:rPr>
          <w:lang w:eastAsia="en-GB"/>
        </w:rPr>
        <w:t>, C</w:t>
      </w:r>
      <w:r w:rsidRPr="001557C2">
        <w:rPr>
          <w:vertAlign w:val="subscript"/>
          <w:lang w:eastAsia="en-GB"/>
        </w:rPr>
        <w:t>3</w:t>
      </w:r>
      <w:r w:rsidRPr="001557C2">
        <w:rPr>
          <w:lang w:eastAsia="en-GB"/>
        </w:rPr>
        <w:t>H</w:t>
      </w:r>
      <w:r w:rsidRPr="001557C2">
        <w:rPr>
          <w:vertAlign w:val="subscript"/>
          <w:lang w:eastAsia="en-GB"/>
        </w:rPr>
        <w:t>6</w:t>
      </w:r>
      <w:r w:rsidRPr="001557C2">
        <w:rPr>
          <w:lang w:eastAsia="en-GB"/>
        </w:rPr>
        <w:t>, or C</w:t>
      </w:r>
      <w:r w:rsidRPr="001557C2">
        <w:rPr>
          <w:vertAlign w:val="subscript"/>
          <w:lang w:eastAsia="en-GB"/>
        </w:rPr>
        <w:t>3</w:t>
      </w:r>
      <w:r w:rsidRPr="001557C2">
        <w:rPr>
          <w:lang w:eastAsia="en-GB"/>
        </w:rPr>
        <w:t>H</w:t>
      </w:r>
      <w:r w:rsidRPr="001557C2">
        <w:rPr>
          <w:vertAlign w:val="subscript"/>
          <w:lang w:eastAsia="en-GB"/>
        </w:rPr>
        <w:t>4</w:t>
      </w:r>
      <w:r w:rsidRPr="001557C2">
        <w:t>) adducts with Na cations located in the 12-membered channels, and that the model with two titanium (2Ti) and four extra-framework sodium ions at their two cation locations is able to accurately describe the adsorption properties of hydrocarbon interaction in ETS-10 materials.</w:t>
      </w:r>
    </w:p>
    <w:p w:rsidR="00106741" w:rsidRPr="001557C2" w:rsidRDefault="00106741" w:rsidP="00106741">
      <w:pPr>
        <w:rPr>
          <w:b/>
        </w:rPr>
      </w:pPr>
    </w:p>
    <w:p w:rsidR="00106741" w:rsidRPr="001557C2" w:rsidRDefault="00106741" w:rsidP="00106741">
      <w:pPr>
        <w:spacing w:line="480" w:lineRule="auto"/>
        <w:rPr>
          <w:b/>
        </w:rPr>
      </w:pPr>
      <w:r w:rsidRPr="001557C2">
        <w:rPr>
          <w:b/>
        </w:rPr>
        <w:t>4. Conclusions</w:t>
      </w:r>
    </w:p>
    <w:p w:rsidR="00106741" w:rsidRPr="001557C2" w:rsidRDefault="00106741" w:rsidP="00106741">
      <w:pPr>
        <w:spacing w:line="480" w:lineRule="auto"/>
        <w:ind w:firstLine="720"/>
      </w:pPr>
      <w:r w:rsidRPr="001557C2">
        <w:t xml:space="preserve">The interactions of </w:t>
      </w:r>
      <w:r w:rsidRPr="001557C2">
        <w:rPr>
          <w:lang w:eastAsia="en-GB"/>
        </w:rPr>
        <w:t>C</w:t>
      </w:r>
      <w:r w:rsidRPr="001557C2">
        <w:rPr>
          <w:vertAlign w:val="subscript"/>
          <w:lang w:eastAsia="en-GB"/>
        </w:rPr>
        <w:t>2</w:t>
      </w:r>
      <w:r w:rsidRPr="001557C2">
        <w:rPr>
          <w:lang w:eastAsia="en-GB"/>
        </w:rPr>
        <w:t>H</w:t>
      </w:r>
      <w:r w:rsidRPr="001557C2">
        <w:rPr>
          <w:vertAlign w:val="subscript"/>
          <w:lang w:eastAsia="en-GB"/>
        </w:rPr>
        <w:t>6</w:t>
      </w:r>
      <w:r w:rsidRPr="001557C2">
        <w:rPr>
          <w:lang w:eastAsia="en-GB"/>
        </w:rPr>
        <w:t>, C</w:t>
      </w:r>
      <w:r w:rsidRPr="001557C2">
        <w:rPr>
          <w:vertAlign w:val="subscript"/>
          <w:lang w:eastAsia="en-GB"/>
        </w:rPr>
        <w:t>2</w:t>
      </w:r>
      <w:r w:rsidRPr="001557C2">
        <w:rPr>
          <w:lang w:eastAsia="en-GB"/>
        </w:rPr>
        <w:t>H</w:t>
      </w:r>
      <w:r w:rsidRPr="001557C2">
        <w:rPr>
          <w:vertAlign w:val="subscript"/>
          <w:lang w:eastAsia="en-GB"/>
        </w:rPr>
        <w:t>4</w:t>
      </w:r>
      <w:r w:rsidRPr="001557C2">
        <w:rPr>
          <w:lang w:eastAsia="en-GB"/>
        </w:rPr>
        <w:t>, C</w:t>
      </w:r>
      <w:r w:rsidRPr="001557C2">
        <w:rPr>
          <w:vertAlign w:val="subscript"/>
          <w:lang w:eastAsia="en-GB"/>
        </w:rPr>
        <w:t>2</w:t>
      </w:r>
      <w:r w:rsidRPr="001557C2">
        <w:rPr>
          <w:lang w:eastAsia="en-GB"/>
        </w:rPr>
        <w:t>H</w:t>
      </w:r>
      <w:r w:rsidRPr="001557C2">
        <w:rPr>
          <w:vertAlign w:val="subscript"/>
          <w:lang w:eastAsia="en-GB"/>
        </w:rPr>
        <w:t>4</w:t>
      </w:r>
      <w:r w:rsidRPr="001557C2">
        <w:rPr>
          <w:lang w:eastAsia="en-GB"/>
        </w:rPr>
        <w:t>, C</w:t>
      </w:r>
      <w:r w:rsidRPr="001557C2">
        <w:rPr>
          <w:vertAlign w:val="subscript"/>
          <w:lang w:eastAsia="en-GB"/>
        </w:rPr>
        <w:t>3</w:t>
      </w:r>
      <w:r w:rsidRPr="001557C2">
        <w:rPr>
          <w:lang w:eastAsia="en-GB"/>
        </w:rPr>
        <w:t>H</w:t>
      </w:r>
      <w:r w:rsidRPr="001557C2">
        <w:rPr>
          <w:vertAlign w:val="subscript"/>
          <w:lang w:eastAsia="en-GB"/>
        </w:rPr>
        <w:t>8</w:t>
      </w:r>
      <w:r w:rsidRPr="001557C2">
        <w:rPr>
          <w:lang w:eastAsia="en-GB"/>
        </w:rPr>
        <w:t>, C</w:t>
      </w:r>
      <w:r w:rsidRPr="001557C2">
        <w:rPr>
          <w:vertAlign w:val="subscript"/>
          <w:lang w:eastAsia="en-GB"/>
        </w:rPr>
        <w:t>3</w:t>
      </w:r>
      <w:r w:rsidRPr="001557C2">
        <w:rPr>
          <w:lang w:eastAsia="en-GB"/>
        </w:rPr>
        <w:t>H</w:t>
      </w:r>
      <w:r w:rsidRPr="001557C2">
        <w:rPr>
          <w:vertAlign w:val="subscript"/>
          <w:lang w:eastAsia="en-GB"/>
        </w:rPr>
        <w:t>6</w:t>
      </w:r>
      <w:r w:rsidRPr="001557C2">
        <w:rPr>
          <w:lang w:eastAsia="en-GB"/>
        </w:rPr>
        <w:t>, and C</w:t>
      </w:r>
      <w:r w:rsidRPr="001557C2">
        <w:rPr>
          <w:vertAlign w:val="subscript"/>
          <w:lang w:eastAsia="en-GB"/>
        </w:rPr>
        <w:t>3</w:t>
      </w:r>
      <w:r w:rsidRPr="001557C2">
        <w:rPr>
          <w:lang w:eastAsia="en-GB"/>
        </w:rPr>
        <w:t>H</w:t>
      </w:r>
      <w:r w:rsidRPr="001557C2">
        <w:rPr>
          <w:vertAlign w:val="subscript"/>
          <w:lang w:eastAsia="en-GB"/>
        </w:rPr>
        <w:t>4</w:t>
      </w:r>
      <w:r w:rsidRPr="001557C2">
        <w:t xml:space="preserve">species with ETS-10 having extra framework sodium cations were studied by means of density functional theory. Calculated enthalpies for the interaction of these gaseous hydrocarbons with Na-ETS-10 are in good agreement with available experimental isosteric heats of adsorption. The strength of the hydrocarbon-material interaction increases with the increase in the number of carbon atoms and in the order </w:t>
      </w:r>
      <w:r w:rsidRPr="001557C2">
        <w:rPr>
          <w:lang w:eastAsia="en-GB"/>
        </w:rPr>
        <w:t xml:space="preserve">paraffins &lt; olefins &lt; acetylenes, with enthalpies of interaction at </w:t>
      </w:r>
      <w:r w:rsidRPr="001557C2">
        <w:rPr>
          <w:i/>
          <w:lang w:eastAsia="en-GB"/>
        </w:rPr>
        <w:t>T</w:t>
      </w:r>
      <w:r w:rsidRPr="001557C2">
        <w:rPr>
          <w:lang w:eastAsia="en-GB"/>
        </w:rPr>
        <w:t xml:space="preserve">=298.15 K ranging between </w:t>
      </w:r>
      <w:r w:rsidRPr="001557C2">
        <w:t xml:space="preserve">-26.5 </w:t>
      </w:r>
      <w:r w:rsidR="0087375C" w:rsidRPr="001557C2">
        <w:t>kJ·mol</w:t>
      </w:r>
      <w:r w:rsidR="0087375C" w:rsidRPr="001557C2">
        <w:rPr>
          <w:vertAlign w:val="superscript"/>
        </w:rPr>
        <w:t>-1</w:t>
      </w:r>
      <w:r w:rsidRPr="001557C2">
        <w:t xml:space="preserve"> (C</w:t>
      </w:r>
      <w:r w:rsidRPr="001557C2">
        <w:rPr>
          <w:vertAlign w:val="subscript"/>
        </w:rPr>
        <w:t>2</w:t>
      </w:r>
      <w:r w:rsidRPr="001557C2">
        <w:t>H</w:t>
      </w:r>
      <w:r w:rsidRPr="001557C2">
        <w:rPr>
          <w:vertAlign w:val="subscript"/>
        </w:rPr>
        <w:t>6</w:t>
      </w:r>
      <w:r w:rsidRPr="001557C2">
        <w:t xml:space="preserve">) and -63.3 </w:t>
      </w:r>
      <w:r w:rsidR="0087375C" w:rsidRPr="001557C2">
        <w:t>kJ·mol</w:t>
      </w:r>
      <w:r w:rsidR="0087375C" w:rsidRPr="001557C2">
        <w:rPr>
          <w:vertAlign w:val="superscript"/>
        </w:rPr>
        <w:t>-1</w:t>
      </w:r>
      <w:r w:rsidRPr="001557C2">
        <w:t xml:space="preserve"> (C</w:t>
      </w:r>
      <w:r w:rsidRPr="001557C2">
        <w:rPr>
          <w:vertAlign w:val="subscript"/>
        </w:rPr>
        <w:t>3</w:t>
      </w:r>
      <w:r w:rsidRPr="001557C2">
        <w:t>H</w:t>
      </w:r>
      <w:r w:rsidRPr="001557C2">
        <w:rPr>
          <w:vertAlign w:val="subscript"/>
        </w:rPr>
        <w:t>4</w:t>
      </w:r>
      <w:r w:rsidRPr="001557C2">
        <w:t>). From topological analyses and from the comparison of calculated and experimental vibrational frequencies it was concluded that the adsorbates interact preferentially with the sodium cation located in the large 12-membered ring of ETS-10. It is suggested that for the larger C</w:t>
      </w:r>
      <w:r w:rsidRPr="001557C2">
        <w:rPr>
          <w:vertAlign w:val="subscript"/>
        </w:rPr>
        <w:t>3</w:t>
      </w:r>
      <w:r w:rsidRPr="001557C2">
        <w:t>H</w:t>
      </w:r>
      <w:r w:rsidRPr="001557C2">
        <w:rPr>
          <w:vertAlign w:val="subscript"/>
        </w:rPr>
        <w:t>x</w:t>
      </w:r>
      <w:r w:rsidRPr="001557C2">
        <w:t xml:space="preserve"> species, van der Waals interactions between the terminal methyl group and the ETS-10 walls also contribute to sorbate-substrate stabilization; the latter contribution seems to be of minor importance in the cases of methane and of the C</w:t>
      </w:r>
      <w:r w:rsidRPr="001557C2">
        <w:rPr>
          <w:vertAlign w:val="subscript"/>
        </w:rPr>
        <w:t>2</w:t>
      </w:r>
      <w:r w:rsidRPr="001557C2">
        <w:t>H</w:t>
      </w:r>
      <w:r w:rsidRPr="001557C2">
        <w:rPr>
          <w:vertAlign w:val="subscript"/>
        </w:rPr>
        <w:t>x</w:t>
      </w:r>
      <w:r w:rsidRPr="001557C2">
        <w:t xml:space="preserve"> hydrocarbons.</w:t>
      </w:r>
    </w:p>
    <w:p w:rsidR="00106741" w:rsidRPr="001557C2" w:rsidRDefault="00106741">
      <w:pPr>
        <w:rPr>
          <w:b/>
        </w:rPr>
      </w:pPr>
      <w:r w:rsidRPr="001557C2">
        <w:rPr>
          <w:b/>
        </w:rPr>
        <w:br w:type="page"/>
      </w:r>
    </w:p>
    <w:p w:rsidR="00DA27D3" w:rsidRPr="001557C2" w:rsidRDefault="00E80943" w:rsidP="002B2FC7">
      <w:pPr>
        <w:spacing w:before="0" w:after="120"/>
      </w:pPr>
      <w:r w:rsidRPr="001557C2">
        <w:rPr>
          <w:b/>
        </w:rPr>
        <w:lastRenderedPageBreak/>
        <w:t>Table 4.</w:t>
      </w:r>
      <w:r w:rsidRPr="001557C2">
        <w:t>Relevant calculated vibrational frequencies (cm</w:t>
      </w:r>
      <w:r w:rsidRPr="001557C2">
        <w:rPr>
          <w:vertAlign w:val="superscript"/>
        </w:rPr>
        <w:t>-1</w:t>
      </w:r>
      <w:r w:rsidRPr="001557C2">
        <w:t>) for different adsorbed hydrocarbons in Na-ETS-10.</w:t>
      </w:r>
    </w:p>
    <w:tbl>
      <w:tblPr>
        <w:tblStyle w:val="TableGrid"/>
        <w:tblW w:w="9440" w:type="dxa"/>
        <w:tblLayout w:type="fixed"/>
        <w:tblLook w:val="04A0"/>
      </w:tblPr>
      <w:tblGrid>
        <w:gridCol w:w="1638"/>
        <w:gridCol w:w="2160"/>
        <w:gridCol w:w="2160"/>
        <w:gridCol w:w="2610"/>
        <w:gridCol w:w="872"/>
      </w:tblGrid>
      <w:tr w:rsidR="0068690F" w:rsidRPr="001557C2" w:rsidTr="00845CA3">
        <w:tc>
          <w:tcPr>
            <w:tcW w:w="1638" w:type="dxa"/>
            <w:vMerge w:val="restart"/>
          </w:tcPr>
          <w:p w:rsidR="0062313C" w:rsidRPr="001557C2" w:rsidRDefault="00E80943">
            <w:pPr>
              <w:spacing w:before="0"/>
              <w:jc w:val="center"/>
              <w:rPr>
                <w:b/>
              </w:rPr>
            </w:pPr>
            <w:r w:rsidRPr="001557C2">
              <w:rPr>
                <w:b/>
              </w:rPr>
              <w:t>Hydrocarbon</w:t>
            </w:r>
          </w:p>
        </w:tc>
        <w:tc>
          <w:tcPr>
            <w:tcW w:w="4320" w:type="dxa"/>
            <w:gridSpan w:val="2"/>
          </w:tcPr>
          <w:p w:rsidR="0062313C" w:rsidRPr="001557C2" w:rsidRDefault="00E80943">
            <w:pPr>
              <w:spacing w:before="0"/>
              <w:jc w:val="center"/>
              <w:rPr>
                <w:b/>
              </w:rPr>
            </w:pPr>
            <w:r w:rsidRPr="001557C2">
              <w:rPr>
                <w:b/>
              </w:rPr>
              <w:t>Calculated</w:t>
            </w:r>
          </w:p>
        </w:tc>
        <w:tc>
          <w:tcPr>
            <w:tcW w:w="3482" w:type="dxa"/>
            <w:gridSpan w:val="2"/>
          </w:tcPr>
          <w:p w:rsidR="0062313C" w:rsidRPr="001557C2" w:rsidRDefault="00E80943">
            <w:pPr>
              <w:spacing w:before="0"/>
              <w:jc w:val="center"/>
              <w:rPr>
                <w:b/>
              </w:rPr>
            </w:pPr>
            <w:r w:rsidRPr="001557C2">
              <w:rPr>
                <w:b/>
              </w:rPr>
              <w:t>Experimental</w:t>
            </w:r>
          </w:p>
        </w:tc>
      </w:tr>
      <w:tr w:rsidR="0068690F" w:rsidRPr="001557C2" w:rsidTr="00845CA3">
        <w:tc>
          <w:tcPr>
            <w:tcW w:w="1638" w:type="dxa"/>
            <w:vMerge/>
          </w:tcPr>
          <w:p w:rsidR="0062313C" w:rsidRPr="001557C2" w:rsidRDefault="0062313C">
            <w:pPr>
              <w:spacing w:before="0"/>
              <w:jc w:val="center"/>
              <w:rPr>
                <w:b/>
              </w:rPr>
            </w:pPr>
          </w:p>
        </w:tc>
        <w:tc>
          <w:tcPr>
            <w:tcW w:w="2160" w:type="dxa"/>
          </w:tcPr>
          <w:p w:rsidR="0062313C" w:rsidRPr="001557C2" w:rsidRDefault="00E80943">
            <w:pPr>
              <w:spacing w:before="0"/>
              <w:jc w:val="center"/>
              <w:rPr>
                <w:b/>
              </w:rPr>
            </w:pPr>
            <w:r w:rsidRPr="001557C2">
              <w:rPr>
                <w:b/>
              </w:rPr>
              <w:t>Unscaled</w:t>
            </w:r>
          </w:p>
        </w:tc>
        <w:tc>
          <w:tcPr>
            <w:tcW w:w="2160" w:type="dxa"/>
          </w:tcPr>
          <w:p w:rsidR="0062313C" w:rsidRPr="001557C2" w:rsidRDefault="00E80943">
            <w:pPr>
              <w:spacing w:before="0"/>
              <w:jc w:val="center"/>
              <w:rPr>
                <w:b/>
                <w:vertAlign w:val="superscript"/>
              </w:rPr>
            </w:pPr>
            <w:r w:rsidRPr="001557C2">
              <w:rPr>
                <w:b/>
              </w:rPr>
              <w:t>Scaled</w:t>
            </w:r>
            <w:r w:rsidRPr="001557C2">
              <w:rPr>
                <w:b/>
                <w:vertAlign w:val="superscript"/>
              </w:rPr>
              <w:t>a</w:t>
            </w:r>
          </w:p>
        </w:tc>
        <w:tc>
          <w:tcPr>
            <w:tcW w:w="2610" w:type="dxa"/>
          </w:tcPr>
          <w:p w:rsidR="0062313C" w:rsidRPr="001557C2" w:rsidRDefault="00E80943">
            <w:pPr>
              <w:spacing w:before="0"/>
              <w:jc w:val="center"/>
              <w:rPr>
                <w:b/>
              </w:rPr>
            </w:pPr>
            <w:r w:rsidRPr="001557C2">
              <w:rPr>
                <w:b/>
              </w:rPr>
              <w:t>Bands</w:t>
            </w:r>
          </w:p>
        </w:tc>
        <w:tc>
          <w:tcPr>
            <w:tcW w:w="872" w:type="dxa"/>
          </w:tcPr>
          <w:p w:rsidR="0062313C" w:rsidRPr="001557C2" w:rsidRDefault="00E80943">
            <w:pPr>
              <w:spacing w:before="0"/>
              <w:jc w:val="center"/>
              <w:rPr>
                <w:b/>
              </w:rPr>
            </w:pPr>
            <w:r w:rsidRPr="001557C2">
              <w:rPr>
                <w:b/>
              </w:rPr>
              <w:t>Ref.</w:t>
            </w:r>
          </w:p>
        </w:tc>
      </w:tr>
      <w:tr w:rsidR="0068690F" w:rsidRPr="001557C2" w:rsidTr="00845CA3">
        <w:trPr>
          <w:trHeight w:val="1133"/>
        </w:trPr>
        <w:tc>
          <w:tcPr>
            <w:tcW w:w="1638" w:type="dxa"/>
            <w:vAlign w:val="center"/>
            <w:hideMark/>
          </w:tcPr>
          <w:p w:rsidR="0062313C" w:rsidRPr="001557C2" w:rsidRDefault="00E80943">
            <w:pPr>
              <w:spacing w:before="0"/>
              <w:jc w:val="center"/>
            </w:pPr>
            <w:r w:rsidRPr="001557C2">
              <w:t>C</w:t>
            </w:r>
            <w:r w:rsidRPr="001557C2">
              <w:rPr>
                <w:vertAlign w:val="subscript"/>
              </w:rPr>
              <w:t>2</w:t>
            </w:r>
            <w:r w:rsidRPr="001557C2">
              <w:t>H</w:t>
            </w:r>
            <w:r w:rsidRPr="001557C2">
              <w:rPr>
                <w:vertAlign w:val="subscript"/>
              </w:rPr>
              <w:t>6</w:t>
            </w:r>
          </w:p>
        </w:tc>
        <w:tc>
          <w:tcPr>
            <w:tcW w:w="2160" w:type="dxa"/>
          </w:tcPr>
          <w:p w:rsidR="0062313C" w:rsidRPr="001557C2" w:rsidRDefault="00E80943">
            <w:pPr>
              <w:spacing w:before="0"/>
              <w:jc w:val="center"/>
            </w:pPr>
            <w:r w:rsidRPr="001557C2">
              <w:t>3166-3030(</w:t>
            </w:r>
            <w:r w:rsidR="00E13CD2" w:rsidRPr="001557C2">
              <w:t>ν</w:t>
            </w:r>
            <w:r w:rsidRPr="001557C2">
              <w:rPr>
                <w:vertAlign w:val="subscript"/>
              </w:rPr>
              <w:t>C–H</w:t>
            </w:r>
            <w:r w:rsidRPr="001557C2">
              <w:t>)</w:t>
            </w:r>
          </w:p>
          <w:p w:rsidR="0062313C" w:rsidRPr="001557C2" w:rsidRDefault="00E80943">
            <w:pPr>
              <w:spacing w:before="0"/>
              <w:jc w:val="center"/>
            </w:pPr>
            <w:r w:rsidRPr="001557C2">
              <w:t>1557-1407(</w:t>
            </w:r>
            <w:r w:rsidR="00E13CD2" w:rsidRPr="001557C2">
              <w:t>δ</w:t>
            </w:r>
            <w:r w:rsidRPr="001557C2">
              <w:rPr>
                <w:vertAlign w:val="subscript"/>
              </w:rPr>
              <w:t>CH3</w:t>
            </w:r>
            <w:r w:rsidRPr="001557C2">
              <w:t>)</w:t>
            </w:r>
          </w:p>
          <w:p w:rsidR="0062313C" w:rsidRPr="001557C2" w:rsidRDefault="00E80943">
            <w:pPr>
              <w:spacing w:before="0"/>
              <w:jc w:val="center"/>
            </w:pPr>
            <w:r w:rsidRPr="001557C2">
              <w:t>1229-1201(</w:t>
            </w:r>
            <w:r w:rsidR="00E13CD2" w:rsidRPr="001557C2">
              <w:t>ν</w:t>
            </w:r>
            <w:r w:rsidRPr="001557C2">
              <w:rPr>
                <w:vertAlign w:val="subscript"/>
              </w:rPr>
              <w:t>C–C</w:t>
            </w:r>
            <w:r w:rsidRPr="001557C2">
              <w:t>)</w:t>
            </w:r>
          </w:p>
        </w:tc>
        <w:tc>
          <w:tcPr>
            <w:tcW w:w="2160" w:type="dxa"/>
          </w:tcPr>
          <w:p w:rsidR="0062313C" w:rsidRPr="001557C2" w:rsidRDefault="00E80943">
            <w:pPr>
              <w:spacing w:before="0"/>
              <w:jc w:val="center"/>
            </w:pPr>
            <w:r w:rsidRPr="001557C2">
              <w:t>3004-2875(</w:t>
            </w:r>
            <w:r w:rsidR="00E13CD2" w:rsidRPr="001557C2">
              <w:t>ν</w:t>
            </w:r>
            <w:r w:rsidRPr="001557C2">
              <w:rPr>
                <w:vertAlign w:val="subscript"/>
              </w:rPr>
              <w:t>C–H</w:t>
            </w:r>
            <w:r w:rsidRPr="001557C2">
              <w:t>)</w:t>
            </w:r>
          </w:p>
          <w:p w:rsidR="0062313C" w:rsidRPr="001557C2" w:rsidRDefault="00E80943">
            <w:pPr>
              <w:spacing w:before="0"/>
              <w:jc w:val="center"/>
            </w:pPr>
            <w:r w:rsidRPr="001557C2">
              <w:t>1477-1335(</w:t>
            </w:r>
            <w:r w:rsidR="003A3DFC" w:rsidRPr="001557C2">
              <w:t>δ</w:t>
            </w:r>
            <w:r w:rsidRPr="001557C2">
              <w:rPr>
                <w:vertAlign w:val="subscript"/>
              </w:rPr>
              <w:t>CH3</w:t>
            </w:r>
            <w:r w:rsidRPr="001557C2">
              <w:t>)</w:t>
            </w:r>
          </w:p>
          <w:p w:rsidR="0062313C" w:rsidRPr="001557C2" w:rsidRDefault="00E80943">
            <w:pPr>
              <w:spacing w:before="0"/>
              <w:jc w:val="center"/>
            </w:pPr>
            <w:r w:rsidRPr="001557C2">
              <w:t>1166-1140(</w:t>
            </w:r>
            <w:r w:rsidR="00E13CD2" w:rsidRPr="001557C2">
              <w:t>ν</w:t>
            </w:r>
            <w:r w:rsidRPr="001557C2">
              <w:rPr>
                <w:vertAlign w:val="subscript"/>
              </w:rPr>
              <w:t>C–C</w:t>
            </w:r>
            <w:r w:rsidRPr="001557C2">
              <w:t>)</w:t>
            </w:r>
          </w:p>
        </w:tc>
        <w:tc>
          <w:tcPr>
            <w:tcW w:w="2610" w:type="dxa"/>
          </w:tcPr>
          <w:p w:rsidR="0062313C" w:rsidRPr="001557C2" w:rsidRDefault="0062313C">
            <w:pPr>
              <w:spacing w:before="0"/>
              <w:jc w:val="center"/>
            </w:pPr>
          </w:p>
        </w:tc>
        <w:tc>
          <w:tcPr>
            <w:tcW w:w="872" w:type="dxa"/>
          </w:tcPr>
          <w:p w:rsidR="0062313C" w:rsidRPr="001557C2" w:rsidRDefault="0062313C">
            <w:pPr>
              <w:spacing w:before="0"/>
              <w:jc w:val="center"/>
            </w:pPr>
          </w:p>
          <w:p w:rsidR="0062313C" w:rsidRPr="001557C2" w:rsidRDefault="0062313C">
            <w:pPr>
              <w:spacing w:before="0"/>
              <w:jc w:val="center"/>
            </w:pPr>
          </w:p>
        </w:tc>
      </w:tr>
      <w:tr w:rsidR="0068690F" w:rsidRPr="001557C2" w:rsidTr="00845CA3">
        <w:trPr>
          <w:trHeight w:val="1970"/>
        </w:trPr>
        <w:tc>
          <w:tcPr>
            <w:tcW w:w="1638" w:type="dxa"/>
            <w:vAlign w:val="center"/>
            <w:hideMark/>
          </w:tcPr>
          <w:p w:rsidR="0062313C" w:rsidRPr="001557C2" w:rsidRDefault="00E80943">
            <w:pPr>
              <w:spacing w:before="0"/>
              <w:jc w:val="center"/>
            </w:pPr>
            <w:r w:rsidRPr="001557C2">
              <w:t>C</w:t>
            </w:r>
            <w:r w:rsidRPr="001557C2">
              <w:rPr>
                <w:vertAlign w:val="subscript"/>
              </w:rPr>
              <w:t>2</w:t>
            </w:r>
            <w:r w:rsidRPr="001557C2">
              <w:t>H</w:t>
            </w:r>
            <w:r w:rsidRPr="001557C2">
              <w:rPr>
                <w:vertAlign w:val="subscript"/>
              </w:rPr>
              <w:t>4</w:t>
            </w:r>
          </w:p>
        </w:tc>
        <w:tc>
          <w:tcPr>
            <w:tcW w:w="2160" w:type="dxa"/>
          </w:tcPr>
          <w:p w:rsidR="0062313C" w:rsidRPr="001557C2" w:rsidRDefault="00E80943">
            <w:pPr>
              <w:spacing w:before="0"/>
              <w:jc w:val="center"/>
            </w:pPr>
            <w:r w:rsidRPr="001557C2">
              <w:t>3249-3138(ν</w:t>
            </w:r>
            <w:r w:rsidRPr="001557C2">
              <w:rPr>
                <w:vertAlign w:val="subscript"/>
              </w:rPr>
              <w:t>C–H</w:t>
            </w:r>
            <w:r w:rsidRPr="001557C2">
              <w:t>)</w:t>
            </w:r>
          </w:p>
          <w:p w:rsidR="0062313C" w:rsidRPr="001557C2" w:rsidRDefault="00E80943">
            <w:pPr>
              <w:spacing w:before="0"/>
              <w:jc w:val="center"/>
            </w:pPr>
            <w:r w:rsidRPr="001557C2">
              <w:t>1693 (ν</w:t>
            </w:r>
            <w:r w:rsidRPr="001557C2">
              <w:rPr>
                <w:vertAlign w:val="subscript"/>
              </w:rPr>
              <w:t>C═C</w:t>
            </w:r>
            <w:r w:rsidRPr="001557C2">
              <w:t>)</w:t>
            </w:r>
          </w:p>
          <w:p w:rsidR="0062313C" w:rsidRPr="001557C2" w:rsidRDefault="00E80943">
            <w:pPr>
              <w:spacing w:before="0"/>
              <w:jc w:val="center"/>
            </w:pPr>
            <w:r w:rsidRPr="001557C2">
              <w:t>1471-1379 (δ</w:t>
            </w:r>
            <w:r w:rsidRPr="001557C2">
              <w:rPr>
                <w:vertAlign w:val="subscript"/>
              </w:rPr>
              <w:t>CH2</w:t>
            </w:r>
            <w:r w:rsidRPr="001557C2">
              <w:t>)</w:t>
            </w:r>
          </w:p>
          <w:p w:rsidR="0062313C" w:rsidRPr="001557C2" w:rsidRDefault="00E80943">
            <w:pPr>
              <w:spacing w:before="0"/>
              <w:jc w:val="center"/>
            </w:pPr>
            <w:r w:rsidRPr="001557C2">
              <w:t>1234-1113(γ</w:t>
            </w:r>
            <w:r w:rsidRPr="001557C2">
              <w:rPr>
                <w:vertAlign w:val="subscript"/>
              </w:rPr>
              <w:t>CH2</w:t>
            </w:r>
            <w:r w:rsidRPr="001557C2">
              <w:t>)</w:t>
            </w:r>
          </w:p>
          <w:p w:rsidR="0062313C" w:rsidRPr="001557C2" w:rsidRDefault="00E80943">
            <w:pPr>
              <w:spacing w:before="0"/>
              <w:jc w:val="center"/>
            </w:pPr>
            <w:r w:rsidRPr="001557C2">
              <w:t>1000-582(</w:t>
            </w:r>
            <w:r w:rsidR="003A3DFC" w:rsidRPr="001557C2">
              <w:t>γ</w:t>
            </w:r>
            <w:r w:rsidRPr="001557C2">
              <w:rPr>
                <w:vertAlign w:val="subscript"/>
              </w:rPr>
              <w:t>CH2</w:t>
            </w:r>
            <w:r w:rsidRPr="001557C2">
              <w:t>)</w:t>
            </w:r>
          </w:p>
        </w:tc>
        <w:tc>
          <w:tcPr>
            <w:tcW w:w="2160" w:type="dxa"/>
          </w:tcPr>
          <w:p w:rsidR="0062313C" w:rsidRPr="001557C2" w:rsidRDefault="00E80943">
            <w:pPr>
              <w:spacing w:before="0"/>
              <w:jc w:val="center"/>
            </w:pPr>
            <w:r w:rsidRPr="001557C2">
              <w:t>3082-2977(ν</w:t>
            </w:r>
            <w:r w:rsidRPr="001557C2">
              <w:rPr>
                <w:vertAlign w:val="subscript"/>
              </w:rPr>
              <w:t>C–H</w:t>
            </w:r>
            <w:r w:rsidRPr="001557C2">
              <w:t>)</w:t>
            </w:r>
          </w:p>
          <w:p w:rsidR="0062313C" w:rsidRPr="001557C2" w:rsidRDefault="00E80943">
            <w:pPr>
              <w:spacing w:before="0"/>
              <w:jc w:val="center"/>
            </w:pPr>
            <w:r w:rsidRPr="001557C2">
              <w:t>1606 (ν</w:t>
            </w:r>
            <w:r w:rsidRPr="001557C2">
              <w:rPr>
                <w:vertAlign w:val="subscript"/>
              </w:rPr>
              <w:t>C═C</w:t>
            </w:r>
            <w:r w:rsidRPr="001557C2">
              <w:t>)</w:t>
            </w:r>
          </w:p>
          <w:p w:rsidR="0062313C" w:rsidRPr="001557C2" w:rsidRDefault="00E80943">
            <w:pPr>
              <w:spacing w:before="0"/>
              <w:jc w:val="center"/>
            </w:pPr>
            <w:r w:rsidRPr="001557C2">
              <w:t>1396-1308 (δ</w:t>
            </w:r>
            <w:r w:rsidRPr="001557C2">
              <w:rPr>
                <w:vertAlign w:val="subscript"/>
              </w:rPr>
              <w:t>CH2</w:t>
            </w:r>
            <w:r w:rsidRPr="001557C2">
              <w:t>)</w:t>
            </w:r>
          </w:p>
          <w:p w:rsidR="0062313C" w:rsidRPr="001557C2" w:rsidRDefault="00E80943">
            <w:pPr>
              <w:spacing w:before="0"/>
              <w:jc w:val="center"/>
            </w:pPr>
            <w:r w:rsidRPr="001557C2">
              <w:t>1171-1056 (γ</w:t>
            </w:r>
            <w:r w:rsidRPr="001557C2">
              <w:rPr>
                <w:vertAlign w:val="subscript"/>
              </w:rPr>
              <w:t>CH2</w:t>
            </w:r>
            <w:r w:rsidRPr="001557C2">
              <w:t>)</w:t>
            </w:r>
          </w:p>
          <w:p w:rsidR="0062313C" w:rsidRPr="001557C2" w:rsidRDefault="00E80943">
            <w:pPr>
              <w:spacing w:before="0"/>
              <w:jc w:val="center"/>
            </w:pPr>
            <w:r w:rsidRPr="001557C2">
              <w:t>1000-582(</w:t>
            </w:r>
            <w:r w:rsidR="003A3DFC" w:rsidRPr="001557C2">
              <w:t>γ</w:t>
            </w:r>
            <w:r w:rsidRPr="001557C2">
              <w:rPr>
                <w:vertAlign w:val="subscript"/>
              </w:rPr>
              <w:t>CH2</w:t>
            </w:r>
            <w:r w:rsidRPr="001557C2">
              <w:t>)</w:t>
            </w:r>
          </w:p>
        </w:tc>
        <w:tc>
          <w:tcPr>
            <w:tcW w:w="2610" w:type="dxa"/>
          </w:tcPr>
          <w:p w:rsidR="0062313C" w:rsidRPr="001557C2" w:rsidRDefault="00E80943">
            <w:pPr>
              <w:spacing w:before="0"/>
              <w:jc w:val="center"/>
            </w:pPr>
            <w:r w:rsidRPr="001557C2">
              <w:t>3084, 2998, 2970 (ν</w:t>
            </w:r>
            <w:r w:rsidRPr="001557C2">
              <w:rPr>
                <w:vertAlign w:val="subscript"/>
              </w:rPr>
              <w:t>C–H</w:t>
            </w:r>
            <w:r w:rsidRPr="001557C2">
              <w:t>)</w:t>
            </w:r>
          </w:p>
          <w:p w:rsidR="0062313C" w:rsidRPr="001557C2" w:rsidRDefault="00E80943">
            <w:pPr>
              <w:spacing w:before="0"/>
              <w:jc w:val="center"/>
            </w:pPr>
            <w:r w:rsidRPr="001557C2">
              <w:t>1613(ν</w:t>
            </w:r>
            <w:r w:rsidRPr="001557C2">
              <w:rPr>
                <w:vertAlign w:val="subscript"/>
              </w:rPr>
              <w:t>C═C</w:t>
            </w:r>
            <w:r w:rsidRPr="001557C2">
              <w:t>)</w:t>
            </w:r>
          </w:p>
          <w:p w:rsidR="0062313C" w:rsidRPr="001557C2" w:rsidRDefault="00E80943">
            <w:pPr>
              <w:spacing w:before="0"/>
              <w:jc w:val="center"/>
            </w:pPr>
            <w:r w:rsidRPr="001557C2">
              <w:t>1444-1338 (</w:t>
            </w:r>
            <w:r w:rsidR="003A3DFC" w:rsidRPr="001557C2">
              <w:t>δ</w:t>
            </w:r>
            <w:r w:rsidRPr="001557C2">
              <w:rPr>
                <w:vertAlign w:val="subscript"/>
              </w:rPr>
              <w:t>CH2</w:t>
            </w:r>
            <w:r w:rsidRPr="001557C2">
              <w:t>)</w:t>
            </w:r>
          </w:p>
        </w:tc>
        <w:tc>
          <w:tcPr>
            <w:tcW w:w="872" w:type="dxa"/>
          </w:tcPr>
          <w:p w:rsidR="0062313C" w:rsidRPr="001557C2" w:rsidRDefault="009B7701" w:rsidP="005168F1">
            <w:pPr>
              <w:spacing w:before="0"/>
              <w:jc w:val="center"/>
            </w:pPr>
            <w:r w:rsidRPr="001557C2">
              <w:fldChar w:fldCharType="begin"/>
            </w:r>
            <w:r w:rsidR="005168F1" w:rsidRPr="001557C2">
              <w:instrText xml:space="preserve"> ADDIN EN.CITE &lt;EndNote&gt;&lt;Cite&gt;&lt;Author&gt;Krisnandi&lt;/Author&gt;&lt;Year&gt;2006&lt;/Year&gt;&lt;RecNum&gt;39&lt;/RecNum&gt;&lt;DisplayText&gt;[44]&lt;/DisplayText&gt;&lt;record&gt;&lt;rec-number&gt;39&lt;/rec-number&gt;&lt;foreign-keys&gt;&lt;key app="EN" db-id="x9v22z9f2r5tpver9wapwsfw0r5pdtxwsefw"&gt;39&lt;/key&gt;&lt;/foreign-keys&gt;&lt;ref-type name="Journal Article"&gt;17&lt;/ref-type&gt;&lt;contributors&gt;&lt;authors&gt;&lt;author&gt;Krisnandi, Y. K.&lt;/author&gt;&lt;author&gt;Howe, R. F.&lt;/author&gt;&lt;/authors&gt;&lt;/contributors&gt;&lt;auth-address&gt;Howe, RF&amp;#xD;Univ Aberdeen, Dept Chem, Aberdeen AB24 3UE, Scotland&amp;#xD;Univ Aberdeen, Dept Chem, Aberdeen AB24 3UE, Scotland&amp;#xD;Univ Aberdeen, Dept Chem, Aberdeen AB24 3UE, Scotland&amp;#xD;Univ Indonesia, FMIPA, Dept Chem, Depok 16424, Indonesia&lt;/auth-address&gt;&lt;titles&gt;&lt;secondary-title&gt;Appl. Catal., A&lt;/secondary-title&gt;&lt;alt-title&gt;Appl Catal A - Gen&lt;/alt-title&gt;&lt;/titles&gt;&lt;periodical&gt;&lt;full-title&gt;Appl. Catal., A&lt;/full-title&gt;&lt;/periodical&gt;&lt;alt-periodical&gt;&lt;full-title&gt;Applied Catalysis A - General&lt;/full-title&gt;&lt;abbr-1&gt;Appl Catal A - Gen&lt;/abbr-1&gt;&lt;/alt-periodical&gt;&lt;pages&gt;62-69&lt;/pages&gt;&lt;volume&gt;307&lt;/volume&gt;&lt;number&gt;1&lt;/number&gt;&lt;keywords&gt;&lt;keyword&gt;ets-10&lt;/keyword&gt;&lt;keyword&gt;photocatalysis&lt;/keyword&gt;&lt;keyword&gt;photoreduction&lt;/keyword&gt;&lt;keyword&gt;ethene oxidation&lt;/keyword&gt;&lt;keyword&gt;microporous titanosilicate ets-10&lt;/keyword&gt;&lt;keyword&gt;molecular-sieve&lt;/keyword&gt;&lt;keyword&gt;reactivity&lt;/keyword&gt;&lt;/keywords&gt;&lt;dates&gt;&lt;year&gt;2006&lt;/year&gt;&lt;pub-dates&gt;&lt;date&gt;Jun 12&lt;/date&gt;&lt;/pub-dates&gt;&lt;/dates&gt;&lt;isbn&gt;0926-860X&lt;/isbn&gt;&lt;accession-num&gt;ISI:000238295400010&lt;/accession-num&gt;&lt;urls&gt;&lt;related-urls&gt;&lt;url&gt;&amp;lt;Go to ISI&amp;gt;://000238295400010&lt;/url&gt;&lt;url&gt;http://ac.els-cdn.com/S0926860X06001682/1-s2.0-S0926860X06001682-main.pdf?_tid=9d1af0fa-2205-11e3-a6a0-00000aacb360&amp;amp;acdnat=1379689505_8c9eb4fa35648524ed145316f0893222&lt;/url&gt;&lt;/related-urls&gt;&lt;/urls&gt;&lt;electronic-resource-num&gt;DOI 10.1016/j.apcata.2006.03.008&lt;/electronic-resource-num&gt;&lt;language&gt;English&lt;/language&gt;&lt;/record&gt;&lt;/Cite&gt;&lt;/EndNote&gt;</w:instrText>
            </w:r>
            <w:r w:rsidRPr="001557C2">
              <w:fldChar w:fldCharType="separate"/>
            </w:r>
            <w:r w:rsidR="005168F1" w:rsidRPr="001557C2">
              <w:rPr>
                <w:noProof/>
              </w:rPr>
              <w:t>[</w:t>
            </w:r>
            <w:hyperlink w:anchor="_ENREF_44" w:tooltip="Krisnandi, 2006 #39" w:history="1">
              <w:r w:rsidR="005168F1" w:rsidRPr="001557C2">
                <w:rPr>
                  <w:noProof/>
                </w:rPr>
                <w:t>44</w:t>
              </w:r>
            </w:hyperlink>
            <w:r w:rsidR="005168F1" w:rsidRPr="001557C2">
              <w:rPr>
                <w:noProof/>
              </w:rPr>
              <w:t>]</w:t>
            </w:r>
            <w:r w:rsidRPr="001557C2">
              <w:fldChar w:fldCharType="end"/>
            </w:r>
          </w:p>
        </w:tc>
      </w:tr>
      <w:tr w:rsidR="0068690F" w:rsidRPr="001557C2" w:rsidTr="00845CA3">
        <w:trPr>
          <w:trHeight w:val="1601"/>
        </w:trPr>
        <w:tc>
          <w:tcPr>
            <w:tcW w:w="1638" w:type="dxa"/>
            <w:vAlign w:val="center"/>
            <w:hideMark/>
          </w:tcPr>
          <w:p w:rsidR="0062313C" w:rsidRPr="001557C2" w:rsidRDefault="00E80943">
            <w:pPr>
              <w:spacing w:before="0"/>
              <w:jc w:val="center"/>
            </w:pPr>
            <w:r w:rsidRPr="001557C2">
              <w:t>C</w:t>
            </w:r>
            <w:r w:rsidRPr="001557C2">
              <w:rPr>
                <w:vertAlign w:val="subscript"/>
              </w:rPr>
              <w:t>2</w:t>
            </w:r>
            <w:r w:rsidRPr="001557C2">
              <w:t>H</w:t>
            </w:r>
            <w:r w:rsidRPr="001557C2">
              <w:rPr>
                <w:vertAlign w:val="subscript"/>
              </w:rPr>
              <w:t>2</w:t>
            </w:r>
          </w:p>
        </w:tc>
        <w:tc>
          <w:tcPr>
            <w:tcW w:w="2160" w:type="dxa"/>
          </w:tcPr>
          <w:p w:rsidR="0062313C" w:rsidRPr="001557C2" w:rsidRDefault="00E80943">
            <w:pPr>
              <w:spacing w:before="0"/>
              <w:jc w:val="center"/>
            </w:pPr>
            <w:r w:rsidRPr="001557C2">
              <w:t>3470-3365(ν</w:t>
            </w:r>
            <w:r w:rsidRPr="001557C2">
              <w:rPr>
                <w:vertAlign w:val="subscript"/>
              </w:rPr>
              <w:t>C–H</w:t>
            </w:r>
            <w:r w:rsidRPr="001557C2">
              <w:t>)</w:t>
            </w:r>
          </w:p>
          <w:p w:rsidR="0062313C" w:rsidRPr="001557C2" w:rsidRDefault="00E80943">
            <w:pPr>
              <w:spacing w:before="0"/>
              <w:jc w:val="center"/>
            </w:pPr>
            <w:r w:rsidRPr="001557C2">
              <w:t>2036(ν</w:t>
            </w:r>
            <w:r w:rsidRPr="001557C2">
              <w:rPr>
                <w:vertAlign w:val="subscript"/>
              </w:rPr>
              <w:t>C≡C</w:t>
            </w:r>
            <w:r w:rsidRPr="001557C2">
              <w:t>)</w:t>
            </w:r>
          </w:p>
          <w:p w:rsidR="0062313C" w:rsidRPr="001557C2" w:rsidRDefault="00E80943">
            <w:pPr>
              <w:spacing w:before="0"/>
              <w:jc w:val="center"/>
            </w:pPr>
            <w:r w:rsidRPr="001557C2">
              <w:t>1207-1077(δ</w:t>
            </w:r>
            <w:r w:rsidRPr="001557C2">
              <w:rPr>
                <w:vertAlign w:val="subscript"/>
              </w:rPr>
              <w:t>CH</w:t>
            </w:r>
            <w:r w:rsidRPr="001557C2">
              <w:t>)</w:t>
            </w:r>
          </w:p>
          <w:p w:rsidR="0062313C" w:rsidRPr="001557C2" w:rsidRDefault="00E80943">
            <w:pPr>
              <w:spacing w:before="0"/>
              <w:jc w:val="center"/>
            </w:pPr>
            <w:r w:rsidRPr="001557C2">
              <w:t>993(γ</w:t>
            </w:r>
            <w:r w:rsidRPr="001557C2">
              <w:rPr>
                <w:vertAlign w:val="subscript"/>
              </w:rPr>
              <w:t>CH</w:t>
            </w:r>
            <w:r w:rsidRPr="001557C2">
              <w:t>)</w:t>
            </w:r>
          </w:p>
        </w:tc>
        <w:tc>
          <w:tcPr>
            <w:tcW w:w="2160" w:type="dxa"/>
          </w:tcPr>
          <w:p w:rsidR="0062313C" w:rsidRPr="001557C2" w:rsidRDefault="00E80943">
            <w:pPr>
              <w:spacing w:before="0"/>
              <w:jc w:val="center"/>
            </w:pPr>
            <w:r w:rsidRPr="001557C2">
              <w:t>3292-3193 (ν</w:t>
            </w:r>
            <w:r w:rsidRPr="001557C2">
              <w:rPr>
                <w:vertAlign w:val="subscript"/>
              </w:rPr>
              <w:t>C–H</w:t>
            </w:r>
            <w:r w:rsidRPr="001557C2">
              <w:t>)</w:t>
            </w:r>
          </w:p>
          <w:p w:rsidR="0062313C" w:rsidRPr="001557C2" w:rsidRDefault="00E80943">
            <w:pPr>
              <w:spacing w:before="0"/>
              <w:jc w:val="center"/>
            </w:pPr>
            <w:r w:rsidRPr="001557C2">
              <w:t>1932 (ν</w:t>
            </w:r>
            <w:r w:rsidRPr="001557C2">
              <w:rPr>
                <w:vertAlign w:val="subscript"/>
              </w:rPr>
              <w:t>C≡C</w:t>
            </w:r>
            <w:r w:rsidRPr="001557C2">
              <w:t>)</w:t>
            </w:r>
          </w:p>
          <w:p w:rsidR="0062313C" w:rsidRPr="001557C2" w:rsidRDefault="00E80943">
            <w:pPr>
              <w:spacing w:before="0"/>
              <w:jc w:val="center"/>
            </w:pPr>
            <w:r w:rsidRPr="001557C2">
              <w:t>1145-1021(δ</w:t>
            </w:r>
            <w:r w:rsidRPr="001557C2">
              <w:rPr>
                <w:vertAlign w:val="subscript"/>
              </w:rPr>
              <w:t>CH</w:t>
            </w:r>
            <w:r w:rsidRPr="001557C2">
              <w:t xml:space="preserve">) </w:t>
            </w:r>
          </w:p>
          <w:p w:rsidR="0062313C" w:rsidRPr="001557C2" w:rsidRDefault="00E80943">
            <w:pPr>
              <w:spacing w:before="0"/>
              <w:jc w:val="center"/>
            </w:pPr>
            <w:r w:rsidRPr="001557C2">
              <w:t>993(γ</w:t>
            </w:r>
            <w:r w:rsidRPr="001557C2">
              <w:rPr>
                <w:vertAlign w:val="subscript"/>
              </w:rPr>
              <w:t>CH</w:t>
            </w:r>
            <w:r w:rsidRPr="001557C2">
              <w:t>)</w:t>
            </w:r>
          </w:p>
        </w:tc>
        <w:tc>
          <w:tcPr>
            <w:tcW w:w="2610" w:type="dxa"/>
          </w:tcPr>
          <w:p w:rsidR="0062313C" w:rsidRPr="001557C2" w:rsidRDefault="00E80943">
            <w:pPr>
              <w:spacing w:before="0"/>
              <w:jc w:val="center"/>
            </w:pPr>
            <w:r w:rsidRPr="001557C2">
              <w:t>3229 - 3212(ν</w:t>
            </w:r>
            <w:r w:rsidRPr="001557C2">
              <w:rPr>
                <w:vertAlign w:val="subscript"/>
              </w:rPr>
              <w:t>C–H</w:t>
            </w:r>
            <w:r w:rsidRPr="001557C2">
              <w:t>)</w:t>
            </w:r>
          </w:p>
        </w:tc>
        <w:tc>
          <w:tcPr>
            <w:tcW w:w="872" w:type="dxa"/>
          </w:tcPr>
          <w:p w:rsidR="0062313C" w:rsidRPr="001557C2" w:rsidRDefault="009B7701" w:rsidP="005168F1">
            <w:pPr>
              <w:spacing w:before="0"/>
              <w:jc w:val="center"/>
            </w:pPr>
            <w:r w:rsidRPr="001557C2">
              <w:fldChar w:fldCharType="begin"/>
            </w:r>
            <w:r w:rsidR="005A2A35" w:rsidRPr="001557C2">
              <w:instrText xml:space="preserve"> ADDIN EN.CITE &lt;EndNote&gt;&lt;Cite&gt;&lt;Author&gt;Guo&lt;/Author&gt;&lt;Year&gt;2012&lt;/Year&gt;&lt;RecNum&gt;23&lt;/RecNum&gt;&lt;DisplayText&gt;[22]&lt;/DisplayText&gt;&lt;record&gt;&lt;rec-number&gt;23&lt;/rec-number&gt;&lt;foreign-keys&gt;&lt;key app="EN" db-id="x9v22z9f2r5tpver9wapwsfw0r5pdtxwsefw"&gt;23&lt;/key&gt;&lt;/foreign-keys&gt;&lt;ref-type name="Journal Article"&gt;17&lt;/ref-type&gt;&lt;contributors&gt;&lt;authors&gt;&lt;author&gt;Guo, Meiling&lt;/author&gt;&lt;author&gt;Pidko, Evgeny A.&lt;/author&gt;&lt;author&gt;Fan, Fengtao&lt;/author&gt;&lt;author&gt;Feng, Zhaochi&lt;/author&gt;&lt;author&gt;Hofmann, Jan P.&lt;/author&gt;&lt;author&gt;Weckhuysen, Bert M.&lt;/author&gt;&lt;author&gt;Hensen, Emiel J. M.&lt;/author&gt;&lt;author&gt;Li, Can&lt;/author&gt;&lt;/authors&gt;&lt;/contributors&gt;&lt;titles&gt;&lt;secondary-title&gt;J. Phys. Chem. C&lt;/secondary-title&gt;&lt;/titles&gt;&lt;periodical&gt;&lt;full-title&gt;J. Phys. Chem. C&lt;/full-title&gt;&lt;/periodical&gt;&lt;pages&gt;17124-17133&lt;/pages&gt;&lt;volume&gt;116&lt;/volume&gt;&lt;number&gt;32&lt;/number&gt;&lt;dates&gt;&lt;year&gt;2012&lt;/year&gt;&lt;/dates&gt;&lt;isbn&gt;1932-7447&amp;#xD;1932-7455&lt;/isbn&gt;&lt;urls&gt;&lt;related-urls&gt;&lt;url&gt;http://pubs.acs.org/doi/pdfplus/10.1021/jp305543m&lt;/url&gt;&lt;/related-urls&gt;&lt;/urls&gt;&lt;electronic-resource-num&gt;10.1021/jp305543m&lt;/electronic-resource-num&gt;&lt;/record&gt;&lt;/Cite&gt;&lt;/EndNote&gt;</w:instrText>
            </w:r>
            <w:r w:rsidRPr="001557C2">
              <w:fldChar w:fldCharType="separate"/>
            </w:r>
            <w:r w:rsidR="008B27EC" w:rsidRPr="001557C2">
              <w:rPr>
                <w:noProof/>
              </w:rPr>
              <w:t>[</w:t>
            </w:r>
            <w:hyperlink w:anchor="_ENREF_22" w:tooltip="Guo, 2012 #23" w:history="1">
              <w:r w:rsidR="005168F1" w:rsidRPr="001557C2">
                <w:rPr>
                  <w:noProof/>
                </w:rPr>
                <w:t>22</w:t>
              </w:r>
            </w:hyperlink>
            <w:r w:rsidR="008B27EC" w:rsidRPr="001557C2">
              <w:rPr>
                <w:noProof/>
              </w:rPr>
              <w:t>]</w:t>
            </w:r>
            <w:r w:rsidRPr="001557C2">
              <w:fldChar w:fldCharType="end"/>
            </w:r>
          </w:p>
        </w:tc>
      </w:tr>
      <w:tr w:rsidR="0068690F" w:rsidRPr="001557C2" w:rsidTr="00845CA3">
        <w:tc>
          <w:tcPr>
            <w:tcW w:w="1638" w:type="dxa"/>
            <w:vAlign w:val="center"/>
            <w:hideMark/>
          </w:tcPr>
          <w:p w:rsidR="0062313C" w:rsidRPr="001557C2" w:rsidRDefault="00E80943">
            <w:pPr>
              <w:spacing w:before="0"/>
              <w:jc w:val="center"/>
            </w:pPr>
            <w:r w:rsidRPr="001557C2">
              <w:t>C</w:t>
            </w:r>
            <w:r w:rsidRPr="001557C2">
              <w:rPr>
                <w:vertAlign w:val="subscript"/>
              </w:rPr>
              <w:t>3</w:t>
            </w:r>
            <w:r w:rsidRPr="001557C2">
              <w:t>H</w:t>
            </w:r>
            <w:r w:rsidRPr="001557C2">
              <w:rPr>
                <w:vertAlign w:val="subscript"/>
              </w:rPr>
              <w:t>8</w:t>
            </w:r>
          </w:p>
        </w:tc>
        <w:tc>
          <w:tcPr>
            <w:tcW w:w="2160" w:type="dxa"/>
          </w:tcPr>
          <w:p w:rsidR="0062313C" w:rsidRPr="001557C2" w:rsidRDefault="00E80943">
            <w:pPr>
              <w:spacing w:before="0"/>
              <w:jc w:val="center"/>
            </w:pPr>
            <w:r w:rsidRPr="001557C2">
              <w:t>3156-3016(</w:t>
            </w:r>
            <w:r w:rsidR="00E13CD2" w:rsidRPr="001557C2">
              <w:t>ν</w:t>
            </w:r>
            <w:r w:rsidRPr="001557C2">
              <w:rPr>
                <w:vertAlign w:val="subscript"/>
              </w:rPr>
              <w:t>C–H</w:t>
            </w:r>
            <w:r w:rsidRPr="001557C2">
              <w:t>)</w:t>
            </w:r>
          </w:p>
          <w:p w:rsidR="0062313C" w:rsidRPr="001557C2" w:rsidRDefault="00E80943">
            <w:pPr>
              <w:spacing w:before="0"/>
              <w:jc w:val="center"/>
            </w:pPr>
            <w:r w:rsidRPr="001557C2">
              <w:t>1537-1336(</w:t>
            </w:r>
            <w:r w:rsidR="00E13CD2" w:rsidRPr="001557C2">
              <w:t>δ</w:t>
            </w:r>
            <w:r w:rsidRPr="001557C2">
              <w:rPr>
                <w:vertAlign w:val="subscript"/>
              </w:rPr>
              <w:t>CH3</w:t>
            </w:r>
            <w:r w:rsidRPr="001557C2">
              <w:t>)</w:t>
            </w:r>
          </w:p>
          <w:p w:rsidR="0062313C" w:rsidRPr="001557C2" w:rsidRDefault="00E80943">
            <w:pPr>
              <w:spacing w:before="0"/>
              <w:jc w:val="center"/>
            </w:pPr>
            <w:r w:rsidRPr="001557C2">
              <w:t>1228-1201(</w:t>
            </w:r>
            <w:r w:rsidR="00E13CD2" w:rsidRPr="001557C2">
              <w:t>ν</w:t>
            </w:r>
            <w:r w:rsidRPr="001557C2">
              <w:rPr>
                <w:vertAlign w:val="subscript"/>
              </w:rPr>
              <w:t>C–C</w:t>
            </w:r>
            <w:r w:rsidRPr="001557C2">
              <w:t>)</w:t>
            </w:r>
          </w:p>
        </w:tc>
        <w:tc>
          <w:tcPr>
            <w:tcW w:w="2160" w:type="dxa"/>
          </w:tcPr>
          <w:p w:rsidR="0062313C" w:rsidRPr="001557C2" w:rsidRDefault="00E80943">
            <w:pPr>
              <w:spacing w:before="0"/>
              <w:jc w:val="center"/>
            </w:pPr>
            <w:r w:rsidRPr="001557C2">
              <w:t>2994-2862(</w:t>
            </w:r>
            <w:r w:rsidR="00E13CD2" w:rsidRPr="001557C2">
              <w:t>ν</w:t>
            </w:r>
            <w:r w:rsidRPr="001557C2">
              <w:rPr>
                <w:vertAlign w:val="subscript"/>
              </w:rPr>
              <w:t>C–H</w:t>
            </w:r>
            <w:r w:rsidRPr="001557C2">
              <w:t>)</w:t>
            </w:r>
          </w:p>
          <w:p w:rsidR="0062313C" w:rsidRPr="001557C2" w:rsidRDefault="00E80943">
            <w:pPr>
              <w:spacing w:before="0"/>
              <w:jc w:val="center"/>
            </w:pPr>
            <w:r w:rsidRPr="001557C2">
              <w:t>1458-1268(</w:t>
            </w:r>
            <w:r w:rsidR="00E13CD2" w:rsidRPr="001557C2">
              <w:t>δ</w:t>
            </w:r>
            <w:r w:rsidRPr="001557C2">
              <w:rPr>
                <w:vertAlign w:val="subscript"/>
              </w:rPr>
              <w:t>CH3</w:t>
            </w:r>
            <w:r w:rsidRPr="001557C2">
              <w:t>)</w:t>
            </w:r>
          </w:p>
          <w:p w:rsidR="0062313C" w:rsidRPr="001557C2" w:rsidRDefault="00E80943">
            <w:pPr>
              <w:spacing w:before="0"/>
              <w:jc w:val="center"/>
            </w:pPr>
            <w:r w:rsidRPr="001557C2">
              <w:t>1165-1140(</w:t>
            </w:r>
            <w:r w:rsidR="00E13CD2" w:rsidRPr="001557C2">
              <w:t>ν</w:t>
            </w:r>
            <w:r w:rsidRPr="001557C2">
              <w:rPr>
                <w:vertAlign w:val="subscript"/>
              </w:rPr>
              <w:t>C–C</w:t>
            </w:r>
            <w:r w:rsidRPr="001557C2">
              <w:t>)</w:t>
            </w:r>
          </w:p>
        </w:tc>
        <w:tc>
          <w:tcPr>
            <w:tcW w:w="2610" w:type="dxa"/>
          </w:tcPr>
          <w:p w:rsidR="0062313C" w:rsidRPr="001557C2" w:rsidRDefault="0062313C">
            <w:pPr>
              <w:spacing w:before="0"/>
              <w:jc w:val="center"/>
            </w:pPr>
          </w:p>
        </w:tc>
        <w:tc>
          <w:tcPr>
            <w:tcW w:w="872" w:type="dxa"/>
          </w:tcPr>
          <w:p w:rsidR="0062313C" w:rsidRPr="001557C2" w:rsidRDefault="0062313C">
            <w:pPr>
              <w:spacing w:before="0"/>
              <w:jc w:val="center"/>
            </w:pPr>
          </w:p>
        </w:tc>
      </w:tr>
      <w:tr w:rsidR="0068690F" w:rsidRPr="001557C2" w:rsidTr="00845CA3">
        <w:tc>
          <w:tcPr>
            <w:tcW w:w="1638" w:type="dxa"/>
            <w:vAlign w:val="center"/>
            <w:hideMark/>
          </w:tcPr>
          <w:p w:rsidR="0062313C" w:rsidRPr="001557C2" w:rsidRDefault="00E80943">
            <w:pPr>
              <w:spacing w:before="0"/>
              <w:jc w:val="center"/>
            </w:pPr>
            <w:r w:rsidRPr="001557C2">
              <w:t>C</w:t>
            </w:r>
            <w:r w:rsidRPr="001557C2">
              <w:rPr>
                <w:vertAlign w:val="subscript"/>
              </w:rPr>
              <w:t>3</w:t>
            </w:r>
            <w:r w:rsidRPr="001557C2">
              <w:t>H</w:t>
            </w:r>
            <w:r w:rsidRPr="001557C2">
              <w:rPr>
                <w:vertAlign w:val="subscript"/>
              </w:rPr>
              <w:t>6</w:t>
            </w:r>
          </w:p>
        </w:tc>
        <w:tc>
          <w:tcPr>
            <w:tcW w:w="2160" w:type="dxa"/>
          </w:tcPr>
          <w:p w:rsidR="0062313C" w:rsidRPr="001557C2" w:rsidRDefault="00E80943">
            <w:pPr>
              <w:spacing w:before="0"/>
              <w:jc w:val="center"/>
            </w:pPr>
            <w:r w:rsidRPr="001557C2">
              <w:t>3255-3044(ν</w:t>
            </w:r>
            <w:r w:rsidRPr="001557C2">
              <w:rPr>
                <w:vertAlign w:val="subscript"/>
              </w:rPr>
              <w:t>C–H</w:t>
            </w:r>
            <w:r w:rsidRPr="001557C2">
              <w:t>)</w:t>
            </w:r>
          </w:p>
          <w:p w:rsidR="0062313C" w:rsidRPr="001557C2" w:rsidRDefault="00E80943">
            <w:pPr>
              <w:spacing w:before="0"/>
              <w:jc w:val="center"/>
            </w:pPr>
            <w:r w:rsidRPr="001557C2">
              <w:t>1715 (ν</w:t>
            </w:r>
            <w:r w:rsidRPr="001557C2">
              <w:rPr>
                <w:vertAlign w:val="subscript"/>
              </w:rPr>
              <w:t>C═C</w:t>
            </w:r>
            <w:r w:rsidRPr="001557C2">
              <w:t>)</w:t>
            </w:r>
          </w:p>
          <w:p w:rsidR="0062313C" w:rsidRPr="001557C2" w:rsidRDefault="00E80943">
            <w:pPr>
              <w:spacing w:before="0"/>
              <w:jc w:val="center"/>
            </w:pPr>
            <w:r w:rsidRPr="001557C2">
              <w:t>1497-1440 (δ</w:t>
            </w:r>
            <w:r w:rsidRPr="001557C2">
              <w:rPr>
                <w:vertAlign w:val="subscript"/>
              </w:rPr>
              <w:t>CH3</w:t>
            </w:r>
            <w:r w:rsidRPr="001557C2">
              <w:t>)</w:t>
            </w:r>
          </w:p>
          <w:p w:rsidR="0062313C" w:rsidRPr="001557C2" w:rsidRDefault="00E80943">
            <w:pPr>
              <w:spacing w:before="0"/>
              <w:jc w:val="center"/>
            </w:pPr>
            <w:r w:rsidRPr="001557C2">
              <w:t>1436-1320 (δ</w:t>
            </w:r>
            <w:r w:rsidRPr="001557C2">
              <w:rPr>
                <w:vertAlign w:val="subscript"/>
              </w:rPr>
              <w:t>CH2</w:t>
            </w:r>
            <w:r w:rsidRPr="001557C2">
              <w:t>)</w:t>
            </w:r>
          </w:p>
          <w:p w:rsidR="0062313C" w:rsidRPr="001557C2" w:rsidRDefault="00E80943">
            <w:pPr>
              <w:spacing w:before="0"/>
              <w:jc w:val="center"/>
            </w:pPr>
            <w:r w:rsidRPr="001557C2">
              <w:t>1318-1302 (</w:t>
            </w:r>
            <w:r w:rsidR="0074063D" w:rsidRPr="001557C2">
              <w:t>δ</w:t>
            </w:r>
            <w:r w:rsidRPr="001557C2">
              <w:rPr>
                <w:vertAlign w:val="subscript"/>
              </w:rPr>
              <w:t>CH</w:t>
            </w:r>
            <w:r w:rsidRPr="001557C2">
              <w:t>)</w:t>
            </w:r>
          </w:p>
          <w:p w:rsidR="0062313C" w:rsidRPr="001557C2" w:rsidRDefault="00E13CD2">
            <w:pPr>
              <w:spacing w:before="0"/>
              <w:jc w:val="center"/>
            </w:pPr>
            <w:r w:rsidRPr="001557C2">
              <w:t>1208-1100</w:t>
            </w:r>
            <w:r w:rsidR="00E80943" w:rsidRPr="001557C2">
              <w:t>(</w:t>
            </w:r>
            <w:r w:rsidR="00750905" w:rsidRPr="001557C2">
              <w:t>γ</w:t>
            </w:r>
            <w:r w:rsidR="00E80943" w:rsidRPr="001557C2">
              <w:rPr>
                <w:vertAlign w:val="subscript"/>
              </w:rPr>
              <w:t>CH2</w:t>
            </w:r>
            <w:r w:rsidR="00E80943" w:rsidRPr="001557C2">
              <w:t>)</w:t>
            </w:r>
          </w:p>
          <w:p w:rsidR="0062313C" w:rsidRPr="001557C2" w:rsidRDefault="00E80943">
            <w:pPr>
              <w:spacing w:before="0"/>
              <w:jc w:val="center"/>
            </w:pPr>
            <w:r w:rsidRPr="001557C2">
              <w:t>1006-582(</w:t>
            </w:r>
            <w:r w:rsidR="00750905" w:rsidRPr="001557C2">
              <w:t>ν</w:t>
            </w:r>
            <w:r w:rsidRPr="001557C2">
              <w:rPr>
                <w:vertAlign w:val="subscript"/>
              </w:rPr>
              <w:t>C–C</w:t>
            </w:r>
            <w:r w:rsidRPr="001557C2">
              <w:t>)</w:t>
            </w:r>
          </w:p>
        </w:tc>
        <w:tc>
          <w:tcPr>
            <w:tcW w:w="2160" w:type="dxa"/>
          </w:tcPr>
          <w:p w:rsidR="0062313C" w:rsidRPr="001557C2" w:rsidRDefault="00E80943">
            <w:pPr>
              <w:spacing w:before="0"/>
              <w:jc w:val="center"/>
            </w:pPr>
            <w:r w:rsidRPr="001557C2">
              <w:t>3088-2888(ν</w:t>
            </w:r>
            <w:r w:rsidRPr="001557C2">
              <w:rPr>
                <w:vertAlign w:val="subscript"/>
              </w:rPr>
              <w:t>C–H</w:t>
            </w:r>
            <w:r w:rsidRPr="001557C2">
              <w:t>)</w:t>
            </w:r>
          </w:p>
          <w:p w:rsidR="0062313C" w:rsidRPr="001557C2" w:rsidRDefault="00E80943">
            <w:pPr>
              <w:spacing w:before="0"/>
              <w:jc w:val="center"/>
            </w:pPr>
            <w:r w:rsidRPr="001557C2">
              <w:t>1627 (ν</w:t>
            </w:r>
            <w:r w:rsidRPr="001557C2">
              <w:rPr>
                <w:vertAlign w:val="subscript"/>
              </w:rPr>
              <w:t>C═C</w:t>
            </w:r>
            <w:r w:rsidRPr="001557C2">
              <w:t>)</w:t>
            </w:r>
          </w:p>
          <w:p w:rsidR="0062313C" w:rsidRPr="001557C2" w:rsidRDefault="00E80943">
            <w:pPr>
              <w:spacing w:before="0"/>
              <w:jc w:val="center"/>
            </w:pPr>
            <w:r w:rsidRPr="001557C2">
              <w:t>1391-1367(δ</w:t>
            </w:r>
            <w:r w:rsidRPr="001557C2">
              <w:rPr>
                <w:vertAlign w:val="subscript"/>
              </w:rPr>
              <w:t>CH3</w:t>
            </w:r>
            <w:r w:rsidRPr="001557C2">
              <w:t>)</w:t>
            </w:r>
          </w:p>
          <w:p w:rsidR="0062313C" w:rsidRPr="001557C2" w:rsidRDefault="00E80943">
            <w:pPr>
              <w:spacing w:before="0"/>
              <w:jc w:val="center"/>
            </w:pPr>
            <w:r w:rsidRPr="001557C2">
              <w:t>1362-1252 (δ</w:t>
            </w:r>
            <w:r w:rsidRPr="001557C2">
              <w:rPr>
                <w:vertAlign w:val="subscript"/>
              </w:rPr>
              <w:t>CH2</w:t>
            </w:r>
            <w:r w:rsidRPr="001557C2">
              <w:t>)</w:t>
            </w:r>
          </w:p>
          <w:p w:rsidR="0062313C" w:rsidRPr="001557C2" w:rsidRDefault="00E80943">
            <w:pPr>
              <w:spacing w:before="0"/>
              <w:jc w:val="center"/>
            </w:pPr>
            <w:r w:rsidRPr="001557C2">
              <w:t>1251-1236 (</w:t>
            </w:r>
            <w:r w:rsidR="0074063D" w:rsidRPr="001557C2">
              <w:t>δ</w:t>
            </w:r>
            <w:r w:rsidRPr="001557C2">
              <w:rPr>
                <w:vertAlign w:val="subscript"/>
              </w:rPr>
              <w:t>CH</w:t>
            </w:r>
            <w:r w:rsidRPr="001557C2">
              <w:t>)</w:t>
            </w:r>
          </w:p>
          <w:p w:rsidR="0062313C" w:rsidRPr="001557C2" w:rsidRDefault="00E13CD2">
            <w:pPr>
              <w:spacing w:before="0"/>
              <w:jc w:val="center"/>
            </w:pPr>
            <w:r w:rsidRPr="001557C2">
              <w:t>1146-1044</w:t>
            </w:r>
            <w:r w:rsidR="00E80943" w:rsidRPr="001557C2">
              <w:t>(</w:t>
            </w:r>
            <w:r w:rsidR="00750905" w:rsidRPr="001557C2">
              <w:t>γ</w:t>
            </w:r>
            <w:r w:rsidR="00E80943" w:rsidRPr="001557C2">
              <w:rPr>
                <w:vertAlign w:val="subscript"/>
              </w:rPr>
              <w:t>CH2</w:t>
            </w:r>
            <w:r w:rsidR="00E80943" w:rsidRPr="001557C2">
              <w:t>)</w:t>
            </w:r>
          </w:p>
          <w:p w:rsidR="0062313C" w:rsidRPr="001557C2" w:rsidRDefault="00E80943">
            <w:pPr>
              <w:spacing w:before="0"/>
              <w:jc w:val="center"/>
            </w:pPr>
            <w:r w:rsidRPr="001557C2">
              <w:t>1006-582(</w:t>
            </w:r>
            <w:r w:rsidR="00750905" w:rsidRPr="001557C2">
              <w:t>ν</w:t>
            </w:r>
            <w:r w:rsidRPr="001557C2">
              <w:rPr>
                <w:vertAlign w:val="subscript"/>
              </w:rPr>
              <w:t>C–C</w:t>
            </w:r>
            <w:r w:rsidRPr="001557C2">
              <w:t>)</w:t>
            </w:r>
          </w:p>
        </w:tc>
        <w:tc>
          <w:tcPr>
            <w:tcW w:w="2610" w:type="dxa"/>
          </w:tcPr>
          <w:p w:rsidR="0062313C" w:rsidRPr="001557C2" w:rsidRDefault="0062313C">
            <w:pPr>
              <w:spacing w:before="0"/>
              <w:jc w:val="center"/>
            </w:pPr>
          </w:p>
          <w:p w:rsidR="0062313C" w:rsidRPr="001557C2" w:rsidRDefault="00E80943">
            <w:pPr>
              <w:spacing w:before="0"/>
              <w:jc w:val="center"/>
              <w:rPr>
                <w:vertAlign w:val="superscript"/>
              </w:rPr>
            </w:pPr>
            <w:r w:rsidRPr="001557C2">
              <w:t>1688 (ν</w:t>
            </w:r>
            <w:r w:rsidRPr="001557C2">
              <w:rPr>
                <w:vertAlign w:val="subscript"/>
              </w:rPr>
              <w:t>C=C</w:t>
            </w:r>
            <w:r w:rsidRPr="001557C2">
              <w:t>)</w:t>
            </w:r>
            <w:r w:rsidRPr="001557C2">
              <w:rPr>
                <w:vertAlign w:val="superscript"/>
              </w:rPr>
              <w:t>b</w:t>
            </w:r>
          </w:p>
        </w:tc>
        <w:tc>
          <w:tcPr>
            <w:tcW w:w="872" w:type="dxa"/>
          </w:tcPr>
          <w:p w:rsidR="0062313C" w:rsidRPr="001557C2" w:rsidRDefault="009B7701" w:rsidP="005168F1">
            <w:pPr>
              <w:spacing w:before="0"/>
              <w:jc w:val="center"/>
            </w:pPr>
            <w:r w:rsidRPr="001557C2">
              <w:fldChar w:fldCharType="begin"/>
            </w:r>
            <w:r w:rsidR="005168F1" w:rsidRPr="001557C2">
              <w:instrText xml:space="preserve"> ADDIN EN.CITE &lt;EndNote&gt;&lt;Cite&gt;&lt;Author&gt;Zecchina&lt;/Author&gt;&lt;Year&gt;2001&lt;/Year&gt;&lt;RecNum&gt;58&lt;/RecNum&gt;&lt;DisplayText&gt;[64]&lt;/DisplayText&gt;&lt;record&gt;&lt;rec-number&gt;58&lt;/rec-number&gt;&lt;foreign-keys&gt;&lt;key app="EN" db-id="x9v22z9f2r5tpver9wapwsfw0r5pdtxwsefw"&gt;58&lt;/key&gt;&lt;/foreign-keys&gt;&lt;ref-type name="Journal Article"&gt;17&lt;/ref-type&gt;&lt;contributors&gt;&lt;authors&gt;&lt;author&gt;Zecchina, A.&lt;/author&gt;&lt;author&gt;Xamena, F. X. L. I.&lt;/author&gt;&lt;author&gt;Paze, C.&lt;/author&gt;&lt;author&gt;Palomino, G. T.&lt;/author&gt;&lt;author&gt;Bordiga, S.&lt;/author&gt;&lt;author&gt;Arean, C. O.&lt;/author&gt;&lt;/authors&gt;&lt;/contributors&gt;&lt;auth-address&gt;Zecchina, A&amp;#xD;Univ Turin, IFM, Dipartimento Chim, Via Pietro Giuria 7, I-10125 Turin, Italy&amp;#xD;Univ Turin, IFM, Dipartimento Chim, Via Pietro Giuria 7, I-10125 Turin, Italy&amp;#xD;Univ Turin, IFM, Dipartimento Chim, I-10125 Turin, Italy&amp;#xD;Univ Balearic Isl, Dept Quim, Palma de Mallorca 07071, Spain&lt;/auth-address&gt;&lt;titles&gt;&lt;secondary-title&gt;Phys. Chem. Chem. Phys.&lt;/secondary-title&gt;&lt;alt-title&gt;Phys Chem Chem Phys&lt;/alt-title&gt;&lt;/titles&gt;&lt;periodical&gt;&lt;full-title&gt;Phys. Chem. Chem. Phys.&lt;/full-title&gt;&lt;/periodical&gt;&lt;alt-periodical&gt;&lt;full-title&gt;Phys Chem Chem Phys&lt;/full-title&gt;&lt;abbr-1&gt;Phys Chem Chem Phys&lt;/abbr-1&gt;&lt;/alt-periodical&gt;&lt;pages&gt;1228-1231&lt;/pages&gt;&lt;volume&gt;3&lt;/volume&gt;&lt;number&gt;7&lt;/number&gt;&lt;keywords&gt;&lt;keyword&gt;microporous titanosilicate&lt;/keyword&gt;&lt;keyword&gt;zeolite&lt;/keyword&gt;&lt;keyword&gt;methylacetylene&lt;/keyword&gt;&lt;keyword&gt;acetylene&lt;/keyword&gt;&lt;keyword&gt;ir&lt;/keyword&gt;&lt;/keywords&gt;&lt;dates&gt;&lt;year&gt;2001&lt;/year&gt;&lt;/dates&gt;&lt;isbn&gt;1463-9076&lt;/isbn&gt;&lt;accession-num&gt;ISI:000167579300013&lt;/accession-num&gt;&lt;urls&gt;&lt;related-urls&gt;&lt;url&gt;&amp;lt;Go to ISI&amp;gt;://000167579300013&lt;/url&gt;&lt;url&gt;http://pubs.rsc.org/en/content/articlepdf/2001/cp/b008637l&lt;/url&gt;&lt;/related-urls&gt;&lt;/urls&gt;&lt;electronic-resource-num&gt;Doi 10.1039/B008637l&lt;/electronic-resource-num&gt;&lt;language&gt;English&lt;/language&gt;&lt;/record&gt;&lt;/Cite&gt;&lt;/EndNote&gt;</w:instrText>
            </w:r>
            <w:r w:rsidRPr="001557C2">
              <w:fldChar w:fldCharType="separate"/>
            </w:r>
            <w:r w:rsidR="005168F1" w:rsidRPr="001557C2">
              <w:rPr>
                <w:noProof/>
              </w:rPr>
              <w:t>[</w:t>
            </w:r>
            <w:hyperlink w:anchor="_ENREF_64" w:tooltip="Zecchina, 2001 #58" w:history="1">
              <w:r w:rsidR="005168F1" w:rsidRPr="001557C2">
                <w:rPr>
                  <w:noProof/>
                </w:rPr>
                <w:t>64</w:t>
              </w:r>
            </w:hyperlink>
            <w:r w:rsidR="005168F1" w:rsidRPr="001557C2">
              <w:rPr>
                <w:noProof/>
              </w:rPr>
              <w:t>]</w:t>
            </w:r>
            <w:r w:rsidRPr="001557C2">
              <w:fldChar w:fldCharType="end"/>
            </w:r>
          </w:p>
        </w:tc>
      </w:tr>
      <w:tr w:rsidR="0068690F" w:rsidRPr="001557C2" w:rsidTr="00845CA3">
        <w:tc>
          <w:tcPr>
            <w:tcW w:w="1638" w:type="dxa"/>
            <w:vAlign w:val="center"/>
            <w:hideMark/>
          </w:tcPr>
          <w:p w:rsidR="0062313C" w:rsidRPr="001557C2" w:rsidRDefault="00E80943">
            <w:pPr>
              <w:spacing w:before="0"/>
              <w:jc w:val="center"/>
            </w:pPr>
            <w:r w:rsidRPr="001557C2">
              <w:t>C</w:t>
            </w:r>
            <w:r w:rsidRPr="001557C2">
              <w:rPr>
                <w:vertAlign w:val="subscript"/>
              </w:rPr>
              <w:t>3</w:t>
            </w:r>
            <w:r w:rsidRPr="001557C2">
              <w:t>H</w:t>
            </w:r>
            <w:r w:rsidRPr="001557C2">
              <w:rPr>
                <w:vertAlign w:val="subscript"/>
              </w:rPr>
              <w:t>4</w:t>
            </w:r>
          </w:p>
        </w:tc>
        <w:tc>
          <w:tcPr>
            <w:tcW w:w="2160" w:type="dxa"/>
          </w:tcPr>
          <w:p w:rsidR="0062313C" w:rsidRPr="001557C2" w:rsidRDefault="00E80943">
            <w:pPr>
              <w:spacing w:before="0"/>
              <w:jc w:val="center"/>
            </w:pPr>
            <w:r w:rsidRPr="001557C2">
              <w:t>3438-3075(ν</w:t>
            </w:r>
            <w:r w:rsidRPr="001557C2">
              <w:rPr>
                <w:vertAlign w:val="subscript"/>
              </w:rPr>
              <w:t>C–H</w:t>
            </w:r>
            <w:r w:rsidRPr="001557C2">
              <w:t>)</w:t>
            </w:r>
          </w:p>
          <w:p w:rsidR="0062313C" w:rsidRPr="001557C2" w:rsidRDefault="00E80943">
            <w:pPr>
              <w:spacing w:before="0"/>
              <w:jc w:val="center"/>
            </w:pPr>
            <w:r w:rsidRPr="001557C2">
              <w:t>2200(ν</w:t>
            </w:r>
            <w:r w:rsidRPr="001557C2">
              <w:rPr>
                <w:vertAlign w:val="subscript"/>
              </w:rPr>
              <w:t>C≡C</w:t>
            </w:r>
            <w:r w:rsidRPr="001557C2">
              <w:t>)</w:t>
            </w:r>
          </w:p>
          <w:p w:rsidR="0062313C" w:rsidRPr="001557C2" w:rsidRDefault="00E80943">
            <w:pPr>
              <w:spacing w:before="0"/>
              <w:jc w:val="center"/>
            </w:pPr>
            <w:r w:rsidRPr="001557C2">
              <w:t>1487-1412 (δ</w:t>
            </w:r>
            <w:r w:rsidRPr="001557C2">
              <w:rPr>
                <w:vertAlign w:val="subscript"/>
              </w:rPr>
              <w:t>CH3</w:t>
            </w:r>
            <w:r w:rsidRPr="001557C2">
              <w:t>)</w:t>
            </w:r>
          </w:p>
          <w:p w:rsidR="0062313C" w:rsidRPr="001557C2" w:rsidRDefault="00E80943">
            <w:pPr>
              <w:spacing w:before="0"/>
              <w:jc w:val="center"/>
            </w:pPr>
            <w:r w:rsidRPr="001557C2">
              <w:t>1205-1042(δ</w:t>
            </w:r>
            <w:r w:rsidRPr="001557C2">
              <w:rPr>
                <w:vertAlign w:val="subscript"/>
              </w:rPr>
              <w:t>CH</w:t>
            </w:r>
            <w:r w:rsidRPr="001557C2">
              <w:t>)</w:t>
            </w:r>
          </w:p>
          <w:p w:rsidR="0062313C" w:rsidRPr="001557C2" w:rsidRDefault="00E80943">
            <w:pPr>
              <w:spacing w:before="0"/>
              <w:jc w:val="center"/>
            </w:pPr>
            <w:r w:rsidRPr="001557C2">
              <w:t>996(ν</w:t>
            </w:r>
            <w:r w:rsidRPr="001557C2">
              <w:rPr>
                <w:vertAlign w:val="subscript"/>
              </w:rPr>
              <w:t>C–C</w:t>
            </w:r>
            <w:r w:rsidRPr="001557C2">
              <w:t>)</w:t>
            </w:r>
          </w:p>
        </w:tc>
        <w:tc>
          <w:tcPr>
            <w:tcW w:w="2160" w:type="dxa"/>
          </w:tcPr>
          <w:p w:rsidR="0062313C" w:rsidRPr="001557C2" w:rsidRDefault="00E80943">
            <w:pPr>
              <w:spacing w:before="0"/>
              <w:jc w:val="center"/>
            </w:pPr>
            <w:r w:rsidRPr="001557C2">
              <w:t>3262-2917(ν</w:t>
            </w:r>
            <w:r w:rsidRPr="001557C2">
              <w:rPr>
                <w:vertAlign w:val="subscript"/>
              </w:rPr>
              <w:t>C–H</w:t>
            </w:r>
            <w:r w:rsidRPr="001557C2">
              <w:t>)</w:t>
            </w:r>
          </w:p>
          <w:p w:rsidR="0062313C" w:rsidRPr="001557C2" w:rsidRDefault="00E80943">
            <w:pPr>
              <w:spacing w:before="0"/>
              <w:jc w:val="center"/>
            </w:pPr>
            <w:r w:rsidRPr="001557C2">
              <w:t>2087(ν</w:t>
            </w:r>
            <w:r w:rsidRPr="001557C2">
              <w:rPr>
                <w:vertAlign w:val="subscript"/>
              </w:rPr>
              <w:t>C≡C</w:t>
            </w:r>
            <w:r w:rsidRPr="001557C2">
              <w:t>)</w:t>
            </w:r>
          </w:p>
          <w:p w:rsidR="0062313C" w:rsidRPr="001557C2" w:rsidRDefault="00E80943">
            <w:pPr>
              <w:spacing w:before="0"/>
              <w:jc w:val="center"/>
            </w:pPr>
            <w:r w:rsidRPr="001557C2">
              <w:t>1411-1340 (δ</w:t>
            </w:r>
            <w:r w:rsidRPr="001557C2">
              <w:rPr>
                <w:vertAlign w:val="subscript"/>
              </w:rPr>
              <w:t>CH3</w:t>
            </w:r>
            <w:r w:rsidRPr="001557C2">
              <w:t>)</w:t>
            </w:r>
          </w:p>
          <w:p w:rsidR="0062313C" w:rsidRPr="001557C2" w:rsidRDefault="00E80943">
            <w:pPr>
              <w:spacing w:before="0"/>
              <w:jc w:val="center"/>
            </w:pPr>
            <w:r w:rsidRPr="001557C2">
              <w:t>1143-989(δ</w:t>
            </w:r>
            <w:r w:rsidRPr="001557C2">
              <w:rPr>
                <w:vertAlign w:val="subscript"/>
              </w:rPr>
              <w:t>CH</w:t>
            </w:r>
            <w:r w:rsidRPr="001557C2">
              <w:t>)</w:t>
            </w:r>
          </w:p>
          <w:p w:rsidR="0062313C" w:rsidRPr="001557C2" w:rsidRDefault="00E80943">
            <w:pPr>
              <w:spacing w:before="0"/>
              <w:jc w:val="center"/>
            </w:pPr>
            <w:r w:rsidRPr="001557C2">
              <w:t>996(ν</w:t>
            </w:r>
            <w:r w:rsidRPr="001557C2">
              <w:rPr>
                <w:vertAlign w:val="subscript"/>
              </w:rPr>
              <w:t>C–C</w:t>
            </w:r>
            <w:r w:rsidRPr="001557C2">
              <w:t>)</w:t>
            </w:r>
          </w:p>
        </w:tc>
        <w:tc>
          <w:tcPr>
            <w:tcW w:w="2610" w:type="dxa"/>
          </w:tcPr>
          <w:p w:rsidR="0062313C" w:rsidRPr="001557C2" w:rsidRDefault="00E80943">
            <w:pPr>
              <w:spacing w:before="0"/>
              <w:jc w:val="center"/>
              <w:rPr>
                <w:vertAlign w:val="superscript"/>
                <w:lang w:val="pt-PT"/>
              </w:rPr>
            </w:pPr>
            <w:r w:rsidRPr="001557C2">
              <w:rPr>
                <w:lang w:val="pt-PT"/>
              </w:rPr>
              <w:t>3290 (</w:t>
            </w:r>
            <w:r w:rsidR="00E13CD2" w:rsidRPr="001557C2">
              <w:t>ν</w:t>
            </w:r>
            <w:r w:rsidRPr="001557C2">
              <w:rPr>
                <w:vertAlign w:val="subscript"/>
                <w:lang w:val="pt-PT"/>
              </w:rPr>
              <w:t>C–H</w:t>
            </w:r>
            <w:r w:rsidRPr="001557C2">
              <w:rPr>
                <w:lang w:val="pt-PT"/>
              </w:rPr>
              <w:t>)</w:t>
            </w:r>
            <w:r w:rsidRPr="001557C2">
              <w:rPr>
                <w:vertAlign w:val="superscript"/>
                <w:lang w:val="pt-PT"/>
              </w:rPr>
              <w:t>c</w:t>
            </w:r>
          </w:p>
          <w:p w:rsidR="0062313C" w:rsidRPr="001557C2" w:rsidRDefault="00E80943">
            <w:pPr>
              <w:spacing w:before="0"/>
              <w:jc w:val="center"/>
              <w:rPr>
                <w:lang w:val="pt-PT"/>
              </w:rPr>
            </w:pPr>
            <w:r w:rsidRPr="001557C2">
              <w:rPr>
                <w:lang w:val="pt-PT"/>
              </w:rPr>
              <w:t>2118 (</w:t>
            </w:r>
            <w:r w:rsidR="00E13CD2" w:rsidRPr="001557C2">
              <w:t>ν</w:t>
            </w:r>
            <w:r w:rsidRPr="001557C2">
              <w:rPr>
                <w:vertAlign w:val="subscript"/>
                <w:lang w:val="pt-PT"/>
              </w:rPr>
              <w:t>C≡C</w:t>
            </w:r>
            <w:r w:rsidRPr="001557C2">
              <w:rPr>
                <w:lang w:val="pt-PT"/>
              </w:rPr>
              <w:t>)</w:t>
            </w:r>
            <w:r w:rsidRPr="001557C2">
              <w:rPr>
                <w:vertAlign w:val="superscript"/>
                <w:lang w:val="pt-PT"/>
              </w:rPr>
              <w:t>c</w:t>
            </w:r>
          </w:p>
          <w:p w:rsidR="0062313C" w:rsidRPr="001557C2" w:rsidRDefault="00E80943">
            <w:pPr>
              <w:spacing w:before="0"/>
              <w:jc w:val="center"/>
              <w:rPr>
                <w:vertAlign w:val="superscript"/>
                <w:lang w:val="pt-PT"/>
              </w:rPr>
            </w:pPr>
            <w:r w:rsidRPr="001557C2">
              <w:rPr>
                <w:lang w:val="pt-PT"/>
              </w:rPr>
              <w:t>1447 (</w:t>
            </w:r>
            <w:r w:rsidR="006824BA" w:rsidRPr="001557C2">
              <w:t>δ</w:t>
            </w:r>
            <w:r w:rsidRPr="001557C2">
              <w:rPr>
                <w:vertAlign w:val="subscript"/>
                <w:lang w:val="pt-PT"/>
              </w:rPr>
              <w:t>CH3</w:t>
            </w:r>
            <w:r w:rsidRPr="001557C2">
              <w:rPr>
                <w:lang w:val="pt-PT"/>
              </w:rPr>
              <w:t>)</w:t>
            </w:r>
            <w:r w:rsidRPr="001557C2">
              <w:rPr>
                <w:vertAlign w:val="superscript"/>
                <w:lang w:val="pt-PT"/>
              </w:rPr>
              <w:t>c</w:t>
            </w:r>
          </w:p>
        </w:tc>
        <w:tc>
          <w:tcPr>
            <w:tcW w:w="872" w:type="dxa"/>
          </w:tcPr>
          <w:p w:rsidR="0062313C" w:rsidRPr="001557C2" w:rsidRDefault="009B7701" w:rsidP="005168F1">
            <w:pPr>
              <w:spacing w:before="0"/>
              <w:jc w:val="center"/>
            </w:pPr>
            <w:r w:rsidRPr="001557C2">
              <w:fldChar w:fldCharType="begin"/>
            </w:r>
            <w:r w:rsidR="005168F1" w:rsidRPr="001557C2">
              <w:instrText xml:space="preserve"> ADDIN EN.CITE &lt;EndNote&gt;&lt;Cite&gt;&lt;Author&gt;Zecchina&lt;/Author&gt;&lt;Year&gt;2001&lt;/Year&gt;&lt;RecNum&gt;58&lt;/RecNum&gt;&lt;DisplayText&gt;[64]&lt;/DisplayText&gt;&lt;record&gt;&lt;rec-number&gt;58&lt;/rec-number&gt;&lt;foreign-keys&gt;&lt;key app="EN" db-id="x9v22z9f2r5tpver9wapwsfw0r5pdtxwsefw"&gt;58&lt;/key&gt;&lt;/foreign-keys&gt;&lt;ref-type name="Journal Article"&gt;17&lt;/ref-type&gt;&lt;contributors&gt;&lt;authors&gt;&lt;author&gt;Zecchina, A.&lt;/author&gt;&lt;author&gt;Xamena, F. X. L. I.&lt;/author&gt;&lt;author&gt;Paze, C.&lt;/author&gt;&lt;author&gt;Palomino, G. T.&lt;/author&gt;&lt;author&gt;Bordiga, S.&lt;/author&gt;&lt;author&gt;Arean, C. O.&lt;/author&gt;&lt;/authors&gt;&lt;/contributors&gt;&lt;auth-address&gt;Zecchina, A&amp;#xD;Univ Turin, IFM, Dipartimento Chim, Via Pietro Giuria 7, I-10125 Turin, Italy&amp;#xD;Univ Turin, IFM, Dipartimento Chim, Via Pietro Giuria 7, I-10125 Turin, Italy&amp;#xD;Univ Turin, IFM, Dipartimento Chim, I-10125 Turin, Italy&amp;#xD;Univ Balearic Isl, Dept Quim, Palma de Mallorca 07071, Spain&lt;/auth-address&gt;&lt;titles&gt;&lt;secondary-title&gt;Phys. Chem. Chem. Phys.&lt;/secondary-title&gt;&lt;alt-title&gt;Phys Chem Chem Phys&lt;/alt-title&gt;&lt;/titles&gt;&lt;periodical&gt;&lt;full-title&gt;Phys. Chem. Chem. Phys.&lt;/full-title&gt;&lt;/periodical&gt;&lt;alt-periodical&gt;&lt;full-title&gt;Phys Chem Chem Phys&lt;/full-title&gt;&lt;abbr-1&gt;Phys Chem Chem Phys&lt;/abbr-1&gt;&lt;/alt-periodical&gt;&lt;pages&gt;1228-1231&lt;/pages&gt;&lt;volume&gt;3&lt;/volume&gt;&lt;number&gt;7&lt;/number&gt;&lt;keywords&gt;&lt;keyword&gt;microporous titanosilicate&lt;/keyword&gt;&lt;keyword&gt;zeolite&lt;/keyword&gt;&lt;keyword&gt;methylacetylene&lt;/keyword&gt;&lt;keyword&gt;acetylene&lt;/keyword&gt;&lt;keyword&gt;ir&lt;/keyword&gt;&lt;/keywords&gt;&lt;dates&gt;&lt;year&gt;2001&lt;/year&gt;&lt;/dates&gt;&lt;isbn&gt;1463-9076&lt;/isbn&gt;&lt;accession-num&gt;ISI:000167579300013&lt;/accession-num&gt;&lt;urls&gt;&lt;related-urls&gt;&lt;url&gt;&amp;lt;Go to ISI&amp;gt;://000167579300013&lt;/url&gt;&lt;url&gt;http://pubs.rsc.org/en/content/articlepdf/2001/cp/b008637l&lt;/url&gt;&lt;/related-urls&gt;&lt;/urls&gt;&lt;electronic-resource-num&gt;Doi 10.1039/B008637l&lt;/electronic-resource-num&gt;&lt;language&gt;English&lt;/language&gt;&lt;/record&gt;&lt;/Cite&gt;&lt;/EndNote&gt;</w:instrText>
            </w:r>
            <w:r w:rsidRPr="001557C2">
              <w:fldChar w:fldCharType="separate"/>
            </w:r>
            <w:r w:rsidR="005168F1" w:rsidRPr="001557C2">
              <w:rPr>
                <w:noProof/>
              </w:rPr>
              <w:t>[</w:t>
            </w:r>
            <w:hyperlink w:anchor="_ENREF_64" w:tooltip="Zecchina, 2001 #58" w:history="1">
              <w:r w:rsidR="005168F1" w:rsidRPr="001557C2">
                <w:rPr>
                  <w:noProof/>
                </w:rPr>
                <w:t>64</w:t>
              </w:r>
            </w:hyperlink>
            <w:r w:rsidR="005168F1" w:rsidRPr="001557C2">
              <w:rPr>
                <w:noProof/>
              </w:rPr>
              <w:t>]</w:t>
            </w:r>
            <w:r w:rsidRPr="001557C2">
              <w:fldChar w:fldCharType="end"/>
            </w:r>
          </w:p>
        </w:tc>
      </w:tr>
    </w:tbl>
    <w:p w:rsidR="0062313C" w:rsidRPr="001557C2" w:rsidRDefault="00E80943">
      <w:pPr>
        <w:rPr>
          <w:b/>
        </w:rPr>
      </w:pPr>
      <w:r w:rsidRPr="001557C2">
        <w:rPr>
          <w:color w:val="000000" w:themeColor="text1"/>
          <w:sz w:val="20"/>
          <w:szCs w:val="20"/>
          <w:vertAlign w:val="superscript"/>
        </w:rPr>
        <w:t>a</w:t>
      </w:r>
      <w:r w:rsidRPr="001557C2">
        <w:rPr>
          <w:color w:val="000000" w:themeColor="text1"/>
          <w:sz w:val="20"/>
          <w:szCs w:val="20"/>
        </w:rPr>
        <w:t>M06-L/6-31++G(d,p) level of theory; scale factor for vibrations above 1000 cm</w:t>
      </w:r>
      <w:r w:rsidRPr="001557C2">
        <w:rPr>
          <w:color w:val="000000" w:themeColor="text1"/>
          <w:sz w:val="20"/>
          <w:szCs w:val="20"/>
          <w:vertAlign w:val="superscript"/>
        </w:rPr>
        <w:t>-1</w:t>
      </w:r>
      <w:r w:rsidRPr="001557C2">
        <w:rPr>
          <w:color w:val="000000" w:themeColor="text1"/>
          <w:sz w:val="20"/>
          <w:szCs w:val="20"/>
        </w:rPr>
        <w:t xml:space="preserve"> is 0.949 while vibrations below are unscaled;</w:t>
      </w:r>
      <w:r w:rsidR="00DE749F" w:rsidRPr="001557C2">
        <w:rPr>
          <w:color w:val="000000" w:themeColor="text1"/>
          <w:sz w:val="20"/>
          <w:szCs w:val="20"/>
          <w:vertAlign w:val="superscript"/>
        </w:rPr>
        <w:t>b</w:t>
      </w:r>
      <w:r w:rsidR="00EF38E2" w:rsidRPr="001557C2">
        <w:rPr>
          <w:color w:val="000000" w:themeColor="text1"/>
          <w:sz w:val="20"/>
          <w:szCs w:val="20"/>
        </w:rPr>
        <w:t>Value</w:t>
      </w:r>
      <w:r w:rsidR="00322DA3" w:rsidRPr="001557C2">
        <w:rPr>
          <w:color w:val="000000" w:themeColor="text1"/>
          <w:sz w:val="20"/>
          <w:szCs w:val="20"/>
        </w:rPr>
        <w:t xml:space="preserve"> obtained from CH</w:t>
      </w:r>
      <w:r w:rsidR="00322DA3" w:rsidRPr="001557C2">
        <w:rPr>
          <w:color w:val="000000" w:themeColor="text1"/>
          <w:sz w:val="20"/>
          <w:szCs w:val="20"/>
          <w:vertAlign w:val="subscript"/>
        </w:rPr>
        <w:t>3</w:t>
      </w:r>
      <w:r w:rsidR="00322DA3" w:rsidRPr="001557C2">
        <w:rPr>
          <w:color w:val="000000" w:themeColor="text1"/>
          <w:sz w:val="20"/>
          <w:szCs w:val="20"/>
        </w:rPr>
        <w:t>C</w:t>
      </w:r>
      <w:r w:rsidR="00322DA3" w:rsidRPr="001557C2">
        <w:rPr>
          <w:color w:val="000000" w:themeColor="text1"/>
          <w:sz w:val="20"/>
          <w:szCs w:val="20"/>
          <w:vertAlign w:val="subscript"/>
        </w:rPr>
        <w:t>2</w:t>
      </w:r>
      <w:r w:rsidR="00322DA3" w:rsidRPr="001557C2">
        <w:rPr>
          <w:color w:val="000000" w:themeColor="text1"/>
          <w:sz w:val="20"/>
          <w:szCs w:val="20"/>
        </w:rPr>
        <w:t>H</w:t>
      </w:r>
      <w:r w:rsidR="00322DA3" w:rsidRPr="001557C2">
        <w:rPr>
          <w:color w:val="000000" w:themeColor="text1"/>
          <w:sz w:val="20"/>
          <w:szCs w:val="20"/>
          <w:vertAlign w:val="subscript"/>
        </w:rPr>
        <w:t>2</w:t>
      </w:r>
      <w:r w:rsidR="00322DA3" w:rsidRPr="001557C2">
        <w:rPr>
          <w:color w:val="000000" w:themeColor="text1"/>
          <w:sz w:val="20"/>
          <w:szCs w:val="20"/>
          <w:vertAlign w:val="superscript"/>
        </w:rPr>
        <w:t>+</w:t>
      </w:r>
      <w:r w:rsidR="00322DA3" w:rsidRPr="001557C2">
        <w:rPr>
          <w:color w:val="000000" w:themeColor="text1"/>
          <w:sz w:val="20"/>
          <w:szCs w:val="20"/>
        </w:rPr>
        <w:t xml:space="preserve"> monomer</w:t>
      </w:r>
      <w:r w:rsidR="00CA7058" w:rsidRPr="001557C2">
        <w:rPr>
          <w:color w:val="000000" w:themeColor="text1"/>
          <w:sz w:val="20"/>
          <w:szCs w:val="20"/>
        </w:rPr>
        <w:t xml:space="preserve">; </w:t>
      </w:r>
      <w:r w:rsidR="00322DA3" w:rsidRPr="001557C2">
        <w:rPr>
          <w:color w:val="000000" w:themeColor="text1"/>
          <w:sz w:val="20"/>
          <w:szCs w:val="20"/>
          <w:vertAlign w:val="superscript"/>
        </w:rPr>
        <w:t>c</w:t>
      </w:r>
      <w:r w:rsidR="00210495" w:rsidRPr="001557C2">
        <w:rPr>
          <w:color w:val="000000" w:themeColor="text1"/>
          <w:sz w:val="20"/>
          <w:szCs w:val="20"/>
        </w:rPr>
        <w:t xml:space="preserve">Vibrations for adsorbed </w:t>
      </w:r>
      <w:r w:rsidR="00322DA3" w:rsidRPr="001557C2">
        <w:rPr>
          <w:color w:val="000000" w:themeColor="text1"/>
          <w:sz w:val="20"/>
          <w:szCs w:val="20"/>
        </w:rPr>
        <w:t>C</w:t>
      </w:r>
      <w:r w:rsidR="00322DA3" w:rsidRPr="001557C2">
        <w:rPr>
          <w:color w:val="000000" w:themeColor="text1"/>
          <w:sz w:val="20"/>
          <w:szCs w:val="20"/>
          <w:vertAlign w:val="subscript"/>
        </w:rPr>
        <w:t>3</w:t>
      </w:r>
      <w:r w:rsidR="00322DA3" w:rsidRPr="001557C2">
        <w:rPr>
          <w:color w:val="000000" w:themeColor="text1"/>
          <w:sz w:val="20"/>
          <w:szCs w:val="20"/>
        </w:rPr>
        <w:t>H</w:t>
      </w:r>
      <w:r w:rsidR="00322DA3" w:rsidRPr="001557C2">
        <w:rPr>
          <w:color w:val="000000" w:themeColor="text1"/>
          <w:sz w:val="20"/>
          <w:szCs w:val="20"/>
          <w:vertAlign w:val="subscript"/>
        </w:rPr>
        <w:t>4</w:t>
      </w:r>
      <w:r w:rsidRPr="001557C2">
        <w:rPr>
          <w:color w:val="000000" w:themeColor="text1"/>
          <w:sz w:val="20"/>
          <w:szCs w:val="20"/>
        </w:rPr>
        <w:t xml:space="preserve"> originated from photo polymerization of C</w:t>
      </w:r>
      <w:r w:rsidRPr="001557C2">
        <w:rPr>
          <w:color w:val="000000" w:themeColor="text1"/>
          <w:sz w:val="20"/>
          <w:szCs w:val="20"/>
          <w:vertAlign w:val="subscript"/>
        </w:rPr>
        <w:t>3</w:t>
      </w:r>
      <w:r w:rsidRPr="001557C2">
        <w:rPr>
          <w:color w:val="000000" w:themeColor="text1"/>
          <w:sz w:val="20"/>
          <w:szCs w:val="20"/>
        </w:rPr>
        <w:t>H</w:t>
      </w:r>
      <w:r w:rsidRPr="001557C2">
        <w:rPr>
          <w:color w:val="000000" w:themeColor="text1"/>
          <w:sz w:val="20"/>
          <w:szCs w:val="20"/>
          <w:vertAlign w:val="subscript"/>
        </w:rPr>
        <w:t>4</w:t>
      </w:r>
      <w:r w:rsidRPr="001557C2">
        <w:rPr>
          <w:color w:val="000000" w:themeColor="text1"/>
          <w:sz w:val="20"/>
          <w:szCs w:val="20"/>
        </w:rPr>
        <w:t xml:space="preserve"> in </w:t>
      </w:r>
      <w:r w:rsidRPr="001557C2">
        <w:rPr>
          <w:rFonts w:eastAsiaTheme="minorHAnsi"/>
          <w:sz w:val="20"/>
          <w:szCs w:val="20"/>
        </w:rPr>
        <w:t>(Na, H)-ETS-10.</w:t>
      </w:r>
    </w:p>
    <w:p w:rsidR="00F05BD0" w:rsidRPr="001557C2" w:rsidRDefault="00F05BD0">
      <w:pPr>
        <w:rPr>
          <w:b/>
        </w:rPr>
      </w:pPr>
      <w:r w:rsidRPr="001557C2">
        <w:rPr>
          <w:b/>
        </w:rPr>
        <w:br w:type="page"/>
      </w:r>
    </w:p>
    <w:p w:rsidR="00561074" w:rsidRPr="001557C2" w:rsidRDefault="00E80943" w:rsidP="00561074">
      <w:pPr>
        <w:spacing w:after="200" w:line="276" w:lineRule="auto"/>
        <w:rPr>
          <w:b/>
        </w:rPr>
      </w:pPr>
      <w:r w:rsidRPr="001557C2">
        <w:rPr>
          <w:b/>
        </w:rPr>
        <w:lastRenderedPageBreak/>
        <w:t>Acknowledgments</w:t>
      </w:r>
    </w:p>
    <w:p w:rsidR="00561074" w:rsidRPr="001557C2" w:rsidRDefault="00E80943" w:rsidP="00561074">
      <w:pPr>
        <w:spacing w:after="200" w:line="480" w:lineRule="auto"/>
      </w:pPr>
      <w:r w:rsidRPr="001557C2">
        <w:t>This work is supported by projects PTDC/EQU-EQU/100476/2008, PEst-C/CTM/LA0011/2013, ProgramaCiência 2007 and ProgramaInvestigador FCT, financed by FEDER through COMPETE – ProgramaOperacionalFactores de Competitividade and by FCT - Fundação para a Ciência e a Tecnologia (Lisbon). RSP gratefully acknowledges a post-doctoral fellowship from FCT with reference SFRH/BPD/70283/2010.</w:t>
      </w:r>
    </w:p>
    <w:p w:rsidR="00F05BD0" w:rsidRPr="001557C2" w:rsidRDefault="00F05BD0" w:rsidP="00561074">
      <w:pPr>
        <w:spacing w:after="200" w:line="480" w:lineRule="auto"/>
        <w:rPr>
          <w:b/>
        </w:rPr>
      </w:pPr>
    </w:p>
    <w:p w:rsidR="002B2FC7" w:rsidRPr="001557C2" w:rsidRDefault="00F920BA" w:rsidP="002B2FC7">
      <w:pPr>
        <w:autoSpaceDE w:val="0"/>
        <w:autoSpaceDN w:val="0"/>
        <w:adjustRightInd w:val="0"/>
        <w:spacing w:before="0" w:line="480" w:lineRule="auto"/>
        <w:jc w:val="left"/>
        <w:rPr>
          <w:rFonts w:eastAsiaTheme="minorHAnsi"/>
          <w:b/>
          <w:color w:val="000000"/>
        </w:rPr>
      </w:pPr>
      <w:r w:rsidRPr="001557C2">
        <w:rPr>
          <w:rFonts w:eastAsiaTheme="minorHAnsi"/>
          <w:b/>
          <w:color w:val="000000"/>
        </w:rPr>
        <w:t xml:space="preserve">Electronic </w:t>
      </w:r>
      <w:r w:rsidR="00E80943" w:rsidRPr="001557C2">
        <w:rPr>
          <w:rFonts w:eastAsiaTheme="minorHAnsi"/>
          <w:b/>
          <w:color w:val="000000"/>
        </w:rPr>
        <w:t xml:space="preserve">Supplementary </w:t>
      </w:r>
      <w:r w:rsidRPr="001557C2">
        <w:rPr>
          <w:rFonts w:eastAsiaTheme="minorHAnsi"/>
          <w:b/>
          <w:color w:val="000000"/>
        </w:rPr>
        <w:t>Material</w:t>
      </w:r>
    </w:p>
    <w:p w:rsidR="0082307A" w:rsidRPr="001557C2" w:rsidRDefault="00F920BA" w:rsidP="00F920BA">
      <w:pPr>
        <w:autoSpaceDE w:val="0"/>
        <w:autoSpaceDN w:val="0"/>
        <w:adjustRightInd w:val="0"/>
        <w:spacing w:before="0"/>
        <w:jc w:val="left"/>
        <w:rPr>
          <w:rFonts w:eastAsiaTheme="minorHAnsi"/>
          <w:color w:val="000000"/>
        </w:rPr>
      </w:pPr>
      <w:r w:rsidRPr="001557C2">
        <w:rPr>
          <w:rFonts w:eastAsiaTheme="minorHAnsi"/>
          <w:color w:val="000000"/>
        </w:rPr>
        <w:t>The online version of thisarticle (doi:10.1007/…) contains supplementarymaterial, which is available to authorized users.</w:t>
      </w:r>
    </w:p>
    <w:p w:rsidR="0082307A" w:rsidRPr="001557C2" w:rsidRDefault="0082307A">
      <w:pPr>
        <w:rPr>
          <w:rFonts w:eastAsiaTheme="minorHAnsi"/>
          <w:color w:val="000000"/>
        </w:rPr>
      </w:pPr>
      <w:r w:rsidRPr="001557C2">
        <w:rPr>
          <w:rFonts w:eastAsiaTheme="minorHAnsi"/>
          <w:color w:val="000000"/>
        </w:rPr>
        <w:br w:type="page"/>
      </w:r>
    </w:p>
    <w:p w:rsidR="009005FB" w:rsidRPr="001557C2" w:rsidRDefault="00E80943" w:rsidP="009005FB">
      <w:pPr>
        <w:spacing w:after="200" w:line="480" w:lineRule="auto"/>
        <w:rPr>
          <w:b/>
          <w:lang w:val="da-DK"/>
        </w:rPr>
      </w:pPr>
      <w:r w:rsidRPr="001557C2">
        <w:rPr>
          <w:b/>
          <w:lang w:val="da-DK"/>
        </w:rPr>
        <w:lastRenderedPageBreak/>
        <w:t>References</w:t>
      </w:r>
    </w:p>
    <w:p w:rsidR="005168F1" w:rsidRPr="001557C2" w:rsidRDefault="009B7701" w:rsidP="005168F1">
      <w:pPr>
        <w:rPr>
          <w:noProof/>
          <w:lang w:val="da-DK"/>
        </w:rPr>
      </w:pPr>
      <w:r w:rsidRPr="001557C2">
        <w:fldChar w:fldCharType="begin"/>
      </w:r>
      <w:r w:rsidR="00E80943" w:rsidRPr="001557C2">
        <w:rPr>
          <w:lang w:val="da-DK"/>
        </w:rPr>
        <w:instrText xml:space="preserve"> ADDIN EN.REFLIST </w:instrText>
      </w:r>
      <w:r w:rsidRPr="001557C2">
        <w:fldChar w:fldCharType="separate"/>
      </w:r>
      <w:bookmarkStart w:id="0" w:name="_ENREF_1"/>
      <w:r w:rsidR="005168F1" w:rsidRPr="001557C2">
        <w:rPr>
          <w:noProof/>
          <w:lang w:val="da-DK"/>
        </w:rPr>
        <w:t>[1] R.B. Eldridge, Ind. Eng. Chem. Res., 32 (1993) 2208-2212.</w:t>
      </w:r>
      <w:bookmarkEnd w:id="0"/>
    </w:p>
    <w:p w:rsidR="005168F1" w:rsidRPr="001557C2" w:rsidRDefault="005168F1" w:rsidP="005168F1">
      <w:pPr>
        <w:rPr>
          <w:noProof/>
          <w:lang w:val="da-DK"/>
        </w:rPr>
      </w:pPr>
      <w:bookmarkStart w:id="1" w:name="_ENREF_2"/>
      <w:r w:rsidRPr="001557C2">
        <w:rPr>
          <w:noProof/>
          <w:lang w:val="da-DK"/>
        </w:rPr>
        <w:t>[2] J.A. Moulijn, M. Makkee, A. van Diepen, Chemical process technology John Wiley &amp; Sons, Ltd.2001.</w:t>
      </w:r>
      <w:bookmarkEnd w:id="1"/>
    </w:p>
    <w:p w:rsidR="005168F1" w:rsidRPr="001557C2" w:rsidRDefault="005168F1" w:rsidP="005168F1">
      <w:pPr>
        <w:rPr>
          <w:noProof/>
          <w:lang w:val="da-DK"/>
        </w:rPr>
      </w:pPr>
      <w:bookmarkStart w:id="2" w:name="_ENREF_3"/>
      <w:r w:rsidRPr="001557C2">
        <w:rPr>
          <w:noProof/>
          <w:lang w:val="da-DK"/>
        </w:rPr>
        <w:t>[3] G.E. Keller, A.E. Marcinkowsky, S.K. Verma, K.D. Williamson, Abstr. Pap. Am. Chem. S., 195 (1988) 82-83.</w:t>
      </w:r>
      <w:bookmarkEnd w:id="2"/>
    </w:p>
    <w:p w:rsidR="005168F1" w:rsidRPr="001557C2" w:rsidRDefault="005168F1" w:rsidP="005168F1">
      <w:pPr>
        <w:rPr>
          <w:noProof/>
          <w:lang w:val="da-DK"/>
        </w:rPr>
      </w:pPr>
      <w:bookmarkStart w:id="3" w:name="_ENREF_4"/>
      <w:r w:rsidRPr="001557C2">
        <w:rPr>
          <w:noProof/>
          <w:lang w:val="da-DK"/>
        </w:rPr>
        <w:t>[4] S.H. Cho, S.S. Han, J.N. Kim, K.T. Chue, V.C. Nettem, B. Kumar, US Ptetent 6468329, 2002.</w:t>
      </w:r>
      <w:bookmarkEnd w:id="3"/>
    </w:p>
    <w:p w:rsidR="005168F1" w:rsidRPr="001557C2" w:rsidRDefault="005168F1" w:rsidP="005168F1">
      <w:pPr>
        <w:rPr>
          <w:noProof/>
          <w:lang w:val="da-DK"/>
        </w:rPr>
      </w:pPr>
      <w:bookmarkStart w:id="4" w:name="_ENREF_5"/>
      <w:r w:rsidRPr="001557C2">
        <w:rPr>
          <w:noProof/>
          <w:lang w:val="da-DK"/>
        </w:rPr>
        <w:t>[5] H. Ogawa, Y. Ito, M. Nakano, K. Itabashi, US Patent 6103208, 2000.</w:t>
      </w:r>
      <w:bookmarkEnd w:id="4"/>
    </w:p>
    <w:p w:rsidR="005168F1" w:rsidRPr="001557C2" w:rsidRDefault="005168F1" w:rsidP="005168F1">
      <w:pPr>
        <w:rPr>
          <w:noProof/>
          <w:lang w:val="da-DK"/>
        </w:rPr>
      </w:pPr>
      <w:bookmarkStart w:id="5" w:name="_ENREF_6"/>
      <w:r w:rsidRPr="001557C2">
        <w:rPr>
          <w:noProof/>
          <w:lang w:val="da-DK"/>
        </w:rPr>
        <w:t>[6] R.T. Yang, P.L. Cen, Ind. Eng .Chem. Proc. Dd., 25 (1986) 54-59.</w:t>
      </w:r>
      <w:bookmarkEnd w:id="5"/>
    </w:p>
    <w:p w:rsidR="005168F1" w:rsidRPr="001557C2" w:rsidRDefault="005168F1" w:rsidP="005168F1">
      <w:pPr>
        <w:rPr>
          <w:noProof/>
          <w:lang w:val="da-DK"/>
        </w:rPr>
      </w:pPr>
      <w:bookmarkStart w:id="6" w:name="_ENREF_7"/>
      <w:r w:rsidRPr="001557C2">
        <w:rPr>
          <w:noProof/>
          <w:lang w:val="da-DK"/>
        </w:rPr>
        <w:t>[7] D.M. Ruthven, S. Farooq, K.S. Knaebel, Pressure Swing Adsorption, Wiley-VCH, New York, 1994.</w:t>
      </w:r>
      <w:bookmarkEnd w:id="6"/>
    </w:p>
    <w:p w:rsidR="005168F1" w:rsidRPr="001557C2" w:rsidRDefault="005168F1" w:rsidP="005168F1">
      <w:pPr>
        <w:rPr>
          <w:noProof/>
          <w:lang w:val="da-DK"/>
        </w:rPr>
      </w:pPr>
      <w:bookmarkStart w:id="7" w:name="_ENREF_8"/>
      <w:r w:rsidRPr="001557C2">
        <w:rPr>
          <w:noProof/>
          <w:lang w:val="da-DK"/>
        </w:rPr>
        <w:t>[8] J. Padin, S.U. Rege, R.T. Yang, L.S. Cheng, Chem. Eng. Sci., 55 (2000) 4525-4535.</w:t>
      </w:r>
      <w:bookmarkEnd w:id="7"/>
    </w:p>
    <w:p w:rsidR="005168F1" w:rsidRPr="001557C2" w:rsidRDefault="005168F1" w:rsidP="005168F1">
      <w:pPr>
        <w:rPr>
          <w:noProof/>
        </w:rPr>
      </w:pPr>
      <w:bookmarkStart w:id="8" w:name="_ENREF_9"/>
      <w:r w:rsidRPr="001557C2">
        <w:rPr>
          <w:noProof/>
        </w:rPr>
        <w:t>[9] J. Padin, R.T. Yang, Chem. Eng. Sci., 55 (2000) 2607-2616.</w:t>
      </w:r>
      <w:bookmarkEnd w:id="8"/>
    </w:p>
    <w:p w:rsidR="005168F1" w:rsidRPr="001557C2" w:rsidRDefault="005168F1" w:rsidP="005168F1">
      <w:pPr>
        <w:rPr>
          <w:noProof/>
        </w:rPr>
      </w:pPr>
      <w:bookmarkStart w:id="9" w:name="_ENREF_10"/>
      <w:r w:rsidRPr="001557C2">
        <w:rPr>
          <w:noProof/>
        </w:rPr>
        <w:t>[10] J. Padin, R.T. Yang, C.L. Munson, Ind. Eng. Chem. Res., 38 (1999) 3614-3621.</w:t>
      </w:r>
      <w:bookmarkEnd w:id="9"/>
    </w:p>
    <w:p w:rsidR="005168F1" w:rsidRPr="001557C2" w:rsidRDefault="005168F1" w:rsidP="005168F1">
      <w:pPr>
        <w:rPr>
          <w:noProof/>
        </w:rPr>
      </w:pPr>
      <w:bookmarkStart w:id="10" w:name="_ENREF_11"/>
      <w:r w:rsidRPr="001557C2">
        <w:rPr>
          <w:noProof/>
        </w:rPr>
        <w:t>[11] R.T. Yang, E.S. Kikkinides, AIChE, 41 (1995) 509-517.</w:t>
      </w:r>
      <w:bookmarkEnd w:id="10"/>
    </w:p>
    <w:p w:rsidR="005168F1" w:rsidRPr="001557C2" w:rsidRDefault="005168F1" w:rsidP="005168F1">
      <w:pPr>
        <w:rPr>
          <w:noProof/>
        </w:rPr>
      </w:pPr>
      <w:bookmarkStart w:id="11" w:name="_ENREF_12"/>
      <w:r w:rsidRPr="001557C2">
        <w:rPr>
          <w:noProof/>
        </w:rPr>
        <w:t>[12] W. Zhu, F. Kapteijn, J.A. Moulijn, Chem. Commun. , (1999) 2453-2454.</w:t>
      </w:r>
      <w:bookmarkEnd w:id="11"/>
    </w:p>
    <w:p w:rsidR="005168F1" w:rsidRPr="001557C2" w:rsidRDefault="005168F1" w:rsidP="005168F1">
      <w:pPr>
        <w:rPr>
          <w:noProof/>
        </w:rPr>
      </w:pPr>
      <w:bookmarkStart w:id="12" w:name="_ENREF_13"/>
      <w:r w:rsidRPr="001557C2">
        <w:rPr>
          <w:noProof/>
        </w:rPr>
        <w:t>[13] S.M. Kuznicki, US Patent 4853202 (1989).</w:t>
      </w:r>
      <w:bookmarkEnd w:id="12"/>
    </w:p>
    <w:p w:rsidR="005168F1" w:rsidRPr="001557C2" w:rsidRDefault="005168F1" w:rsidP="005168F1">
      <w:pPr>
        <w:rPr>
          <w:noProof/>
        </w:rPr>
      </w:pPr>
      <w:bookmarkStart w:id="13" w:name="_ENREF_14"/>
      <w:r w:rsidRPr="001557C2">
        <w:rPr>
          <w:noProof/>
        </w:rPr>
        <w:t>[14] M.W. Anderson, O. Terasaki, T. Ohsuna, A. Philippou, S.P. Mackay, A. Ferreira, J. Rocha, S. Lidin, Nature, 367 (1994) 347-351.</w:t>
      </w:r>
      <w:bookmarkEnd w:id="13"/>
    </w:p>
    <w:p w:rsidR="005168F1" w:rsidRPr="001557C2" w:rsidRDefault="005168F1" w:rsidP="005168F1">
      <w:pPr>
        <w:rPr>
          <w:noProof/>
        </w:rPr>
      </w:pPr>
      <w:bookmarkStart w:id="14" w:name="_ENREF_15"/>
      <w:r w:rsidRPr="001557C2">
        <w:rPr>
          <w:noProof/>
        </w:rPr>
        <w:t>[15] N.A. Al-Baghli, K.F. Loughlin, J. Chem. Eng. Data, 51 (2006) 248-254.</w:t>
      </w:r>
      <w:bookmarkEnd w:id="14"/>
    </w:p>
    <w:p w:rsidR="005168F1" w:rsidRPr="001557C2" w:rsidRDefault="005168F1" w:rsidP="005168F1">
      <w:pPr>
        <w:rPr>
          <w:noProof/>
        </w:rPr>
      </w:pPr>
      <w:bookmarkStart w:id="15" w:name="_ENREF_16"/>
      <w:r w:rsidRPr="001557C2">
        <w:rPr>
          <w:noProof/>
        </w:rPr>
        <w:t>[16] A. Anson, C.C.H. Lin, T.M. Kuznicki, S.M. Kuznicki, Chem. Eng. Sci., 65 (2010) 807-811.</w:t>
      </w:r>
      <w:bookmarkEnd w:id="15"/>
    </w:p>
    <w:p w:rsidR="005168F1" w:rsidRPr="001557C2" w:rsidRDefault="005168F1" w:rsidP="005168F1">
      <w:pPr>
        <w:rPr>
          <w:noProof/>
        </w:rPr>
      </w:pPr>
      <w:bookmarkStart w:id="16" w:name="_ENREF_17"/>
      <w:r w:rsidRPr="001557C2">
        <w:rPr>
          <w:noProof/>
          <w:lang w:val="pt-PT"/>
        </w:rPr>
        <w:t xml:space="preserve">[17] I. Tiscornia, S. Irusta, P. Pradanos, C. Tellez, J. Coronas, J. Santamaria, J. Phys. </w:t>
      </w:r>
      <w:r w:rsidRPr="001557C2">
        <w:rPr>
          <w:noProof/>
        </w:rPr>
        <w:t>Chem. C, 111 (2007) 4702-4709.</w:t>
      </w:r>
      <w:bookmarkEnd w:id="16"/>
    </w:p>
    <w:p w:rsidR="005168F1" w:rsidRPr="001557C2" w:rsidRDefault="005168F1" w:rsidP="005168F1">
      <w:pPr>
        <w:rPr>
          <w:noProof/>
        </w:rPr>
      </w:pPr>
      <w:bookmarkStart w:id="17" w:name="_ENREF_18"/>
      <w:r w:rsidRPr="001557C2">
        <w:rPr>
          <w:noProof/>
        </w:rPr>
        <w:t>[18] N.A. Al-Baghli, K.F. Loughlin, J. Chem. Eng. Data, 50 (2005) 843-848.</w:t>
      </w:r>
      <w:bookmarkEnd w:id="17"/>
    </w:p>
    <w:p w:rsidR="005168F1" w:rsidRPr="001557C2" w:rsidRDefault="005168F1" w:rsidP="005168F1">
      <w:pPr>
        <w:rPr>
          <w:noProof/>
        </w:rPr>
      </w:pPr>
      <w:bookmarkStart w:id="18" w:name="_ENREF_19"/>
      <w:r w:rsidRPr="001557C2">
        <w:rPr>
          <w:noProof/>
        </w:rPr>
        <w:t>[19] A. Anson, C.C.H. Lin, S.M. Kuznicki, J.A. Sawada, Chem. Eng. Sci., 64 (2009) 3683-3687.</w:t>
      </w:r>
      <w:bookmarkEnd w:id="18"/>
    </w:p>
    <w:p w:rsidR="005168F1" w:rsidRPr="001557C2" w:rsidRDefault="005168F1" w:rsidP="005168F1">
      <w:pPr>
        <w:rPr>
          <w:noProof/>
        </w:rPr>
      </w:pPr>
      <w:bookmarkStart w:id="19" w:name="_ENREF_20"/>
      <w:r w:rsidRPr="001557C2">
        <w:rPr>
          <w:noProof/>
        </w:rPr>
        <w:t>[20] A.M. Avila, F. Yang, M. Shi, S.M. Kuznicki, Chem. Eng. Sci., 66 (2011) 2991-2996.</w:t>
      </w:r>
      <w:bookmarkEnd w:id="19"/>
    </w:p>
    <w:p w:rsidR="005168F1" w:rsidRPr="001557C2" w:rsidRDefault="005168F1" w:rsidP="005168F1">
      <w:pPr>
        <w:rPr>
          <w:noProof/>
          <w:lang w:val="pt-PT"/>
        </w:rPr>
      </w:pPr>
      <w:bookmarkStart w:id="20" w:name="_ENREF_21"/>
      <w:r w:rsidRPr="001557C2">
        <w:rPr>
          <w:noProof/>
          <w:lang w:val="pt-PT"/>
        </w:rPr>
        <w:t>[21] R.S. Pillai, M. Jorge, J.R.B. Gomes, Microporous Mesoporous Mater., 190 (2014) 38-45.</w:t>
      </w:r>
      <w:bookmarkEnd w:id="20"/>
    </w:p>
    <w:p w:rsidR="005168F1" w:rsidRPr="001557C2" w:rsidRDefault="005168F1" w:rsidP="005168F1">
      <w:pPr>
        <w:rPr>
          <w:noProof/>
        </w:rPr>
      </w:pPr>
      <w:bookmarkStart w:id="21" w:name="_ENREF_22"/>
      <w:r w:rsidRPr="001557C2">
        <w:rPr>
          <w:noProof/>
          <w:lang w:val="pt-PT"/>
        </w:rPr>
        <w:t xml:space="preserve">[22] M. Guo, E.A. Pidko, F. Fan, Z. Feng, J.P. Hofmann, B.M. Weckhuysen, E.J.M. Hensen, C. Li, J. Phys. </w:t>
      </w:r>
      <w:r w:rsidRPr="001557C2">
        <w:rPr>
          <w:noProof/>
        </w:rPr>
        <w:t>Chem. C, 116 (2012) 17124-17133.</w:t>
      </w:r>
      <w:bookmarkEnd w:id="21"/>
    </w:p>
    <w:p w:rsidR="005168F1" w:rsidRPr="001557C2" w:rsidRDefault="005168F1" w:rsidP="005168F1">
      <w:pPr>
        <w:rPr>
          <w:noProof/>
        </w:rPr>
      </w:pPr>
      <w:bookmarkStart w:id="22" w:name="_ENREF_23"/>
      <w:r w:rsidRPr="001557C2">
        <w:rPr>
          <w:noProof/>
        </w:rPr>
        <w:t>[23] W.Y. Ching, Y.N. Xu, Z.Q. Gu, Phys. Rev. B, 54 (1996) 15585-15589.</w:t>
      </w:r>
      <w:bookmarkEnd w:id="22"/>
    </w:p>
    <w:p w:rsidR="005168F1" w:rsidRPr="001557C2" w:rsidRDefault="005168F1" w:rsidP="005168F1">
      <w:pPr>
        <w:rPr>
          <w:noProof/>
        </w:rPr>
      </w:pPr>
      <w:bookmarkStart w:id="23" w:name="_ENREF_24"/>
      <w:r w:rsidRPr="001557C2">
        <w:rPr>
          <w:noProof/>
        </w:rPr>
        <w:t>[24] A.M. Zimmerman, D.J. Doren, R.F. Lobo, J. Phys. Chem. B, 110 (2006) 8959-8964.</w:t>
      </w:r>
      <w:bookmarkEnd w:id="23"/>
    </w:p>
    <w:p w:rsidR="005168F1" w:rsidRPr="001557C2" w:rsidRDefault="005168F1" w:rsidP="005168F1">
      <w:pPr>
        <w:rPr>
          <w:noProof/>
        </w:rPr>
      </w:pPr>
      <w:bookmarkStart w:id="24" w:name="_ENREF_25"/>
      <w:r w:rsidRPr="001557C2">
        <w:rPr>
          <w:noProof/>
        </w:rPr>
        <w:lastRenderedPageBreak/>
        <w:t>[25] K. Lee, W.C. Isley, A.L. Dzubak, P. Verma, S.J. Stoneburner, L.-C. Lin, J.D. Howe, E.D. Bloch, D.A. Reed, M.R. Hudson, C.M. Brown, J.R. Long, J.B. Neaton, B. Smit, C.J. Cramer, D.G. Truhlar, L. Gagliardi, J. Am. Chem. Soc., 136 (2013) 698-704.</w:t>
      </w:r>
      <w:bookmarkEnd w:id="24"/>
    </w:p>
    <w:p w:rsidR="005168F1" w:rsidRPr="001557C2" w:rsidRDefault="005168F1" w:rsidP="005168F1">
      <w:pPr>
        <w:rPr>
          <w:noProof/>
        </w:rPr>
      </w:pPr>
      <w:bookmarkStart w:id="25" w:name="_ENREF_26"/>
      <w:r w:rsidRPr="001557C2">
        <w:rPr>
          <w:noProof/>
        </w:rPr>
        <w:t>[26] A. Simperler, R.G. Bell, A. Philippou, M.W. Anderson, J. Phys. Chem. B, 106 (2002) 10944-10954.</w:t>
      </w:r>
      <w:bookmarkEnd w:id="25"/>
    </w:p>
    <w:p w:rsidR="005168F1" w:rsidRPr="001557C2" w:rsidRDefault="005168F1" w:rsidP="005168F1">
      <w:pPr>
        <w:rPr>
          <w:noProof/>
        </w:rPr>
      </w:pPr>
      <w:bookmarkStart w:id="26" w:name="_ENREF_27"/>
      <w:r w:rsidRPr="001557C2">
        <w:rPr>
          <w:noProof/>
        </w:rPr>
        <w:t>[27] D.F. Plant, A. Simperler, R.G. Bell, J. Phys. Chem. B, 110 (2006) 6170-6178.</w:t>
      </w:r>
      <w:bookmarkEnd w:id="26"/>
    </w:p>
    <w:p w:rsidR="005168F1" w:rsidRPr="001557C2" w:rsidRDefault="005168F1" w:rsidP="005168F1">
      <w:pPr>
        <w:rPr>
          <w:noProof/>
        </w:rPr>
      </w:pPr>
      <w:bookmarkStart w:id="27" w:name="_ENREF_28"/>
      <w:r w:rsidRPr="001557C2">
        <w:rPr>
          <w:noProof/>
        </w:rPr>
        <w:t>[28] Y. Zhao, D.G. Truhlar, J. Chem. Phys., 125 (2006) 194101.</w:t>
      </w:r>
      <w:bookmarkEnd w:id="27"/>
    </w:p>
    <w:p w:rsidR="005168F1" w:rsidRPr="001557C2" w:rsidRDefault="005168F1" w:rsidP="005168F1">
      <w:pPr>
        <w:rPr>
          <w:noProof/>
        </w:rPr>
      </w:pPr>
      <w:bookmarkStart w:id="28" w:name="_ENREF_29"/>
      <w:r w:rsidRPr="001557C2">
        <w:rPr>
          <w:noProof/>
        </w:rPr>
        <w:t>[29] M.J. Frisch, G.W. Trucks, H.B. Schlegel, G.E. Scuseria, M.A. Robb, J.R. Cheeseman, G. Scalmani, V. Barone, B. Mennucci, G.A. Petersson, H. Nakatsuji, M. Caricato, X. Li, H.P. Hratchian, A.F. Izmaylov, J. Bloino, G. Zheng, J.L. Sonnenberg, M. Hada, M. Ehara, K. Toyota, R. Fukuda, J. Hasegawa, M. Ishida, T. Nakajima, Y. Honda, O. Kitao, H. Nakai, T. Vreven, J. Montgomery, J. A., J.E. Peralta, F. Ogliaro, M. Bearpark, J.J. Heyd, E. Brothers, K.N. Kudin, V.N. Staroverov, R. Kobayashi, J. Normand, K. Raghavachari, A. Rendell, J.C. Burant, S.S. Iyengar, J. Tomasi, M. Cossi, N. Rega, J.M. Millam, M. Klene, J.E. Knox, J.B. Cross, V. Bakken, C. Adamo, J. Jaramillo, R. Gomperts, R.E. Stratmann, O. Yazyev, A.J. Austin, R. Cammi, C. Pomelli, J.W. Ochterski, R.L. Martin, K. Morokuma, V.G. Zakrzewski, G.A. Voth, P. Salvador, J.J. Dannenberg, S. Dapprich, A.D. Daniels, Ö. Farkas, J.B. Foresman, J.V. Ortiz, J. Cioslowski, D.J. Fox, Gaussian 09, Rev. B.01, Gaussian, Inc., Wallingford CT, (2009).</w:t>
      </w:r>
      <w:bookmarkEnd w:id="28"/>
    </w:p>
    <w:p w:rsidR="005168F1" w:rsidRPr="001557C2" w:rsidRDefault="005168F1" w:rsidP="005168F1">
      <w:pPr>
        <w:rPr>
          <w:noProof/>
        </w:rPr>
      </w:pPr>
      <w:bookmarkStart w:id="29" w:name="_ENREF_30"/>
      <w:r w:rsidRPr="001557C2">
        <w:rPr>
          <w:noProof/>
        </w:rPr>
        <w:t>[30] R. Valero, J.R.B. Gomes, D.G. Truhlar, F. Illas, J. Chem. Phys., 129 (2008) 124710: 124711 - 124717.</w:t>
      </w:r>
      <w:bookmarkEnd w:id="29"/>
    </w:p>
    <w:p w:rsidR="005168F1" w:rsidRPr="001557C2" w:rsidRDefault="005168F1" w:rsidP="005168F1">
      <w:pPr>
        <w:rPr>
          <w:noProof/>
        </w:rPr>
      </w:pPr>
      <w:bookmarkStart w:id="30" w:name="_ENREF_31"/>
      <w:r w:rsidRPr="001557C2">
        <w:rPr>
          <w:noProof/>
        </w:rPr>
        <w:t>[31] R. Valero, J.R.B. Gomes, D.G. Truhlar, F. Illas, J. Chem. Phys., 132 (2010) 104701: 104701 -104712.</w:t>
      </w:r>
      <w:bookmarkEnd w:id="30"/>
    </w:p>
    <w:p w:rsidR="005168F1" w:rsidRPr="001557C2" w:rsidRDefault="005168F1" w:rsidP="005168F1">
      <w:pPr>
        <w:rPr>
          <w:noProof/>
        </w:rPr>
      </w:pPr>
      <w:bookmarkStart w:id="31" w:name="_ENREF_32"/>
      <w:r w:rsidRPr="001557C2">
        <w:rPr>
          <w:noProof/>
          <w:lang w:val="pt-BR"/>
        </w:rPr>
        <w:t xml:space="preserve">[32] J. Toda, M. Fischer, M. Jorge, J.R.B. Gomes, Chem. </w:t>
      </w:r>
      <w:r w:rsidRPr="001557C2">
        <w:rPr>
          <w:noProof/>
        </w:rPr>
        <w:t>Phys. Lett., 587 (2013) 7-13.</w:t>
      </w:r>
      <w:bookmarkEnd w:id="31"/>
    </w:p>
    <w:p w:rsidR="005168F1" w:rsidRPr="001557C2" w:rsidRDefault="005168F1" w:rsidP="005168F1">
      <w:pPr>
        <w:rPr>
          <w:noProof/>
          <w:lang w:val="de-DE"/>
        </w:rPr>
      </w:pPr>
      <w:bookmarkStart w:id="32" w:name="_ENREF_33"/>
      <w:r w:rsidRPr="001557C2">
        <w:rPr>
          <w:noProof/>
        </w:rPr>
        <w:t xml:space="preserve">[33] S.J. Luo, Y. Zhao, D.G. Truhlar, J. Phys. </w:t>
      </w:r>
      <w:r w:rsidRPr="001557C2">
        <w:rPr>
          <w:noProof/>
          <w:lang w:val="de-DE"/>
        </w:rPr>
        <w:t>Chem. Lett., 3 (2012) 2975-2979.</w:t>
      </w:r>
      <w:bookmarkEnd w:id="32"/>
    </w:p>
    <w:p w:rsidR="005168F1" w:rsidRPr="001557C2" w:rsidRDefault="005168F1" w:rsidP="005168F1">
      <w:pPr>
        <w:rPr>
          <w:noProof/>
          <w:lang w:val="de-DE"/>
        </w:rPr>
      </w:pPr>
      <w:bookmarkStart w:id="33" w:name="_ENREF_34"/>
      <w:r w:rsidRPr="001557C2">
        <w:rPr>
          <w:noProof/>
          <w:lang w:val="de-DE"/>
        </w:rPr>
        <w:t>[34] L. Ferrighi, G.K.H. Madsen, B. Hammer, J. Chem. Phys., 135 (2011) 084704: 084701 - 084707.</w:t>
      </w:r>
      <w:bookmarkEnd w:id="33"/>
    </w:p>
    <w:p w:rsidR="005168F1" w:rsidRPr="001557C2" w:rsidRDefault="005168F1" w:rsidP="005168F1">
      <w:pPr>
        <w:rPr>
          <w:noProof/>
          <w:lang w:val="de-DE"/>
        </w:rPr>
      </w:pPr>
      <w:bookmarkStart w:id="34" w:name="_ENREF_35"/>
      <w:r w:rsidRPr="001557C2">
        <w:rPr>
          <w:noProof/>
          <w:lang w:val="de-DE"/>
        </w:rPr>
        <w:t>[35] J.P. Prates Ramalho, J.R.B. Gomes, F. Illas, RSC Adv., 3 (2013) 13085-13100.</w:t>
      </w:r>
      <w:bookmarkEnd w:id="34"/>
    </w:p>
    <w:p w:rsidR="005168F1" w:rsidRPr="001557C2" w:rsidRDefault="005168F1" w:rsidP="005168F1">
      <w:pPr>
        <w:rPr>
          <w:noProof/>
          <w:lang w:val="de-DE"/>
        </w:rPr>
      </w:pPr>
      <w:bookmarkStart w:id="35" w:name="_ENREF_36"/>
      <w:r w:rsidRPr="001557C2">
        <w:rPr>
          <w:noProof/>
          <w:lang w:val="de-DE"/>
        </w:rPr>
        <w:t>[36] I.W. Ashworth, I.H. Hillier, D.J. Nelson, J.M. Percy, M.A. Vincent, What is the initiation step of the Grubbs-Hoveyda olefin metathesis catalyst?, Chem Commun, 47 (2011) 5428-5430.</w:t>
      </w:r>
      <w:bookmarkEnd w:id="35"/>
    </w:p>
    <w:p w:rsidR="005168F1" w:rsidRPr="001557C2" w:rsidRDefault="005168F1" w:rsidP="005168F1">
      <w:pPr>
        <w:rPr>
          <w:noProof/>
          <w:lang w:val="de-DE"/>
        </w:rPr>
      </w:pPr>
      <w:bookmarkStart w:id="36" w:name="_ENREF_37"/>
      <w:r w:rsidRPr="001557C2">
        <w:rPr>
          <w:noProof/>
          <w:lang w:val="de-DE"/>
        </w:rPr>
        <w:t>[37] S. Pandian, I.H. Hillier, M.A. Vincent, N.A. Burton, I.W. Ashworth, D.J. Nelson, J.M. Percy, G. Rinaudo, Prediction of ring formation efficiency via diene ring closing metathesis (RCM) reactions using the M06 density functional, Chem Phys Lett, 476 (2009) 37-40.</w:t>
      </w:r>
      <w:bookmarkEnd w:id="36"/>
    </w:p>
    <w:p w:rsidR="005168F1" w:rsidRPr="001557C2" w:rsidRDefault="005168F1" w:rsidP="005168F1">
      <w:pPr>
        <w:rPr>
          <w:noProof/>
          <w:lang w:val="de-DE"/>
        </w:rPr>
      </w:pPr>
      <w:bookmarkStart w:id="37" w:name="_ENREF_38"/>
      <w:r w:rsidRPr="001557C2">
        <w:rPr>
          <w:noProof/>
          <w:lang w:val="de-DE"/>
        </w:rPr>
        <w:t>[38] Y. Zhao, D.G. Truhlar, Attractive Noncovalent Interactions in the Mechanism of Grubbs Second-Generation Ru Catalysts for Olefin Metathesis, Organic Letters, 9 (2007) 1967-1970.</w:t>
      </w:r>
      <w:bookmarkEnd w:id="37"/>
    </w:p>
    <w:p w:rsidR="005168F1" w:rsidRPr="001557C2" w:rsidRDefault="005168F1" w:rsidP="005168F1">
      <w:pPr>
        <w:rPr>
          <w:noProof/>
        </w:rPr>
      </w:pPr>
      <w:bookmarkStart w:id="38" w:name="_ENREF_39"/>
      <w:r w:rsidRPr="001557C2">
        <w:rPr>
          <w:noProof/>
        </w:rPr>
        <w:t>[39] Y. Zhao, D.G. Truhlar, Benchmark Data for Interactions in Zeolite Model Complexes and Their Use for Assessment and Validation of Electronic Structure Methods, The Journal of Physical Chemistry C, 112 (2008) 6860-6868.</w:t>
      </w:r>
      <w:bookmarkEnd w:id="38"/>
    </w:p>
    <w:p w:rsidR="005168F1" w:rsidRPr="001557C2" w:rsidRDefault="005168F1" w:rsidP="005168F1">
      <w:pPr>
        <w:rPr>
          <w:noProof/>
        </w:rPr>
      </w:pPr>
      <w:bookmarkStart w:id="39" w:name="_ENREF_40"/>
      <w:r w:rsidRPr="001557C2">
        <w:rPr>
          <w:noProof/>
        </w:rPr>
        <w:t>[40] S.M. Kuznicki, A. Anson, A. Koenig, T.M. Kuznicki, T. Haastrup, E.M. Eyring, D. Hunter, J. Phys. Chem. C, 111 (2007) 1560-1562.</w:t>
      </w:r>
      <w:bookmarkStart w:id="40" w:name="_GoBack"/>
      <w:bookmarkEnd w:id="39"/>
      <w:bookmarkEnd w:id="40"/>
    </w:p>
    <w:p w:rsidR="005168F1" w:rsidRPr="001557C2" w:rsidRDefault="005168F1" w:rsidP="005168F1">
      <w:pPr>
        <w:rPr>
          <w:noProof/>
        </w:rPr>
      </w:pPr>
      <w:bookmarkStart w:id="41" w:name="_ENREF_41"/>
      <w:r w:rsidRPr="001557C2">
        <w:rPr>
          <w:noProof/>
        </w:rPr>
        <w:lastRenderedPageBreak/>
        <w:t>[41] M. Shi, Applications of titanosilicate molecular sieve in gas separation Department of Chemical and Materials Engineering, University of Alberta  Edmonton, Alberta 2013, pp. 1-182.</w:t>
      </w:r>
      <w:bookmarkEnd w:id="41"/>
    </w:p>
    <w:p w:rsidR="005168F1" w:rsidRPr="001557C2" w:rsidRDefault="005168F1" w:rsidP="005168F1">
      <w:pPr>
        <w:rPr>
          <w:noProof/>
        </w:rPr>
      </w:pPr>
      <w:bookmarkStart w:id="42" w:name="_ENREF_42"/>
      <w:r w:rsidRPr="001557C2">
        <w:rPr>
          <w:noProof/>
        </w:rPr>
        <w:t>[42] A. Zecchina, C. Otero Arean, G. Turnes Palomino, F. Geobaldo, C. Lamberti, G. Spoto, S. Bordiga, Phys. Chem. Chem. Phys., 1 (1999) 1649-1657.</w:t>
      </w:r>
      <w:bookmarkEnd w:id="42"/>
    </w:p>
    <w:p w:rsidR="005168F1" w:rsidRPr="001557C2" w:rsidRDefault="005168F1" w:rsidP="005168F1">
      <w:pPr>
        <w:rPr>
          <w:noProof/>
        </w:rPr>
      </w:pPr>
      <w:bookmarkStart w:id="43" w:name="_ENREF_43"/>
      <w:r w:rsidRPr="001557C2">
        <w:rPr>
          <w:noProof/>
        </w:rPr>
        <w:t>[43] M. Kishima, T. Okubo, J. Phys. Chem. B, 107 (2003) 8462-8468.</w:t>
      </w:r>
      <w:bookmarkEnd w:id="43"/>
    </w:p>
    <w:p w:rsidR="005168F1" w:rsidRPr="001557C2" w:rsidRDefault="005168F1" w:rsidP="005168F1">
      <w:pPr>
        <w:rPr>
          <w:noProof/>
          <w:lang w:val="it-IT"/>
        </w:rPr>
      </w:pPr>
      <w:bookmarkStart w:id="44" w:name="_ENREF_44"/>
      <w:r w:rsidRPr="001557C2">
        <w:rPr>
          <w:noProof/>
        </w:rPr>
        <w:t xml:space="preserve">[44] Y.K. Krisnandi, R.F. Howe, Appl. </w:t>
      </w:r>
      <w:r w:rsidRPr="001557C2">
        <w:rPr>
          <w:noProof/>
          <w:lang w:val="it-IT"/>
        </w:rPr>
        <w:t>Catal., A, 307 (2006) 62-69.</w:t>
      </w:r>
      <w:bookmarkEnd w:id="44"/>
    </w:p>
    <w:p w:rsidR="005168F1" w:rsidRPr="001557C2" w:rsidRDefault="005168F1" w:rsidP="005168F1">
      <w:pPr>
        <w:rPr>
          <w:noProof/>
          <w:lang w:val="it-IT"/>
        </w:rPr>
      </w:pPr>
      <w:bookmarkStart w:id="45" w:name="_ENREF_45"/>
      <w:r w:rsidRPr="001557C2">
        <w:rPr>
          <w:noProof/>
          <w:lang w:val="it-IT"/>
        </w:rPr>
        <w:t>[45] F.X. Llabrés i Xamena, A. Zecchina, Phys. Chem. Chem. Phys., 4 (2002) 1978-1982.</w:t>
      </w:r>
      <w:bookmarkEnd w:id="45"/>
    </w:p>
    <w:p w:rsidR="005168F1" w:rsidRPr="001557C2" w:rsidRDefault="005168F1" w:rsidP="005168F1">
      <w:pPr>
        <w:rPr>
          <w:noProof/>
          <w:lang w:val="it-IT"/>
        </w:rPr>
      </w:pPr>
      <w:bookmarkStart w:id="46" w:name="_ENREF_46"/>
      <w:r w:rsidRPr="001557C2">
        <w:rPr>
          <w:noProof/>
          <w:lang w:val="it-IT"/>
        </w:rPr>
        <w:t>[46] J.R.B. Gomes, M.A.V.R. Da Silva, Int. J. Quantum Chem., 101 (2005) 860-868.</w:t>
      </w:r>
      <w:bookmarkEnd w:id="46"/>
    </w:p>
    <w:p w:rsidR="005168F1" w:rsidRPr="001557C2" w:rsidRDefault="005168F1" w:rsidP="005168F1">
      <w:pPr>
        <w:rPr>
          <w:noProof/>
          <w:lang w:val="it-IT"/>
        </w:rPr>
      </w:pPr>
      <w:bookmarkStart w:id="47" w:name="_ENREF_47"/>
      <w:r w:rsidRPr="001557C2">
        <w:rPr>
          <w:noProof/>
          <w:lang w:val="it-IT"/>
        </w:rPr>
        <w:t>[47] X.Q. Wang, A.J. Jacobson, Chem. Commun., (1999) 973-974.</w:t>
      </w:r>
      <w:bookmarkEnd w:id="47"/>
    </w:p>
    <w:p w:rsidR="005168F1" w:rsidRPr="001557C2" w:rsidRDefault="005168F1" w:rsidP="005168F1">
      <w:pPr>
        <w:rPr>
          <w:noProof/>
          <w:lang w:val="it-IT"/>
        </w:rPr>
      </w:pPr>
      <w:bookmarkStart w:id="48" w:name="_ENREF_48"/>
      <w:r w:rsidRPr="001557C2">
        <w:rPr>
          <w:noProof/>
          <w:lang w:val="it-IT"/>
        </w:rPr>
        <w:t>[48] S. Simon, M. Duran, J.J. Dannenberg, J. Chem. Phys., 105 (1996) 11024-11031.</w:t>
      </w:r>
      <w:bookmarkEnd w:id="48"/>
    </w:p>
    <w:p w:rsidR="005168F1" w:rsidRPr="001557C2" w:rsidRDefault="005168F1" w:rsidP="005168F1">
      <w:pPr>
        <w:rPr>
          <w:noProof/>
          <w:lang w:val="it-IT"/>
        </w:rPr>
      </w:pPr>
      <w:bookmarkStart w:id="49" w:name="_ENREF_49"/>
      <w:r w:rsidRPr="001557C2">
        <w:rPr>
          <w:noProof/>
          <w:lang w:val="it-IT"/>
        </w:rPr>
        <w:t>[49] R.S. Pillai, J.R.B. Gomes, M. Jorge, Langmuir, (2014).</w:t>
      </w:r>
      <w:bookmarkEnd w:id="49"/>
    </w:p>
    <w:p w:rsidR="005168F1" w:rsidRPr="001557C2" w:rsidRDefault="005168F1" w:rsidP="005168F1">
      <w:pPr>
        <w:rPr>
          <w:noProof/>
        </w:rPr>
      </w:pPr>
      <w:bookmarkStart w:id="50" w:name="_ENREF_50"/>
      <w:r w:rsidRPr="001557C2">
        <w:rPr>
          <w:noProof/>
          <w:lang w:val="de-DE"/>
        </w:rPr>
        <w:t xml:space="preserve">[50] J.P. Foster, F. Weinhold, J. Am. </w:t>
      </w:r>
      <w:r w:rsidRPr="001557C2">
        <w:rPr>
          <w:noProof/>
        </w:rPr>
        <w:t>Chem. Soc., 102 (1980) 7211-7218.</w:t>
      </w:r>
      <w:bookmarkEnd w:id="50"/>
    </w:p>
    <w:p w:rsidR="005168F1" w:rsidRPr="001557C2" w:rsidRDefault="005168F1" w:rsidP="005168F1">
      <w:pPr>
        <w:rPr>
          <w:noProof/>
        </w:rPr>
      </w:pPr>
      <w:bookmarkStart w:id="51" w:name="_ENREF_51"/>
      <w:r w:rsidRPr="001557C2">
        <w:rPr>
          <w:noProof/>
        </w:rPr>
        <w:t>[51] A.E. Reed, R.B. Weinstock, F. Weinhold, J. Chem. Phys., 83 (1985 ) 735 - 746.</w:t>
      </w:r>
      <w:bookmarkEnd w:id="51"/>
    </w:p>
    <w:p w:rsidR="005168F1" w:rsidRPr="001557C2" w:rsidRDefault="005168F1" w:rsidP="005168F1">
      <w:pPr>
        <w:rPr>
          <w:noProof/>
        </w:rPr>
      </w:pPr>
      <w:bookmarkStart w:id="52" w:name="_ENREF_52"/>
      <w:r w:rsidRPr="001557C2">
        <w:rPr>
          <w:noProof/>
        </w:rPr>
        <w:t>[52] A.E. Reed, F. Weinhold, J. Chem. Phys., 83 (1985) 1736 - 1740.</w:t>
      </w:r>
      <w:bookmarkEnd w:id="52"/>
    </w:p>
    <w:p w:rsidR="005168F1" w:rsidRPr="001557C2" w:rsidRDefault="005168F1" w:rsidP="005168F1">
      <w:pPr>
        <w:rPr>
          <w:noProof/>
          <w:lang w:val="fr-FR"/>
        </w:rPr>
      </w:pPr>
      <w:bookmarkStart w:id="53" w:name="_ENREF_53"/>
      <w:r w:rsidRPr="001557C2">
        <w:rPr>
          <w:noProof/>
        </w:rPr>
        <w:t xml:space="preserve">[53] A.E. Reed, L.A. Curtiss, F. Weinhold, Chem. </w:t>
      </w:r>
      <w:r w:rsidRPr="001557C2">
        <w:rPr>
          <w:noProof/>
          <w:lang w:val="fr-FR"/>
        </w:rPr>
        <w:t>Rev., 88 (1988) 899-926.</w:t>
      </w:r>
      <w:bookmarkEnd w:id="53"/>
    </w:p>
    <w:p w:rsidR="005168F1" w:rsidRPr="001557C2" w:rsidRDefault="005168F1" w:rsidP="005168F1">
      <w:pPr>
        <w:rPr>
          <w:noProof/>
          <w:lang w:val="fr-FR"/>
        </w:rPr>
      </w:pPr>
      <w:bookmarkStart w:id="54" w:name="_ENREF_54"/>
      <w:r w:rsidRPr="001557C2">
        <w:rPr>
          <w:noProof/>
          <w:lang w:val="fr-FR"/>
        </w:rPr>
        <w:t>[54] T. Lu, F. Chen, J. Comp. Chem. , 33  (2012) 580-592.</w:t>
      </w:r>
      <w:bookmarkEnd w:id="54"/>
    </w:p>
    <w:p w:rsidR="005168F1" w:rsidRPr="001557C2" w:rsidRDefault="005168F1" w:rsidP="005168F1">
      <w:pPr>
        <w:rPr>
          <w:noProof/>
          <w:lang w:val="fr-FR"/>
        </w:rPr>
      </w:pPr>
      <w:bookmarkStart w:id="55" w:name="_ENREF_55"/>
      <w:r w:rsidRPr="001557C2">
        <w:rPr>
          <w:noProof/>
          <w:lang w:val="fr-FR"/>
        </w:rPr>
        <w:t>[55] S.M. Kuznicki, K.A. Thrush, F.M. Allen, S.M. Levine, M.M. Hamil, D.T. Hayhurst, M. Mansour, Synth. Microporous Mater., Vol 1, (1992) 427-453.</w:t>
      </w:r>
      <w:bookmarkEnd w:id="55"/>
    </w:p>
    <w:p w:rsidR="005168F1" w:rsidRPr="001557C2" w:rsidRDefault="005168F1" w:rsidP="005168F1">
      <w:pPr>
        <w:rPr>
          <w:noProof/>
          <w:lang w:val="fr-FR"/>
        </w:rPr>
      </w:pPr>
      <w:bookmarkStart w:id="56" w:name="_ENREF_56"/>
      <w:r w:rsidRPr="001557C2">
        <w:rPr>
          <w:noProof/>
          <w:lang w:val="fr-FR"/>
        </w:rPr>
        <w:t>[56] D.M. Ruthven, K.F. Loughlin, , J. Chem. Soc., Faraday Trans. 1, 68 (1972) 696-708.</w:t>
      </w:r>
      <w:bookmarkEnd w:id="56"/>
    </w:p>
    <w:p w:rsidR="005168F1" w:rsidRPr="001557C2" w:rsidRDefault="005168F1" w:rsidP="005168F1">
      <w:pPr>
        <w:rPr>
          <w:noProof/>
          <w:lang w:val="fr-FR"/>
        </w:rPr>
      </w:pPr>
      <w:bookmarkStart w:id="57" w:name="_ENREF_57"/>
      <w:r w:rsidRPr="001557C2">
        <w:rPr>
          <w:noProof/>
          <w:lang w:val="fr-FR"/>
        </w:rPr>
        <w:t>[57] R.I. Derrah, K.F. Loughlin, D.M. Ruthven, J. Chem. Soc., Faraday Trans. 1, 68 (1972 ) 1947-1955.</w:t>
      </w:r>
      <w:bookmarkEnd w:id="57"/>
    </w:p>
    <w:p w:rsidR="005168F1" w:rsidRPr="001557C2" w:rsidRDefault="005168F1" w:rsidP="005168F1">
      <w:pPr>
        <w:rPr>
          <w:noProof/>
          <w:lang w:val="fr-FR"/>
        </w:rPr>
      </w:pPr>
      <w:bookmarkStart w:id="58" w:name="_ENREF_58"/>
      <w:r w:rsidRPr="001557C2">
        <w:rPr>
          <w:noProof/>
          <w:lang w:val="fr-FR"/>
        </w:rPr>
        <w:t>[58] R.F.W. Bader, Atoms in Molecules, Oxford University Press, Oxford, 1990.</w:t>
      </w:r>
      <w:bookmarkEnd w:id="58"/>
    </w:p>
    <w:p w:rsidR="005168F1" w:rsidRPr="001557C2" w:rsidRDefault="005168F1" w:rsidP="005168F1">
      <w:pPr>
        <w:rPr>
          <w:noProof/>
        </w:rPr>
      </w:pPr>
      <w:bookmarkStart w:id="59" w:name="_ENREF_59"/>
      <w:r w:rsidRPr="001557C2">
        <w:rPr>
          <w:noProof/>
        </w:rPr>
        <w:t>[59] A.D. Becke, K.E. Edgecombe, J. Chem. Phys., 92 (1990) 5397.</w:t>
      </w:r>
      <w:bookmarkEnd w:id="59"/>
    </w:p>
    <w:p w:rsidR="005168F1" w:rsidRPr="001557C2" w:rsidRDefault="005168F1" w:rsidP="005168F1">
      <w:pPr>
        <w:rPr>
          <w:noProof/>
        </w:rPr>
      </w:pPr>
      <w:bookmarkStart w:id="60" w:name="_ENREF_60"/>
      <w:r w:rsidRPr="001557C2">
        <w:rPr>
          <w:noProof/>
        </w:rPr>
        <w:t>[60] B. Silvi, J. Phys. Chem. A, 107 (2003) 3081.</w:t>
      </w:r>
      <w:bookmarkEnd w:id="60"/>
    </w:p>
    <w:p w:rsidR="005168F1" w:rsidRPr="001557C2" w:rsidRDefault="005168F1" w:rsidP="005168F1">
      <w:pPr>
        <w:rPr>
          <w:noProof/>
        </w:rPr>
      </w:pPr>
      <w:bookmarkStart w:id="61" w:name="_ENREF_61"/>
      <w:r w:rsidRPr="001557C2">
        <w:rPr>
          <w:noProof/>
        </w:rPr>
        <w:t>[61] M.L. Guo, Z.C. Feng, G.N. Li, J.P. Hofmann, E.A. Pidko, P. Magusin, Q. Guo, B.M. Weckhuysen, E.J.M. Hensen, F.T. Fan, C. Li, Chem. - Eur. J., 18 (2012) 12078-12084.</w:t>
      </w:r>
      <w:bookmarkEnd w:id="61"/>
    </w:p>
    <w:p w:rsidR="005168F1" w:rsidRPr="001557C2" w:rsidRDefault="005168F1" w:rsidP="005168F1">
      <w:pPr>
        <w:rPr>
          <w:noProof/>
        </w:rPr>
      </w:pPr>
      <w:bookmarkStart w:id="62" w:name="_ENREF_62"/>
      <w:r w:rsidRPr="001557C2">
        <w:rPr>
          <w:noProof/>
        </w:rPr>
        <w:t>[62] X. Yang, J.L. Paillaud, H.F.W.J. van Breukelen, H. Kessler, E. Duprey, Microporous Mesoporous Mater., 46 (2001) 1-11.</w:t>
      </w:r>
      <w:bookmarkEnd w:id="62"/>
    </w:p>
    <w:p w:rsidR="005168F1" w:rsidRPr="001557C2" w:rsidRDefault="005168F1" w:rsidP="005168F1">
      <w:pPr>
        <w:rPr>
          <w:noProof/>
        </w:rPr>
      </w:pPr>
      <w:bookmarkStart w:id="63" w:name="_ENREF_63"/>
      <w:r w:rsidRPr="001557C2">
        <w:rPr>
          <w:noProof/>
        </w:rPr>
        <w:t>[63] I.M. Alecu, J.J. Zheng, Y. Zhao, D.G. Truhlar, J Chem Theory Comput, 6 (2010) 2872-2887.</w:t>
      </w:r>
      <w:bookmarkEnd w:id="63"/>
    </w:p>
    <w:p w:rsidR="005168F1" w:rsidRPr="001557C2" w:rsidRDefault="005168F1" w:rsidP="005168F1">
      <w:pPr>
        <w:rPr>
          <w:noProof/>
          <w:lang w:val="da-DK"/>
        </w:rPr>
      </w:pPr>
      <w:bookmarkStart w:id="64" w:name="_ENREF_64"/>
      <w:r w:rsidRPr="001557C2">
        <w:rPr>
          <w:noProof/>
          <w:lang w:val="pt-PT"/>
        </w:rPr>
        <w:t xml:space="preserve">[64] A. Zecchina, F.X.L.I. Xamena, C. Paze, G.T. Palomino, S. Bordiga, C.O. Arean, Phys. </w:t>
      </w:r>
      <w:r w:rsidRPr="001557C2">
        <w:rPr>
          <w:noProof/>
          <w:lang w:val="da-DK"/>
        </w:rPr>
        <w:t>Chem. Chem. Phys., 3 (2001) 1228-1231.</w:t>
      </w:r>
      <w:bookmarkEnd w:id="64"/>
    </w:p>
    <w:p w:rsidR="005168F1" w:rsidRPr="001557C2" w:rsidRDefault="005168F1" w:rsidP="005168F1">
      <w:pPr>
        <w:rPr>
          <w:noProof/>
          <w:lang w:val="da-DK"/>
        </w:rPr>
      </w:pPr>
    </w:p>
    <w:p w:rsidR="00C102D5" w:rsidRPr="00CC05BF" w:rsidRDefault="009B7701" w:rsidP="00F65218">
      <w:r w:rsidRPr="001557C2">
        <w:fldChar w:fldCharType="end"/>
      </w:r>
    </w:p>
    <w:sectPr w:rsidR="00C102D5" w:rsidRPr="00CC05BF" w:rsidSect="00D22915">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BB6" w:rsidRDefault="00B46BB6" w:rsidP="00DC2C1A">
      <w:r>
        <w:separator/>
      </w:r>
    </w:p>
  </w:endnote>
  <w:endnote w:type="continuationSeparator" w:id="1">
    <w:p w:rsidR="00B46BB6" w:rsidRDefault="00B46BB6" w:rsidP="00DC2C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800002EF" w:usb1="4000205A" w:usb2="00000000" w:usb3="00000000" w:csb0="00000017" w:csb1="00000000"/>
  </w:font>
  <w:font w:name="Consolas">
    <w:panose1 w:val="020B0609020204030204"/>
    <w:charset w:val="00"/>
    <w:family w:val="modern"/>
    <w:pitch w:val="fixed"/>
    <w:sig w:usb0="A00002EF" w:usb1="4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MS Gothic">
    <w:altName w:val="MS Mincho"/>
    <w:panose1 w:val="020B0609070205080204"/>
    <w:charset w:val="80"/>
    <w:family w:val="moder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0696"/>
      <w:docPartObj>
        <w:docPartGallery w:val="Page Numbers (Bottom of Page)"/>
        <w:docPartUnique/>
      </w:docPartObj>
    </w:sdtPr>
    <w:sdtContent>
      <w:p w:rsidR="00AB5C4D" w:rsidRDefault="009B7701">
        <w:pPr>
          <w:pStyle w:val="Footer"/>
          <w:jc w:val="center"/>
        </w:pPr>
        <w:r>
          <w:fldChar w:fldCharType="begin"/>
        </w:r>
        <w:r w:rsidR="00AB5C4D">
          <w:instrText xml:space="preserve"> PAGE   \* MERGEFORMAT </w:instrText>
        </w:r>
        <w:r>
          <w:fldChar w:fldCharType="separate"/>
        </w:r>
        <w:r w:rsidR="001557C2">
          <w:rPr>
            <w:noProof/>
          </w:rPr>
          <w:t>29</w:t>
        </w:r>
        <w:r>
          <w:rPr>
            <w:noProof/>
          </w:rPr>
          <w:fldChar w:fldCharType="end"/>
        </w:r>
      </w:p>
    </w:sdtContent>
  </w:sdt>
  <w:p w:rsidR="00AB5C4D" w:rsidRDefault="00AB5C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BB6" w:rsidRDefault="00B46BB6" w:rsidP="00DC2C1A">
      <w:r>
        <w:separator/>
      </w:r>
    </w:p>
  </w:footnote>
  <w:footnote w:type="continuationSeparator" w:id="1">
    <w:p w:rsidR="00B46BB6" w:rsidRDefault="00B46BB6" w:rsidP="00DC2C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B079DD"/>
    <w:multiLevelType w:val="hybridMultilevel"/>
    <w:tmpl w:val="F440CEF8"/>
    <w:lvl w:ilvl="0" w:tplc="85966934">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4F03F40"/>
    <w:multiLevelType w:val="hybridMultilevel"/>
    <w:tmpl w:val="FDCAB4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6D57C2F"/>
    <w:multiLevelType w:val="hybridMultilevel"/>
    <w:tmpl w:val="D9006E74"/>
    <w:lvl w:ilvl="0" w:tplc="12386F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9"/>
  <w:defaultTabStop w:val="720"/>
  <w:hyphenationZone w:val="425"/>
  <w:characterSpacingControl w:val="doNotCompres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Micropor Mesopor Material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9v22z9f2r5tpver9wapwsfw0r5pdtxwsefw&quot;&gt;renjith_04&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106&lt;/item&gt;&lt;item&gt;107&lt;/item&gt;&lt;item&gt;108&lt;/item&gt;&lt;item&gt;109&lt;/item&gt;&lt;item&gt;110&lt;/item&gt;&lt;item&gt;111&lt;/item&gt;&lt;item&gt;112&lt;/item&gt;&lt;/record-ids&gt;&lt;/item&gt;&lt;/Libraries&gt;"/>
  </w:docVars>
  <w:rsids>
    <w:rsidRoot w:val="008B5F85"/>
    <w:rsid w:val="00000170"/>
    <w:rsid w:val="000010C8"/>
    <w:rsid w:val="000011A6"/>
    <w:rsid w:val="000015F8"/>
    <w:rsid w:val="00002171"/>
    <w:rsid w:val="000027CD"/>
    <w:rsid w:val="000027D5"/>
    <w:rsid w:val="0000307A"/>
    <w:rsid w:val="000033D7"/>
    <w:rsid w:val="000034C2"/>
    <w:rsid w:val="00003917"/>
    <w:rsid w:val="00003F58"/>
    <w:rsid w:val="000047C4"/>
    <w:rsid w:val="000055D0"/>
    <w:rsid w:val="00006324"/>
    <w:rsid w:val="00010E0B"/>
    <w:rsid w:val="000110DA"/>
    <w:rsid w:val="000125CE"/>
    <w:rsid w:val="000134A6"/>
    <w:rsid w:val="00013F8B"/>
    <w:rsid w:val="00014129"/>
    <w:rsid w:val="0001451D"/>
    <w:rsid w:val="000153C0"/>
    <w:rsid w:val="000155E1"/>
    <w:rsid w:val="00015A2B"/>
    <w:rsid w:val="00015E4C"/>
    <w:rsid w:val="00016078"/>
    <w:rsid w:val="000161F5"/>
    <w:rsid w:val="00016557"/>
    <w:rsid w:val="00016D36"/>
    <w:rsid w:val="000176E6"/>
    <w:rsid w:val="000178AE"/>
    <w:rsid w:val="00017D28"/>
    <w:rsid w:val="00020293"/>
    <w:rsid w:val="0002063D"/>
    <w:rsid w:val="00021010"/>
    <w:rsid w:val="00021F0D"/>
    <w:rsid w:val="000222CA"/>
    <w:rsid w:val="000229D4"/>
    <w:rsid w:val="00022B23"/>
    <w:rsid w:val="00022E72"/>
    <w:rsid w:val="000236F7"/>
    <w:rsid w:val="00023B06"/>
    <w:rsid w:val="0002419C"/>
    <w:rsid w:val="000244CC"/>
    <w:rsid w:val="00024B92"/>
    <w:rsid w:val="000255FB"/>
    <w:rsid w:val="00027A93"/>
    <w:rsid w:val="00027AB7"/>
    <w:rsid w:val="00027C5C"/>
    <w:rsid w:val="00030223"/>
    <w:rsid w:val="00031091"/>
    <w:rsid w:val="00031467"/>
    <w:rsid w:val="00032070"/>
    <w:rsid w:val="00033CB8"/>
    <w:rsid w:val="00033DF6"/>
    <w:rsid w:val="00034ADE"/>
    <w:rsid w:val="00034DF6"/>
    <w:rsid w:val="00035135"/>
    <w:rsid w:val="00035371"/>
    <w:rsid w:val="00035E85"/>
    <w:rsid w:val="00035F7B"/>
    <w:rsid w:val="000363FB"/>
    <w:rsid w:val="000367B9"/>
    <w:rsid w:val="00041857"/>
    <w:rsid w:val="00041D21"/>
    <w:rsid w:val="00041F71"/>
    <w:rsid w:val="000425E5"/>
    <w:rsid w:val="00042C70"/>
    <w:rsid w:val="00042E10"/>
    <w:rsid w:val="0004302B"/>
    <w:rsid w:val="00043CAD"/>
    <w:rsid w:val="00043FB2"/>
    <w:rsid w:val="00044355"/>
    <w:rsid w:val="00044BC0"/>
    <w:rsid w:val="00044ED9"/>
    <w:rsid w:val="000456B2"/>
    <w:rsid w:val="00045DD8"/>
    <w:rsid w:val="00045EDB"/>
    <w:rsid w:val="000460FB"/>
    <w:rsid w:val="000477F6"/>
    <w:rsid w:val="000501A9"/>
    <w:rsid w:val="000501E8"/>
    <w:rsid w:val="000503CD"/>
    <w:rsid w:val="0005054E"/>
    <w:rsid w:val="0005088F"/>
    <w:rsid w:val="000519B3"/>
    <w:rsid w:val="00051A16"/>
    <w:rsid w:val="00051C04"/>
    <w:rsid w:val="00052162"/>
    <w:rsid w:val="00053939"/>
    <w:rsid w:val="00053980"/>
    <w:rsid w:val="00053D8A"/>
    <w:rsid w:val="00054232"/>
    <w:rsid w:val="000543D6"/>
    <w:rsid w:val="00054995"/>
    <w:rsid w:val="000556A0"/>
    <w:rsid w:val="00057A81"/>
    <w:rsid w:val="000601B1"/>
    <w:rsid w:val="000610CB"/>
    <w:rsid w:val="00061D6F"/>
    <w:rsid w:val="00062FF5"/>
    <w:rsid w:val="000652FE"/>
    <w:rsid w:val="0006572F"/>
    <w:rsid w:val="000664E6"/>
    <w:rsid w:val="00067242"/>
    <w:rsid w:val="00067309"/>
    <w:rsid w:val="0007066A"/>
    <w:rsid w:val="000709B0"/>
    <w:rsid w:val="000712F4"/>
    <w:rsid w:val="000720A9"/>
    <w:rsid w:val="00072819"/>
    <w:rsid w:val="00072FF5"/>
    <w:rsid w:val="000740DA"/>
    <w:rsid w:val="00075C2F"/>
    <w:rsid w:val="00075CA4"/>
    <w:rsid w:val="00076935"/>
    <w:rsid w:val="00080678"/>
    <w:rsid w:val="00080815"/>
    <w:rsid w:val="00080B4B"/>
    <w:rsid w:val="00080F13"/>
    <w:rsid w:val="00082228"/>
    <w:rsid w:val="00082A9F"/>
    <w:rsid w:val="00082BF1"/>
    <w:rsid w:val="00084051"/>
    <w:rsid w:val="000848FE"/>
    <w:rsid w:val="00084D5A"/>
    <w:rsid w:val="0008646B"/>
    <w:rsid w:val="000876DA"/>
    <w:rsid w:val="0009113B"/>
    <w:rsid w:val="0009287D"/>
    <w:rsid w:val="000935F6"/>
    <w:rsid w:val="00093A84"/>
    <w:rsid w:val="00094003"/>
    <w:rsid w:val="0009540B"/>
    <w:rsid w:val="000954C2"/>
    <w:rsid w:val="000967FA"/>
    <w:rsid w:val="00096D3A"/>
    <w:rsid w:val="00097B2C"/>
    <w:rsid w:val="000A12DC"/>
    <w:rsid w:val="000A1305"/>
    <w:rsid w:val="000A1FB1"/>
    <w:rsid w:val="000A3AA8"/>
    <w:rsid w:val="000A3E0A"/>
    <w:rsid w:val="000A42BD"/>
    <w:rsid w:val="000A43CA"/>
    <w:rsid w:val="000A4506"/>
    <w:rsid w:val="000A490D"/>
    <w:rsid w:val="000A4CC4"/>
    <w:rsid w:val="000A514A"/>
    <w:rsid w:val="000A61CB"/>
    <w:rsid w:val="000A6456"/>
    <w:rsid w:val="000B128E"/>
    <w:rsid w:val="000B27C2"/>
    <w:rsid w:val="000B2A5E"/>
    <w:rsid w:val="000B4B14"/>
    <w:rsid w:val="000B56AA"/>
    <w:rsid w:val="000B5F46"/>
    <w:rsid w:val="000B6AC7"/>
    <w:rsid w:val="000C0188"/>
    <w:rsid w:val="000C0938"/>
    <w:rsid w:val="000C18A8"/>
    <w:rsid w:val="000C3140"/>
    <w:rsid w:val="000C31BC"/>
    <w:rsid w:val="000C3747"/>
    <w:rsid w:val="000C384D"/>
    <w:rsid w:val="000C3ED9"/>
    <w:rsid w:val="000C4653"/>
    <w:rsid w:val="000C473B"/>
    <w:rsid w:val="000C4D66"/>
    <w:rsid w:val="000C50BA"/>
    <w:rsid w:val="000C519D"/>
    <w:rsid w:val="000C69F6"/>
    <w:rsid w:val="000C719D"/>
    <w:rsid w:val="000C7374"/>
    <w:rsid w:val="000C7631"/>
    <w:rsid w:val="000D0313"/>
    <w:rsid w:val="000D0BCF"/>
    <w:rsid w:val="000D185C"/>
    <w:rsid w:val="000D223B"/>
    <w:rsid w:val="000D306C"/>
    <w:rsid w:val="000D4267"/>
    <w:rsid w:val="000D4278"/>
    <w:rsid w:val="000D491E"/>
    <w:rsid w:val="000D51E2"/>
    <w:rsid w:val="000D5826"/>
    <w:rsid w:val="000D5B87"/>
    <w:rsid w:val="000D5E31"/>
    <w:rsid w:val="000D6762"/>
    <w:rsid w:val="000D7069"/>
    <w:rsid w:val="000D7690"/>
    <w:rsid w:val="000E0398"/>
    <w:rsid w:val="000E16BB"/>
    <w:rsid w:val="000E16C6"/>
    <w:rsid w:val="000E2F14"/>
    <w:rsid w:val="000E383A"/>
    <w:rsid w:val="000E44D4"/>
    <w:rsid w:val="000E47AE"/>
    <w:rsid w:val="000E49D1"/>
    <w:rsid w:val="000E4F5D"/>
    <w:rsid w:val="000E6302"/>
    <w:rsid w:val="000E6C50"/>
    <w:rsid w:val="000E7039"/>
    <w:rsid w:val="000F01AB"/>
    <w:rsid w:val="000F0EE9"/>
    <w:rsid w:val="000F101F"/>
    <w:rsid w:val="000F1B21"/>
    <w:rsid w:val="000F25B9"/>
    <w:rsid w:val="000F2BF8"/>
    <w:rsid w:val="000F2F5F"/>
    <w:rsid w:val="000F45FD"/>
    <w:rsid w:val="000F4FFE"/>
    <w:rsid w:val="000F6B36"/>
    <w:rsid w:val="001004D0"/>
    <w:rsid w:val="00100562"/>
    <w:rsid w:val="001009A4"/>
    <w:rsid w:val="00100CC0"/>
    <w:rsid w:val="0010227B"/>
    <w:rsid w:val="0010248F"/>
    <w:rsid w:val="001026F9"/>
    <w:rsid w:val="001040F3"/>
    <w:rsid w:val="0010464D"/>
    <w:rsid w:val="0010468F"/>
    <w:rsid w:val="00105856"/>
    <w:rsid w:val="00106741"/>
    <w:rsid w:val="00106C4B"/>
    <w:rsid w:val="001071A0"/>
    <w:rsid w:val="001073E4"/>
    <w:rsid w:val="0010749D"/>
    <w:rsid w:val="001074AD"/>
    <w:rsid w:val="00107E14"/>
    <w:rsid w:val="001115CE"/>
    <w:rsid w:val="00112167"/>
    <w:rsid w:val="00112367"/>
    <w:rsid w:val="0011242C"/>
    <w:rsid w:val="00112D2B"/>
    <w:rsid w:val="00112E0C"/>
    <w:rsid w:val="00112EE0"/>
    <w:rsid w:val="00113565"/>
    <w:rsid w:val="00113681"/>
    <w:rsid w:val="0011456C"/>
    <w:rsid w:val="00115A47"/>
    <w:rsid w:val="00115A80"/>
    <w:rsid w:val="00115AD5"/>
    <w:rsid w:val="00116FDB"/>
    <w:rsid w:val="00117277"/>
    <w:rsid w:val="0011786E"/>
    <w:rsid w:val="001200AB"/>
    <w:rsid w:val="001204BB"/>
    <w:rsid w:val="001207F1"/>
    <w:rsid w:val="00120A3D"/>
    <w:rsid w:val="0012142C"/>
    <w:rsid w:val="00121531"/>
    <w:rsid w:val="00122B41"/>
    <w:rsid w:val="0012343C"/>
    <w:rsid w:val="0012357B"/>
    <w:rsid w:val="001236C9"/>
    <w:rsid w:val="001245E0"/>
    <w:rsid w:val="001249A6"/>
    <w:rsid w:val="00124E41"/>
    <w:rsid w:val="00125339"/>
    <w:rsid w:val="00126E79"/>
    <w:rsid w:val="00127217"/>
    <w:rsid w:val="0013040F"/>
    <w:rsid w:val="001315D1"/>
    <w:rsid w:val="00132B55"/>
    <w:rsid w:val="001332E2"/>
    <w:rsid w:val="001342B7"/>
    <w:rsid w:val="001344C2"/>
    <w:rsid w:val="00134FAD"/>
    <w:rsid w:val="0013515B"/>
    <w:rsid w:val="00135FDB"/>
    <w:rsid w:val="001361B2"/>
    <w:rsid w:val="001370A8"/>
    <w:rsid w:val="001404EC"/>
    <w:rsid w:val="001407F0"/>
    <w:rsid w:val="001408E8"/>
    <w:rsid w:val="00140C67"/>
    <w:rsid w:val="00141A95"/>
    <w:rsid w:val="00141AA7"/>
    <w:rsid w:val="00141EFE"/>
    <w:rsid w:val="00142548"/>
    <w:rsid w:val="001428FD"/>
    <w:rsid w:val="00142905"/>
    <w:rsid w:val="001436EF"/>
    <w:rsid w:val="00143845"/>
    <w:rsid w:val="00144F4E"/>
    <w:rsid w:val="00145521"/>
    <w:rsid w:val="0014562A"/>
    <w:rsid w:val="00145720"/>
    <w:rsid w:val="001468C8"/>
    <w:rsid w:val="00146B47"/>
    <w:rsid w:val="0014721A"/>
    <w:rsid w:val="0014777B"/>
    <w:rsid w:val="001478E8"/>
    <w:rsid w:val="00151FBE"/>
    <w:rsid w:val="001534D5"/>
    <w:rsid w:val="00153D23"/>
    <w:rsid w:val="00155737"/>
    <w:rsid w:val="001557C2"/>
    <w:rsid w:val="00156131"/>
    <w:rsid w:val="001563A1"/>
    <w:rsid w:val="00157847"/>
    <w:rsid w:val="00160450"/>
    <w:rsid w:val="00160908"/>
    <w:rsid w:val="001610D0"/>
    <w:rsid w:val="00162042"/>
    <w:rsid w:val="00162A73"/>
    <w:rsid w:val="0016327E"/>
    <w:rsid w:val="001636EC"/>
    <w:rsid w:val="001644C7"/>
    <w:rsid w:val="00164789"/>
    <w:rsid w:val="001649E3"/>
    <w:rsid w:val="00164D5F"/>
    <w:rsid w:val="00164D62"/>
    <w:rsid w:val="00165991"/>
    <w:rsid w:val="001663CD"/>
    <w:rsid w:val="00166967"/>
    <w:rsid w:val="00170E7E"/>
    <w:rsid w:val="001714AD"/>
    <w:rsid w:val="001719DC"/>
    <w:rsid w:val="00172CD5"/>
    <w:rsid w:val="001734BE"/>
    <w:rsid w:val="00173885"/>
    <w:rsid w:val="00173A79"/>
    <w:rsid w:val="00174162"/>
    <w:rsid w:val="001749BA"/>
    <w:rsid w:val="00176C2F"/>
    <w:rsid w:val="00177919"/>
    <w:rsid w:val="001814CE"/>
    <w:rsid w:val="001816D2"/>
    <w:rsid w:val="0018313C"/>
    <w:rsid w:val="001834BC"/>
    <w:rsid w:val="00183AD9"/>
    <w:rsid w:val="00184194"/>
    <w:rsid w:val="001853B8"/>
    <w:rsid w:val="00185885"/>
    <w:rsid w:val="00185954"/>
    <w:rsid w:val="0018596C"/>
    <w:rsid w:val="00186483"/>
    <w:rsid w:val="00186587"/>
    <w:rsid w:val="00186E14"/>
    <w:rsid w:val="00190BDF"/>
    <w:rsid w:val="00191741"/>
    <w:rsid w:val="00192206"/>
    <w:rsid w:val="0019271E"/>
    <w:rsid w:val="001930FD"/>
    <w:rsid w:val="001935A4"/>
    <w:rsid w:val="001936E0"/>
    <w:rsid w:val="00193EB8"/>
    <w:rsid w:val="00193F53"/>
    <w:rsid w:val="00195869"/>
    <w:rsid w:val="001962AA"/>
    <w:rsid w:val="0019674B"/>
    <w:rsid w:val="00196A0C"/>
    <w:rsid w:val="00196CC1"/>
    <w:rsid w:val="00197913"/>
    <w:rsid w:val="001A0144"/>
    <w:rsid w:val="001A04E9"/>
    <w:rsid w:val="001A08F1"/>
    <w:rsid w:val="001A3026"/>
    <w:rsid w:val="001A31B8"/>
    <w:rsid w:val="001A3DE6"/>
    <w:rsid w:val="001A4481"/>
    <w:rsid w:val="001A4E1D"/>
    <w:rsid w:val="001A50E8"/>
    <w:rsid w:val="001A51FF"/>
    <w:rsid w:val="001A520D"/>
    <w:rsid w:val="001A5A15"/>
    <w:rsid w:val="001A7397"/>
    <w:rsid w:val="001A7C82"/>
    <w:rsid w:val="001B08B7"/>
    <w:rsid w:val="001B0B26"/>
    <w:rsid w:val="001B0C6B"/>
    <w:rsid w:val="001B0E2D"/>
    <w:rsid w:val="001B1EBA"/>
    <w:rsid w:val="001B29A3"/>
    <w:rsid w:val="001B33A4"/>
    <w:rsid w:val="001B36B8"/>
    <w:rsid w:val="001B3814"/>
    <w:rsid w:val="001B3A90"/>
    <w:rsid w:val="001B3CBE"/>
    <w:rsid w:val="001B4524"/>
    <w:rsid w:val="001B55D8"/>
    <w:rsid w:val="001B6045"/>
    <w:rsid w:val="001B6A0E"/>
    <w:rsid w:val="001B6CAE"/>
    <w:rsid w:val="001B6DA4"/>
    <w:rsid w:val="001B7DAD"/>
    <w:rsid w:val="001C00BA"/>
    <w:rsid w:val="001C02F1"/>
    <w:rsid w:val="001C1FBB"/>
    <w:rsid w:val="001C1FBE"/>
    <w:rsid w:val="001C21DC"/>
    <w:rsid w:val="001C2227"/>
    <w:rsid w:val="001C2264"/>
    <w:rsid w:val="001C2337"/>
    <w:rsid w:val="001C28FE"/>
    <w:rsid w:val="001C4426"/>
    <w:rsid w:val="001C49A8"/>
    <w:rsid w:val="001C4AC2"/>
    <w:rsid w:val="001C4C7A"/>
    <w:rsid w:val="001C5446"/>
    <w:rsid w:val="001C5C2C"/>
    <w:rsid w:val="001C656A"/>
    <w:rsid w:val="001C79CB"/>
    <w:rsid w:val="001D00F9"/>
    <w:rsid w:val="001D08BC"/>
    <w:rsid w:val="001D216E"/>
    <w:rsid w:val="001D3CB5"/>
    <w:rsid w:val="001D74AF"/>
    <w:rsid w:val="001D756C"/>
    <w:rsid w:val="001D790F"/>
    <w:rsid w:val="001D7B3C"/>
    <w:rsid w:val="001E1A25"/>
    <w:rsid w:val="001E207D"/>
    <w:rsid w:val="001E229D"/>
    <w:rsid w:val="001E36DD"/>
    <w:rsid w:val="001E3A3E"/>
    <w:rsid w:val="001E3EB8"/>
    <w:rsid w:val="001E440A"/>
    <w:rsid w:val="001E4BEB"/>
    <w:rsid w:val="001E5415"/>
    <w:rsid w:val="001E5958"/>
    <w:rsid w:val="001F373A"/>
    <w:rsid w:val="001F37D7"/>
    <w:rsid w:val="001F38DC"/>
    <w:rsid w:val="001F428C"/>
    <w:rsid w:val="001F4C20"/>
    <w:rsid w:val="001F4CEC"/>
    <w:rsid w:val="001F51BB"/>
    <w:rsid w:val="001F51BD"/>
    <w:rsid w:val="001F54AE"/>
    <w:rsid w:val="001F6075"/>
    <w:rsid w:val="0020043F"/>
    <w:rsid w:val="002006F6"/>
    <w:rsid w:val="0020076F"/>
    <w:rsid w:val="00200F9C"/>
    <w:rsid w:val="0020144D"/>
    <w:rsid w:val="00201841"/>
    <w:rsid w:val="0020211A"/>
    <w:rsid w:val="00204942"/>
    <w:rsid w:val="00205873"/>
    <w:rsid w:val="00205B35"/>
    <w:rsid w:val="00206751"/>
    <w:rsid w:val="002067F7"/>
    <w:rsid w:val="00206E51"/>
    <w:rsid w:val="00206F8C"/>
    <w:rsid w:val="002072F8"/>
    <w:rsid w:val="00207364"/>
    <w:rsid w:val="00207966"/>
    <w:rsid w:val="00210495"/>
    <w:rsid w:val="002115B8"/>
    <w:rsid w:val="00212C56"/>
    <w:rsid w:val="00212C71"/>
    <w:rsid w:val="002136EF"/>
    <w:rsid w:val="00213DAC"/>
    <w:rsid w:val="002146E4"/>
    <w:rsid w:val="00215350"/>
    <w:rsid w:val="00215A40"/>
    <w:rsid w:val="00216839"/>
    <w:rsid w:val="00217350"/>
    <w:rsid w:val="002175C7"/>
    <w:rsid w:val="00220573"/>
    <w:rsid w:val="00220882"/>
    <w:rsid w:val="002217BB"/>
    <w:rsid w:val="00221832"/>
    <w:rsid w:val="00221DBC"/>
    <w:rsid w:val="00221EBF"/>
    <w:rsid w:val="00221F13"/>
    <w:rsid w:val="00222849"/>
    <w:rsid w:val="002236CA"/>
    <w:rsid w:val="00224811"/>
    <w:rsid w:val="002253A2"/>
    <w:rsid w:val="0022586E"/>
    <w:rsid w:val="00225B59"/>
    <w:rsid w:val="002260BA"/>
    <w:rsid w:val="0022619A"/>
    <w:rsid w:val="0022669E"/>
    <w:rsid w:val="0023074A"/>
    <w:rsid w:val="00232147"/>
    <w:rsid w:val="00232DA7"/>
    <w:rsid w:val="002334C7"/>
    <w:rsid w:val="00233E57"/>
    <w:rsid w:val="00234E8F"/>
    <w:rsid w:val="002350A3"/>
    <w:rsid w:val="00236B7E"/>
    <w:rsid w:val="002371F2"/>
    <w:rsid w:val="002372B1"/>
    <w:rsid w:val="002373F1"/>
    <w:rsid w:val="00237674"/>
    <w:rsid w:val="002378B3"/>
    <w:rsid w:val="0024003F"/>
    <w:rsid w:val="0024038E"/>
    <w:rsid w:val="00240A82"/>
    <w:rsid w:val="00241661"/>
    <w:rsid w:val="00242163"/>
    <w:rsid w:val="00243F6B"/>
    <w:rsid w:val="002446B2"/>
    <w:rsid w:val="002446B8"/>
    <w:rsid w:val="0024493F"/>
    <w:rsid w:val="00244C6C"/>
    <w:rsid w:val="002461B9"/>
    <w:rsid w:val="00247A8F"/>
    <w:rsid w:val="002501B6"/>
    <w:rsid w:val="00252637"/>
    <w:rsid w:val="00252ACB"/>
    <w:rsid w:val="00253271"/>
    <w:rsid w:val="0025332C"/>
    <w:rsid w:val="002533E7"/>
    <w:rsid w:val="0025465A"/>
    <w:rsid w:val="00254D1B"/>
    <w:rsid w:val="00255004"/>
    <w:rsid w:val="00255024"/>
    <w:rsid w:val="00256419"/>
    <w:rsid w:val="002606AE"/>
    <w:rsid w:val="00260CDF"/>
    <w:rsid w:val="00261100"/>
    <w:rsid w:val="002625AE"/>
    <w:rsid w:val="00262EE3"/>
    <w:rsid w:val="00263057"/>
    <w:rsid w:val="002635F3"/>
    <w:rsid w:val="00264C09"/>
    <w:rsid w:val="0026546D"/>
    <w:rsid w:val="00266451"/>
    <w:rsid w:val="002664C3"/>
    <w:rsid w:val="00266583"/>
    <w:rsid w:val="002665C1"/>
    <w:rsid w:val="0027038C"/>
    <w:rsid w:val="00270D7B"/>
    <w:rsid w:val="00271C66"/>
    <w:rsid w:val="002726C4"/>
    <w:rsid w:val="0027336D"/>
    <w:rsid w:val="00273B3F"/>
    <w:rsid w:val="002747BE"/>
    <w:rsid w:val="0027547F"/>
    <w:rsid w:val="0027581A"/>
    <w:rsid w:val="00275990"/>
    <w:rsid w:val="00275ECB"/>
    <w:rsid w:val="0027782F"/>
    <w:rsid w:val="00277980"/>
    <w:rsid w:val="00277DB1"/>
    <w:rsid w:val="0028077F"/>
    <w:rsid w:val="00280A57"/>
    <w:rsid w:val="0028234F"/>
    <w:rsid w:val="002824CB"/>
    <w:rsid w:val="002826C1"/>
    <w:rsid w:val="00282CDE"/>
    <w:rsid w:val="00283142"/>
    <w:rsid w:val="00283F20"/>
    <w:rsid w:val="00283F30"/>
    <w:rsid w:val="00284231"/>
    <w:rsid w:val="00284885"/>
    <w:rsid w:val="0028517B"/>
    <w:rsid w:val="00285684"/>
    <w:rsid w:val="00285975"/>
    <w:rsid w:val="00285EE5"/>
    <w:rsid w:val="002861CD"/>
    <w:rsid w:val="00286E9A"/>
    <w:rsid w:val="00287749"/>
    <w:rsid w:val="00287C60"/>
    <w:rsid w:val="002904F0"/>
    <w:rsid w:val="00290AFC"/>
    <w:rsid w:val="00291490"/>
    <w:rsid w:val="002917DE"/>
    <w:rsid w:val="002921BF"/>
    <w:rsid w:val="00294266"/>
    <w:rsid w:val="00295814"/>
    <w:rsid w:val="0029630A"/>
    <w:rsid w:val="002967DA"/>
    <w:rsid w:val="00296B4E"/>
    <w:rsid w:val="00296C29"/>
    <w:rsid w:val="0029789C"/>
    <w:rsid w:val="002A1072"/>
    <w:rsid w:val="002A3800"/>
    <w:rsid w:val="002A3B54"/>
    <w:rsid w:val="002A4A50"/>
    <w:rsid w:val="002A64D1"/>
    <w:rsid w:val="002A7A17"/>
    <w:rsid w:val="002A7FBB"/>
    <w:rsid w:val="002B0951"/>
    <w:rsid w:val="002B0D36"/>
    <w:rsid w:val="002B16FE"/>
    <w:rsid w:val="002B2637"/>
    <w:rsid w:val="002B27F0"/>
    <w:rsid w:val="002B2FC7"/>
    <w:rsid w:val="002B377E"/>
    <w:rsid w:val="002B4296"/>
    <w:rsid w:val="002B46FE"/>
    <w:rsid w:val="002B49CC"/>
    <w:rsid w:val="002B4EDF"/>
    <w:rsid w:val="002B4F31"/>
    <w:rsid w:val="002B52D7"/>
    <w:rsid w:val="002B5559"/>
    <w:rsid w:val="002B5CD4"/>
    <w:rsid w:val="002B69C5"/>
    <w:rsid w:val="002B715D"/>
    <w:rsid w:val="002B71B2"/>
    <w:rsid w:val="002B79BB"/>
    <w:rsid w:val="002B7B72"/>
    <w:rsid w:val="002C10E8"/>
    <w:rsid w:val="002C1D7E"/>
    <w:rsid w:val="002C2657"/>
    <w:rsid w:val="002C50D1"/>
    <w:rsid w:val="002C6B63"/>
    <w:rsid w:val="002C6D4D"/>
    <w:rsid w:val="002D032E"/>
    <w:rsid w:val="002D20A0"/>
    <w:rsid w:val="002D39B0"/>
    <w:rsid w:val="002D3B02"/>
    <w:rsid w:val="002D3EEA"/>
    <w:rsid w:val="002D4AE7"/>
    <w:rsid w:val="002D64EC"/>
    <w:rsid w:val="002D6AC0"/>
    <w:rsid w:val="002D6B52"/>
    <w:rsid w:val="002D6BE8"/>
    <w:rsid w:val="002E00E1"/>
    <w:rsid w:val="002E01FE"/>
    <w:rsid w:val="002E0A32"/>
    <w:rsid w:val="002E125C"/>
    <w:rsid w:val="002E12E7"/>
    <w:rsid w:val="002E1FE8"/>
    <w:rsid w:val="002E2593"/>
    <w:rsid w:val="002E25BE"/>
    <w:rsid w:val="002E2620"/>
    <w:rsid w:val="002E2EC4"/>
    <w:rsid w:val="002E313F"/>
    <w:rsid w:val="002E37BC"/>
    <w:rsid w:val="002E3B9C"/>
    <w:rsid w:val="002E4ED2"/>
    <w:rsid w:val="002E52CA"/>
    <w:rsid w:val="002E5378"/>
    <w:rsid w:val="002E664E"/>
    <w:rsid w:val="002E6C41"/>
    <w:rsid w:val="002E7279"/>
    <w:rsid w:val="002F15B0"/>
    <w:rsid w:val="002F1677"/>
    <w:rsid w:val="002F1D12"/>
    <w:rsid w:val="002F32C6"/>
    <w:rsid w:val="002F38E0"/>
    <w:rsid w:val="002F49C9"/>
    <w:rsid w:val="002F4A1F"/>
    <w:rsid w:val="002F4A90"/>
    <w:rsid w:val="002F5C41"/>
    <w:rsid w:val="002F6EE8"/>
    <w:rsid w:val="002F78C8"/>
    <w:rsid w:val="002F7F9B"/>
    <w:rsid w:val="003011F2"/>
    <w:rsid w:val="00303AF7"/>
    <w:rsid w:val="00304E41"/>
    <w:rsid w:val="003050C4"/>
    <w:rsid w:val="00307551"/>
    <w:rsid w:val="00307EFA"/>
    <w:rsid w:val="00311D30"/>
    <w:rsid w:val="00312CC4"/>
    <w:rsid w:val="00313107"/>
    <w:rsid w:val="0031410C"/>
    <w:rsid w:val="0031460F"/>
    <w:rsid w:val="003148B2"/>
    <w:rsid w:val="003153CA"/>
    <w:rsid w:val="003153D9"/>
    <w:rsid w:val="00315471"/>
    <w:rsid w:val="00315EA7"/>
    <w:rsid w:val="00315FBE"/>
    <w:rsid w:val="00316F12"/>
    <w:rsid w:val="00320660"/>
    <w:rsid w:val="00320CA0"/>
    <w:rsid w:val="00320F04"/>
    <w:rsid w:val="00321E43"/>
    <w:rsid w:val="00322DA3"/>
    <w:rsid w:val="003251A0"/>
    <w:rsid w:val="00325CA4"/>
    <w:rsid w:val="003261A1"/>
    <w:rsid w:val="003274DF"/>
    <w:rsid w:val="00327F3C"/>
    <w:rsid w:val="00330726"/>
    <w:rsid w:val="00330748"/>
    <w:rsid w:val="00330C1A"/>
    <w:rsid w:val="003315BC"/>
    <w:rsid w:val="0033319C"/>
    <w:rsid w:val="0033447E"/>
    <w:rsid w:val="00334872"/>
    <w:rsid w:val="00335A72"/>
    <w:rsid w:val="00335B44"/>
    <w:rsid w:val="00336B13"/>
    <w:rsid w:val="0033758B"/>
    <w:rsid w:val="00337F98"/>
    <w:rsid w:val="0034044C"/>
    <w:rsid w:val="0034394D"/>
    <w:rsid w:val="003459B3"/>
    <w:rsid w:val="00345F01"/>
    <w:rsid w:val="003465BC"/>
    <w:rsid w:val="003467AE"/>
    <w:rsid w:val="00346C37"/>
    <w:rsid w:val="00347186"/>
    <w:rsid w:val="0035031A"/>
    <w:rsid w:val="0035179C"/>
    <w:rsid w:val="003539CA"/>
    <w:rsid w:val="00353D8F"/>
    <w:rsid w:val="0035469B"/>
    <w:rsid w:val="00354A57"/>
    <w:rsid w:val="0035530B"/>
    <w:rsid w:val="0035549A"/>
    <w:rsid w:val="0035565B"/>
    <w:rsid w:val="00355E93"/>
    <w:rsid w:val="0035621C"/>
    <w:rsid w:val="0035675F"/>
    <w:rsid w:val="00356C66"/>
    <w:rsid w:val="00357165"/>
    <w:rsid w:val="003608A3"/>
    <w:rsid w:val="00360B4B"/>
    <w:rsid w:val="00361659"/>
    <w:rsid w:val="00361804"/>
    <w:rsid w:val="003626D3"/>
    <w:rsid w:val="00363522"/>
    <w:rsid w:val="00364F1F"/>
    <w:rsid w:val="0036511E"/>
    <w:rsid w:val="00365D80"/>
    <w:rsid w:val="003667EA"/>
    <w:rsid w:val="003675D6"/>
    <w:rsid w:val="00367C79"/>
    <w:rsid w:val="003704D4"/>
    <w:rsid w:val="003709AD"/>
    <w:rsid w:val="003727A2"/>
    <w:rsid w:val="0037388F"/>
    <w:rsid w:val="00373937"/>
    <w:rsid w:val="00373F63"/>
    <w:rsid w:val="00374119"/>
    <w:rsid w:val="00376FEC"/>
    <w:rsid w:val="00377C40"/>
    <w:rsid w:val="00380A6B"/>
    <w:rsid w:val="00381961"/>
    <w:rsid w:val="003827CB"/>
    <w:rsid w:val="003846AE"/>
    <w:rsid w:val="0038536A"/>
    <w:rsid w:val="0038631A"/>
    <w:rsid w:val="00386653"/>
    <w:rsid w:val="00386693"/>
    <w:rsid w:val="003868B5"/>
    <w:rsid w:val="0038714E"/>
    <w:rsid w:val="00387702"/>
    <w:rsid w:val="00387E60"/>
    <w:rsid w:val="00390AAE"/>
    <w:rsid w:val="00390DFF"/>
    <w:rsid w:val="00391B74"/>
    <w:rsid w:val="00391FCC"/>
    <w:rsid w:val="0039280D"/>
    <w:rsid w:val="00392A4D"/>
    <w:rsid w:val="00392DE2"/>
    <w:rsid w:val="00393DFF"/>
    <w:rsid w:val="0039413C"/>
    <w:rsid w:val="003941AD"/>
    <w:rsid w:val="00394723"/>
    <w:rsid w:val="003948B4"/>
    <w:rsid w:val="00394C3A"/>
    <w:rsid w:val="00394D5D"/>
    <w:rsid w:val="00395575"/>
    <w:rsid w:val="00395618"/>
    <w:rsid w:val="00395F6C"/>
    <w:rsid w:val="00396816"/>
    <w:rsid w:val="00396A91"/>
    <w:rsid w:val="00396E80"/>
    <w:rsid w:val="0039787D"/>
    <w:rsid w:val="00397AD2"/>
    <w:rsid w:val="00397CFE"/>
    <w:rsid w:val="003A0798"/>
    <w:rsid w:val="003A1C4B"/>
    <w:rsid w:val="003A3189"/>
    <w:rsid w:val="003A3D85"/>
    <w:rsid w:val="003A3DFC"/>
    <w:rsid w:val="003A49A3"/>
    <w:rsid w:val="003A4C38"/>
    <w:rsid w:val="003A4E26"/>
    <w:rsid w:val="003A559B"/>
    <w:rsid w:val="003A58A9"/>
    <w:rsid w:val="003A64CE"/>
    <w:rsid w:val="003A7685"/>
    <w:rsid w:val="003B0115"/>
    <w:rsid w:val="003B0BB2"/>
    <w:rsid w:val="003B117A"/>
    <w:rsid w:val="003B1E00"/>
    <w:rsid w:val="003B2E25"/>
    <w:rsid w:val="003B4AC8"/>
    <w:rsid w:val="003B4E6B"/>
    <w:rsid w:val="003B6238"/>
    <w:rsid w:val="003B63EA"/>
    <w:rsid w:val="003B6F04"/>
    <w:rsid w:val="003B76D4"/>
    <w:rsid w:val="003C029B"/>
    <w:rsid w:val="003C05FA"/>
    <w:rsid w:val="003C101C"/>
    <w:rsid w:val="003C2B3F"/>
    <w:rsid w:val="003C3193"/>
    <w:rsid w:val="003C36E2"/>
    <w:rsid w:val="003C4318"/>
    <w:rsid w:val="003C4328"/>
    <w:rsid w:val="003C4EC2"/>
    <w:rsid w:val="003C553C"/>
    <w:rsid w:val="003C65CF"/>
    <w:rsid w:val="003C7168"/>
    <w:rsid w:val="003C734D"/>
    <w:rsid w:val="003C74FE"/>
    <w:rsid w:val="003C7F94"/>
    <w:rsid w:val="003D167E"/>
    <w:rsid w:val="003D1D6A"/>
    <w:rsid w:val="003D20B1"/>
    <w:rsid w:val="003D32FB"/>
    <w:rsid w:val="003D3A01"/>
    <w:rsid w:val="003D4437"/>
    <w:rsid w:val="003D47E7"/>
    <w:rsid w:val="003D538E"/>
    <w:rsid w:val="003D585A"/>
    <w:rsid w:val="003D5C8A"/>
    <w:rsid w:val="003D6091"/>
    <w:rsid w:val="003D68ED"/>
    <w:rsid w:val="003D7721"/>
    <w:rsid w:val="003D789F"/>
    <w:rsid w:val="003E082B"/>
    <w:rsid w:val="003E121B"/>
    <w:rsid w:val="003E18AB"/>
    <w:rsid w:val="003E1F38"/>
    <w:rsid w:val="003E29A2"/>
    <w:rsid w:val="003E32FE"/>
    <w:rsid w:val="003E3C8B"/>
    <w:rsid w:val="003E4028"/>
    <w:rsid w:val="003E5829"/>
    <w:rsid w:val="003E5C93"/>
    <w:rsid w:val="003E62BA"/>
    <w:rsid w:val="003E62E0"/>
    <w:rsid w:val="003E6902"/>
    <w:rsid w:val="003E6F30"/>
    <w:rsid w:val="003E7369"/>
    <w:rsid w:val="003E765F"/>
    <w:rsid w:val="003E7BBA"/>
    <w:rsid w:val="003F0224"/>
    <w:rsid w:val="003F12A3"/>
    <w:rsid w:val="003F1D0C"/>
    <w:rsid w:val="003F3BA4"/>
    <w:rsid w:val="003F49A9"/>
    <w:rsid w:val="003F51AF"/>
    <w:rsid w:val="003F529A"/>
    <w:rsid w:val="003F62DF"/>
    <w:rsid w:val="003F67EB"/>
    <w:rsid w:val="003F76CB"/>
    <w:rsid w:val="003F7DDB"/>
    <w:rsid w:val="004001F4"/>
    <w:rsid w:val="00400479"/>
    <w:rsid w:val="0040096B"/>
    <w:rsid w:val="004013A9"/>
    <w:rsid w:val="00401755"/>
    <w:rsid w:val="00401992"/>
    <w:rsid w:val="004023B1"/>
    <w:rsid w:val="00402C20"/>
    <w:rsid w:val="00403006"/>
    <w:rsid w:val="004034E0"/>
    <w:rsid w:val="00403A23"/>
    <w:rsid w:val="00404041"/>
    <w:rsid w:val="00404417"/>
    <w:rsid w:val="00404A0C"/>
    <w:rsid w:val="00404D06"/>
    <w:rsid w:val="00405306"/>
    <w:rsid w:val="0040577D"/>
    <w:rsid w:val="004060E5"/>
    <w:rsid w:val="00406C7D"/>
    <w:rsid w:val="004070C2"/>
    <w:rsid w:val="004078A8"/>
    <w:rsid w:val="004079D3"/>
    <w:rsid w:val="004102ED"/>
    <w:rsid w:val="00410EDB"/>
    <w:rsid w:val="00410F36"/>
    <w:rsid w:val="0041186E"/>
    <w:rsid w:val="00412C78"/>
    <w:rsid w:val="00414162"/>
    <w:rsid w:val="004142F2"/>
    <w:rsid w:val="00414C73"/>
    <w:rsid w:val="00415B8B"/>
    <w:rsid w:val="00415FA0"/>
    <w:rsid w:val="00416935"/>
    <w:rsid w:val="00417330"/>
    <w:rsid w:val="00417D88"/>
    <w:rsid w:val="00417DF1"/>
    <w:rsid w:val="00417E51"/>
    <w:rsid w:val="00420E07"/>
    <w:rsid w:val="00420FE3"/>
    <w:rsid w:val="004210C2"/>
    <w:rsid w:val="00421746"/>
    <w:rsid w:val="00422C96"/>
    <w:rsid w:val="00422EBC"/>
    <w:rsid w:val="004232B8"/>
    <w:rsid w:val="004237BB"/>
    <w:rsid w:val="0042450A"/>
    <w:rsid w:val="0042528A"/>
    <w:rsid w:val="0042620E"/>
    <w:rsid w:val="00426711"/>
    <w:rsid w:val="00426F1E"/>
    <w:rsid w:val="00427FD2"/>
    <w:rsid w:val="0043083B"/>
    <w:rsid w:val="004309E8"/>
    <w:rsid w:val="00430BC9"/>
    <w:rsid w:val="00431333"/>
    <w:rsid w:val="00432864"/>
    <w:rsid w:val="00433B13"/>
    <w:rsid w:val="00433EC8"/>
    <w:rsid w:val="004347B5"/>
    <w:rsid w:val="004352D9"/>
    <w:rsid w:val="00435491"/>
    <w:rsid w:val="00436077"/>
    <w:rsid w:val="0043636F"/>
    <w:rsid w:val="0043749F"/>
    <w:rsid w:val="00440CEE"/>
    <w:rsid w:val="004418D8"/>
    <w:rsid w:val="004424CE"/>
    <w:rsid w:val="00442D71"/>
    <w:rsid w:val="00442EB2"/>
    <w:rsid w:val="004433CD"/>
    <w:rsid w:val="00444631"/>
    <w:rsid w:val="0044517B"/>
    <w:rsid w:val="0044571C"/>
    <w:rsid w:val="004459BD"/>
    <w:rsid w:val="00445D3E"/>
    <w:rsid w:val="00446D2B"/>
    <w:rsid w:val="004470C1"/>
    <w:rsid w:val="00447E8E"/>
    <w:rsid w:val="00450E41"/>
    <w:rsid w:val="00450F46"/>
    <w:rsid w:val="0045334F"/>
    <w:rsid w:val="0045380C"/>
    <w:rsid w:val="00454385"/>
    <w:rsid w:val="00454EA8"/>
    <w:rsid w:val="0045516D"/>
    <w:rsid w:val="00456638"/>
    <w:rsid w:val="004567F0"/>
    <w:rsid w:val="0045709B"/>
    <w:rsid w:val="00460DA4"/>
    <w:rsid w:val="0046144C"/>
    <w:rsid w:val="0046171C"/>
    <w:rsid w:val="0046196B"/>
    <w:rsid w:val="004623C7"/>
    <w:rsid w:val="00462C93"/>
    <w:rsid w:val="0046307E"/>
    <w:rsid w:val="00464704"/>
    <w:rsid w:val="004647D9"/>
    <w:rsid w:val="004653D2"/>
    <w:rsid w:val="00465566"/>
    <w:rsid w:val="00465EFC"/>
    <w:rsid w:val="0046614F"/>
    <w:rsid w:val="004665F5"/>
    <w:rsid w:val="00470910"/>
    <w:rsid w:val="00471745"/>
    <w:rsid w:val="00472CEB"/>
    <w:rsid w:val="0047309E"/>
    <w:rsid w:val="004739E2"/>
    <w:rsid w:val="0047406C"/>
    <w:rsid w:val="00474348"/>
    <w:rsid w:val="004746D6"/>
    <w:rsid w:val="00474D2E"/>
    <w:rsid w:val="00474E9D"/>
    <w:rsid w:val="00475218"/>
    <w:rsid w:val="00475D59"/>
    <w:rsid w:val="00475D5F"/>
    <w:rsid w:val="0047674A"/>
    <w:rsid w:val="00476771"/>
    <w:rsid w:val="00476B81"/>
    <w:rsid w:val="00477098"/>
    <w:rsid w:val="00477345"/>
    <w:rsid w:val="00477407"/>
    <w:rsid w:val="00477726"/>
    <w:rsid w:val="004779F0"/>
    <w:rsid w:val="00480482"/>
    <w:rsid w:val="00480C02"/>
    <w:rsid w:val="00481188"/>
    <w:rsid w:val="00481977"/>
    <w:rsid w:val="00481D11"/>
    <w:rsid w:val="004825D5"/>
    <w:rsid w:val="00482779"/>
    <w:rsid w:val="00482A17"/>
    <w:rsid w:val="00482F4E"/>
    <w:rsid w:val="00483038"/>
    <w:rsid w:val="00483257"/>
    <w:rsid w:val="0048380E"/>
    <w:rsid w:val="00484233"/>
    <w:rsid w:val="00484B55"/>
    <w:rsid w:val="00484CDF"/>
    <w:rsid w:val="004860EE"/>
    <w:rsid w:val="00486157"/>
    <w:rsid w:val="004864A5"/>
    <w:rsid w:val="00486C9F"/>
    <w:rsid w:val="00490E2A"/>
    <w:rsid w:val="00492221"/>
    <w:rsid w:val="0049261B"/>
    <w:rsid w:val="00492DF2"/>
    <w:rsid w:val="0049392F"/>
    <w:rsid w:val="00493A3D"/>
    <w:rsid w:val="00494274"/>
    <w:rsid w:val="00494AB1"/>
    <w:rsid w:val="00497816"/>
    <w:rsid w:val="004A03F8"/>
    <w:rsid w:val="004A268C"/>
    <w:rsid w:val="004A3902"/>
    <w:rsid w:val="004A3C23"/>
    <w:rsid w:val="004A4030"/>
    <w:rsid w:val="004A4F43"/>
    <w:rsid w:val="004A5D85"/>
    <w:rsid w:val="004A61A1"/>
    <w:rsid w:val="004A7977"/>
    <w:rsid w:val="004A7D1E"/>
    <w:rsid w:val="004B18B5"/>
    <w:rsid w:val="004B1946"/>
    <w:rsid w:val="004B1E84"/>
    <w:rsid w:val="004B1F24"/>
    <w:rsid w:val="004B27CE"/>
    <w:rsid w:val="004B3182"/>
    <w:rsid w:val="004B539B"/>
    <w:rsid w:val="004B626E"/>
    <w:rsid w:val="004B627F"/>
    <w:rsid w:val="004B6611"/>
    <w:rsid w:val="004B6904"/>
    <w:rsid w:val="004B6CAB"/>
    <w:rsid w:val="004B6DED"/>
    <w:rsid w:val="004B74FF"/>
    <w:rsid w:val="004B7B47"/>
    <w:rsid w:val="004C01FB"/>
    <w:rsid w:val="004C0930"/>
    <w:rsid w:val="004C1080"/>
    <w:rsid w:val="004C174D"/>
    <w:rsid w:val="004C180A"/>
    <w:rsid w:val="004C2F08"/>
    <w:rsid w:val="004C403A"/>
    <w:rsid w:val="004C5791"/>
    <w:rsid w:val="004C5FBA"/>
    <w:rsid w:val="004C7B20"/>
    <w:rsid w:val="004D00F6"/>
    <w:rsid w:val="004D026D"/>
    <w:rsid w:val="004D0583"/>
    <w:rsid w:val="004D0BBF"/>
    <w:rsid w:val="004D0C3C"/>
    <w:rsid w:val="004D1579"/>
    <w:rsid w:val="004D1A52"/>
    <w:rsid w:val="004D2E18"/>
    <w:rsid w:val="004D33FD"/>
    <w:rsid w:val="004D3522"/>
    <w:rsid w:val="004D3A58"/>
    <w:rsid w:val="004D5BB3"/>
    <w:rsid w:val="004D78AC"/>
    <w:rsid w:val="004E06C1"/>
    <w:rsid w:val="004E2F58"/>
    <w:rsid w:val="004E374F"/>
    <w:rsid w:val="004E3A0D"/>
    <w:rsid w:val="004E48B1"/>
    <w:rsid w:val="004E4F25"/>
    <w:rsid w:val="004E52F2"/>
    <w:rsid w:val="004E5683"/>
    <w:rsid w:val="004E56C2"/>
    <w:rsid w:val="004E5721"/>
    <w:rsid w:val="004E5A52"/>
    <w:rsid w:val="004E6D34"/>
    <w:rsid w:val="004E7332"/>
    <w:rsid w:val="004F117A"/>
    <w:rsid w:val="004F1195"/>
    <w:rsid w:val="004F19E1"/>
    <w:rsid w:val="004F1CDA"/>
    <w:rsid w:val="004F2F19"/>
    <w:rsid w:val="004F3260"/>
    <w:rsid w:val="004F3DE1"/>
    <w:rsid w:val="004F434C"/>
    <w:rsid w:val="004F4B66"/>
    <w:rsid w:val="004F4DA0"/>
    <w:rsid w:val="004F521E"/>
    <w:rsid w:val="004F562E"/>
    <w:rsid w:val="004F5E04"/>
    <w:rsid w:val="004F6567"/>
    <w:rsid w:val="004F74D0"/>
    <w:rsid w:val="004F7BC0"/>
    <w:rsid w:val="004F7D6F"/>
    <w:rsid w:val="004F7EC2"/>
    <w:rsid w:val="00500031"/>
    <w:rsid w:val="0050305E"/>
    <w:rsid w:val="0050329D"/>
    <w:rsid w:val="00504969"/>
    <w:rsid w:val="00504F17"/>
    <w:rsid w:val="0050531E"/>
    <w:rsid w:val="00505E4A"/>
    <w:rsid w:val="0050669D"/>
    <w:rsid w:val="00506CA7"/>
    <w:rsid w:val="00507382"/>
    <w:rsid w:val="0050763D"/>
    <w:rsid w:val="00507F23"/>
    <w:rsid w:val="00510736"/>
    <w:rsid w:val="00510E82"/>
    <w:rsid w:val="005110E1"/>
    <w:rsid w:val="00511103"/>
    <w:rsid w:val="00511A90"/>
    <w:rsid w:val="00512FF7"/>
    <w:rsid w:val="005138BE"/>
    <w:rsid w:val="0051424E"/>
    <w:rsid w:val="0051437A"/>
    <w:rsid w:val="00514F53"/>
    <w:rsid w:val="00515203"/>
    <w:rsid w:val="00516547"/>
    <w:rsid w:val="00516821"/>
    <w:rsid w:val="005168F1"/>
    <w:rsid w:val="00517CA6"/>
    <w:rsid w:val="005202B3"/>
    <w:rsid w:val="0052054C"/>
    <w:rsid w:val="00520DA1"/>
    <w:rsid w:val="00521FB6"/>
    <w:rsid w:val="005220B5"/>
    <w:rsid w:val="00522E39"/>
    <w:rsid w:val="0052301E"/>
    <w:rsid w:val="005232F6"/>
    <w:rsid w:val="0052334A"/>
    <w:rsid w:val="00525576"/>
    <w:rsid w:val="005256AF"/>
    <w:rsid w:val="00525D3F"/>
    <w:rsid w:val="005263F7"/>
    <w:rsid w:val="00526822"/>
    <w:rsid w:val="00526969"/>
    <w:rsid w:val="00526C46"/>
    <w:rsid w:val="00527F20"/>
    <w:rsid w:val="005306A6"/>
    <w:rsid w:val="005313D5"/>
    <w:rsid w:val="005315A4"/>
    <w:rsid w:val="00532593"/>
    <w:rsid w:val="00532920"/>
    <w:rsid w:val="0053346F"/>
    <w:rsid w:val="0053361E"/>
    <w:rsid w:val="005339D9"/>
    <w:rsid w:val="00533C20"/>
    <w:rsid w:val="005345F0"/>
    <w:rsid w:val="0053504F"/>
    <w:rsid w:val="00535A0F"/>
    <w:rsid w:val="00536E0E"/>
    <w:rsid w:val="00540C0A"/>
    <w:rsid w:val="005414AD"/>
    <w:rsid w:val="00541F12"/>
    <w:rsid w:val="005422B3"/>
    <w:rsid w:val="0054232D"/>
    <w:rsid w:val="00542785"/>
    <w:rsid w:val="005427B9"/>
    <w:rsid w:val="00542F09"/>
    <w:rsid w:val="00543845"/>
    <w:rsid w:val="0054476E"/>
    <w:rsid w:val="00544C25"/>
    <w:rsid w:val="00545BB7"/>
    <w:rsid w:val="00546125"/>
    <w:rsid w:val="00546729"/>
    <w:rsid w:val="00546B33"/>
    <w:rsid w:val="0054702D"/>
    <w:rsid w:val="00547475"/>
    <w:rsid w:val="0054769E"/>
    <w:rsid w:val="005508ED"/>
    <w:rsid w:val="005512F0"/>
    <w:rsid w:val="005515C1"/>
    <w:rsid w:val="00551781"/>
    <w:rsid w:val="00553709"/>
    <w:rsid w:val="00553BE8"/>
    <w:rsid w:val="00554927"/>
    <w:rsid w:val="00555754"/>
    <w:rsid w:val="0055723D"/>
    <w:rsid w:val="00557F07"/>
    <w:rsid w:val="00560007"/>
    <w:rsid w:val="0056017E"/>
    <w:rsid w:val="00560452"/>
    <w:rsid w:val="00560796"/>
    <w:rsid w:val="00561074"/>
    <w:rsid w:val="0056107C"/>
    <w:rsid w:val="005610AE"/>
    <w:rsid w:val="00561A6C"/>
    <w:rsid w:val="00561D3C"/>
    <w:rsid w:val="00562320"/>
    <w:rsid w:val="00562EDA"/>
    <w:rsid w:val="00563C61"/>
    <w:rsid w:val="0056400B"/>
    <w:rsid w:val="00564E74"/>
    <w:rsid w:val="00565422"/>
    <w:rsid w:val="005654CF"/>
    <w:rsid w:val="005701C5"/>
    <w:rsid w:val="0057064E"/>
    <w:rsid w:val="005708C2"/>
    <w:rsid w:val="00570C6D"/>
    <w:rsid w:val="00571387"/>
    <w:rsid w:val="00571CD9"/>
    <w:rsid w:val="005723CA"/>
    <w:rsid w:val="00572855"/>
    <w:rsid w:val="00573F33"/>
    <w:rsid w:val="0057596C"/>
    <w:rsid w:val="005764BF"/>
    <w:rsid w:val="00576987"/>
    <w:rsid w:val="00577304"/>
    <w:rsid w:val="00577382"/>
    <w:rsid w:val="00577FBE"/>
    <w:rsid w:val="005807ED"/>
    <w:rsid w:val="005813E3"/>
    <w:rsid w:val="00581497"/>
    <w:rsid w:val="00582169"/>
    <w:rsid w:val="005838D8"/>
    <w:rsid w:val="00583D18"/>
    <w:rsid w:val="00583E2E"/>
    <w:rsid w:val="005844ED"/>
    <w:rsid w:val="00584527"/>
    <w:rsid w:val="00584772"/>
    <w:rsid w:val="00584A31"/>
    <w:rsid w:val="00585B37"/>
    <w:rsid w:val="00586213"/>
    <w:rsid w:val="00587417"/>
    <w:rsid w:val="00587463"/>
    <w:rsid w:val="005907B9"/>
    <w:rsid w:val="00590E0C"/>
    <w:rsid w:val="0059141D"/>
    <w:rsid w:val="0059150A"/>
    <w:rsid w:val="00591CC5"/>
    <w:rsid w:val="00592224"/>
    <w:rsid w:val="005928B3"/>
    <w:rsid w:val="00592A01"/>
    <w:rsid w:val="00592EE3"/>
    <w:rsid w:val="00593B66"/>
    <w:rsid w:val="0059504D"/>
    <w:rsid w:val="00595316"/>
    <w:rsid w:val="0059541C"/>
    <w:rsid w:val="005956DE"/>
    <w:rsid w:val="00595A21"/>
    <w:rsid w:val="005960B9"/>
    <w:rsid w:val="00596157"/>
    <w:rsid w:val="005962E9"/>
    <w:rsid w:val="00596F01"/>
    <w:rsid w:val="005973AA"/>
    <w:rsid w:val="005977BB"/>
    <w:rsid w:val="005A031F"/>
    <w:rsid w:val="005A07E9"/>
    <w:rsid w:val="005A0CB0"/>
    <w:rsid w:val="005A0CD2"/>
    <w:rsid w:val="005A1220"/>
    <w:rsid w:val="005A1A36"/>
    <w:rsid w:val="005A1CD5"/>
    <w:rsid w:val="005A1EA9"/>
    <w:rsid w:val="005A2A35"/>
    <w:rsid w:val="005A2EB1"/>
    <w:rsid w:val="005A42A5"/>
    <w:rsid w:val="005A4443"/>
    <w:rsid w:val="005A480D"/>
    <w:rsid w:val="005A4894"/>
    <w:rsid w:val="005A4A22"/>
    <w:rsid w:val="005A599B"/>
    <w:rsid w:val="005A5B6A"/>
    <w:rsid w:val="005A5CD0"/>
    <w:rsid w:val="005A6168"/>
    <w:rsid w:val="005A66D0"/>
    <w:rsid w:val="005A71D4"/>
    <w:rsid w:val="005A7725"/>
    <w:rsid w:val="005A7CBB"/>
    <w:rsid w:val="005B01A2"/>
    <w:rsid w:val="005B0247"/>
    <w:rsid w:val="005B297C"/>
    <w:rsid w:val="005B39F1"/>
    <w:rsid w:val="005B4D83"/>
    <w:rsid w:val="005B567F"/>
    <w:rsid w:val="005B5C33"/>
    <w:rsid w:val="005B60D3"/>
    <w:rsid w:val="005B660A"/>
    <w:rsid w:val="005C065D"/>
    <w:rsid w:val="005C1EE9"/>
    <w:rsid w:val="005C1FB4"/>
    <w:rsid w:val="005C29D8"/>
    <w:rsid w:val="005C374F"/>
    <w:rsid w:val="005C38D9"/>
    <w:rsid w:val="005C3A6E"/>
    <w:rsid w:val="005C3CFE"/>
    <w:rsid w:val="005C5170"/>
    <w:rsid w:val="005C5777"/>
    <w:rsid w:val="005C604E"/>
    <w:rsid w:val="005C6751"/>
    <w:rsid w:val="005C7C2E"/>
    <w:rsid w:val="005D10AD"/>
    <w:rsid w:val="005D11B9"/>
    <w:rsid w:val="005D1455"/>
    <w:rsid w:val="005D16CD"/>
    <w:rsid w:val="005D181D"/>
    <w:rsid w:val="005D32C3"/>
    <w:rsid w:val="005D38B1"/>
    <w:rsid w:val="005D47D7"/>
    <w:rsid w:val="005D4DBA"/>
    <w:rsid w:val="005D5383"/>
    <w:rsid w:val="005D601F"/>
    <w:rsid w:val="005D7AE6"/>
    <w:rsid w:val="005E0218"/>
    <w:rsid w:val="005E111E"/>
    <w:rsid w:val="005E181D"/>
    <w:rsid w:val="005E19C2"/>
    <w:rsid w:val="005E1C6B"/>
    <w:rsid w:val="005E23D8"/>
    <w:rsid w:val="005E2691"/>
    <w:rsid w:val="005E2711"/>
    <w:rsid w:val="005E3003"/>
    <w:rsid w:val="005E3D2E"/>
    <w:rsid w:val="005E4EDC"/>
    <w:rsid w:val="005E6E64"/>
    <w:rsid w:val="005E7A78"/>
    <w:rsid w:val="005F0951"/>
    <w:rsid w:val="005F151D"/>
    <w:rsid w:val="005F1B78"/>
    <w:rsid w:val="005F1E3E"/>
    <w:rsid w:val="005F1F76"/>
    <w:rsid w:val="005F22B8"/>
    <w:rsid w:val="005F44E9"/>
    <w:rsid w:val="005F5007"/>
    <w:rsid w:val="005F7620"/>
    <w:rsid w:val="006000BC"/>
    <w:rsid w:val="00601708"/>
    <w:rsid w:val="006019D6"/>
    <w:rsid w:val="00602194"/>
    <w:rsid w:val="00603E95"/>
    <w:rsid w:val="00603FA2"/>
    <w:rsid w:val="00604263"/>
    <w:rsid w:val="00604662"/>
    <w:rsid w:val="00604B4F"/>
    <w:rsid w:val="00605263"/>
    <w:rsid w:val="00605625"/>
    <w:rsid w:val="00610808"/>
    <w:rsid w:val="006108EA"/>
    <w:rsid w:val="00610D1E"/>
    <w:rsid w:val="006120EA"/>
    <w:rsid w:val="0061211C"/>
    <w:rsid w:val="0061265F"/>
    <w:rsid w:val="00612823"/>
    <w:rsid w:val="006129A8"/>
    <w:rsid w:val="00612C8B"/>
    <w:rsid w:val="00612E57"/>
    <w:rsid w:val="00613644"/>
    <w:rsid w:val="00613BB0"/>
    <w:rsid w:val="006142C1"/>
    <w:rsid w:val="00614755"/>
    <w:rsid w:val="00615942"/>
    <w:rsid w:val="00616831"/>
    <w:rsid w:val="00616A6D"/>
    <w:rsid w:val="00616B08"/>
    <w:rsid w:val="00617298"/>
    <w:rsid w:val="00617304"/>
    <w:rsid w:val="00617A56"/>
    <w:rsid w:val="00620417"/>
    <w:rsid w:val="006208A5"/>
    <w:rsid w:val="006209AE"/>
    <w:rsid w:val="006211CB"/>
    <w:rsid w:val="00622599"/>
    <w:rsid w:val="006227B8"/>
    <w:rsid w:val="0062313C"/>
    <w:rsid w:val="00623755"/>
    <w:rsid w:val="00623AD1"/>
    <w:rsid w:val="00623AD3"/>
    <w:rsid w:val="00623AF3"/>
    <w:rsid w:val="00623C45"/>
    <w:rsid w:val="00624389"/>
    <w:rsid w:val="006249DE"/>
    <w:rsid w:val="00624B4D"/>
    <w:rsid w:val="006253EC"/>
    <w:rsid w:val="00625989"/>
    <w:rsid w:val="00625A67"/>
    <w:rsid w:val="00625DBB"/>
    <w:rsid w:val="00625DD2"/>
    <w:rsid w:val="00626E14"/>
    <w:rsid w:val="00626FFC"/>
    <w:rsid w:val="006271DC"/>
    <w:rsid w:val="006278BA"/>
    <w:rsid w:val="00627DBC"/>
    <w:rsid w:val="006301D9"/>
    <w:rsid w:val="00630A21"/>
    <w:rsid w:val="00631EC3"/>
    <w:rsid w:val="0063238C"/>
    <w:rsid w:val="0063374C"/>
    <w:rsid w:val="006347DF"/>
    <w:rsid w:val="0063497C"/>
    <w:rsid w:val="00635996"/>
    <w:rsid w:val="00635AAC"/>
    <w:rsid w:val="00636A34"/>
    <w:rsid w:val="00637370"/>
    <w:rsid w:val="00637E08"/>
    <w:rsid w:val="006403E2"/>
    <w:rsid w:val="00641403"/>
    <w:rsid w:val="006423F0"/>
    <w:rsid w:val="006425E8"/>
    <w:rsid w:val="00642E09"/>
    <w:rsid w:val="0064357A"/>
    <w:rsid w:val="006451BB"/>
    <w:rsid w:val="0064546F"/>
    <w:rsid w:val="006459CC"/>
    <w:rsid w:val="00645A13"/>
    <w:rsid w:val="00645EEF"/>
    <w:rsid w:val="00645FF6"/>
    <w:rsid w:val="00647023"/>
    <w:rsid w:val="00647430"/>
    <w:rsid w:val="00647A20"/>
    <w:rsid w:val="00650F97"/>
    <w:rsid w:val="0065140F"/>
    <w:rsid w:val="00651BE8"/>
    <w:rsid w:val="00651E6B"/>
    <w:rsid w:val="006526F6"/>
    <w:rsid w:val="006526F9"/>
    <w:rsid w:val="0065387C"/>
    <w:rsid w:val="00654620"/>
    <w:rsid w:val="00654B78"/>
    <w:rsid w:val="00654D0D"/>
    <w:rsid w:val="00654FBE"/>
    <w:rsid w:val="006552C0"/>
    <w:rsid w:val="00655627"/>
    <w:rsid w:val="0065664C"/>
    <w:rsid w:val="00660C7B"/>
    <w:rsid w:val="00662235"/>
    <w:rsid w:val="006625C0"/>
    <w:rsid w:val="00663D53"/>
    <w:rsid w:val="00664A7D"/>
    <w:rsid w:val="00664DEA"/>
    <w:rsid w:val="00665390"/>
    <w:rsid w:val="006654A3"/>
    <w:rsid w:val="006678EC"/>
    <w:rsid w:val="00670602"/>
    <w:rsid w:val="00670ACA"/>
    <w:rsid w:val="00670FA5"/>
    <w:rsid w:val="0067109E"/>
    <w:rsid w:val="00671283"/>
    <w:rsid w:val="00671A86"/>
    <w:rsid w:val="00672288"/>
    <w:rsid w:val="00672598"/>
    <w:rsid w:val="006730B0"/>
    <w:rsid w:val="00673623"/>
    <w:rsid w:val="00674FBD"/>
    <w:rsid w:val="006756FD"/>
    <w:rsid w:val="00675A87"/>
    <w:rsid w:val="00675D44"/>
    <w:rsid w:val="00675E77"/>
    <w:rsid w:val="00675F04"/>
    <w:rsid w:val="00676451"/>
    <w:rsid w:val="00676B4F"/>
    <w:rsid w:val="00677728"/>
    <w:rsid w:val="006805F5"/>
    <w:rsid w:val="00680D8F"/>
    <w:rsid w:val="00682046"/>
    <w:rsid w:val="006820AD"/>
    <w:rsid w:val="006823F3"/>
    <w:rsid w:val="006824BA"/>
    <w:rsid w:val="00682F11"/>
    <w:rsid w:val="00682F5A"/>
    <w:rsid w:val="00682F81"/>
    <w:rsid w:val="00683C27"/>
    <w:rsid w:val="00684F5A"/>
    <w:rsid w:val="006855D9"/>
    <w:rsid w:val="0068690F"/>
    <w:rsid w:val="0068756E"/>
    <w:rsid w:val="00687F92"/>
    <w:rsid w:val="00691DE7"/>
    <w:rsid w:val="00693324"/>
    <w:rsid w:val="00694336"/>
    <w:rsid w:val="0069482F"/>
    <w:rsid w:val="00694AE6"/>
    <w:rsid w:val="00695B4B"/>
    <w:rsid w:val="00696343"/>
    <w:rsid w:val="00697A60"/>
    <w:rsid w:val="006A02CF"/>
    <w:rsid w:val="006A09B9"/>
    <w:rsid w:val="006A3329"/>
    <w:rsid w:val="006A3366"/>
    <w:rsid w:val="006A4194"/>
    <w:rsid w:val="006A50A7"/>
    <w:rsid w:val="006A5595"/>
    <w:rsid w:val="006A5916"/>
    <w:rsid w:val="006A6170"/>
    <w:rsid w:val="006A6ED0"/>
    <w:rsid w:val="006B181F"/>
    <w:rsid w:val="006B1928"/>
    <w:rsid w:val="006B36A7"/>
    <w:rsid w:val="006B4F88"/>
    <w:rsid w:val="006B7219"/>
    <w:rsid w:val="006B72B0"/>
    <w:rsid w:val="006B790E"/>
    <w:rsid w:val="006B7B27"/>
    <w:rsid w:val="006C13A5"/>
    <w:rsid w:val="006C34DA"/>
    <w:rsid w:val="006C5467"/>
    <w:rsid w:val="006C575A"/>
    <w:rsid w:val="006C5DCD"/>
    <w:rsid w:val="006C652F"/>
    <w:rsid w:val="006C6563"/>
    <w:rsid w:val="006D05C6"/>
    <w:rsid w:val="006D1A03"/>
    <w:rsid w:val="006D20EE"/>
    <w:rsid w:val="006D32B8"/>
    <w:rsid w:val="006D4596"/>
    <w:rsid w:val="006D4952"/>
    <w:rsid w:val="006D5754"/>
    <w:rsid w:val="006D5B15"/>
    <w:rsid w:val="006D62FB"/>
    <w:rsid w:val="006D668A"/>
    <w:rsid w:val="006D6935"/>
    <w:rsid w:val="006D7AC9"/>
    <w:rsid w:val="006D7D20"/>
    <w:rsid w:val="006D7FE7"/>
    <w:rsid w:val="006E0472"/>
    <w:rsid w:val="006E102C"/>
    <w:rsid w:val="006E2B4D"/>
    <w:rsid w:val="006E3043"/>
    <w:rsid w:val="006E31C8"/>
    <w:rsid w:val="006E397F"/>
    <w:rsid w:val="006E55ED"/>
    <w:rsid w:val="006E71DA"/>
    <w:rsid w:val="006E7AAF"/>
    <w:rsid w:val="006F0452"/>
    <w:rsid w:val="006F08B8"/>
    <w:rsid w:val="006F3218"/>
    <w:rsid w:val="006F32B2"/>
    <w:rsid w:val="006F37B7"/>
    <w:rsid w:val="006F3E1E"/>
    <w:rsid w:val="006F3E30"/>
    <w:rsid w:val="006F4DD3"/>
    <w:rsid w:val="006F6756"/>
    <w:rsid w:val="006F762F"/>
    <w:rsid w:val="00701E22"/>
    <w:rsid w:val="00702D1C"/>
    <w:rsid w:val="00704DD4"/>
    <w:rsid w:val="00704F96"/>
    <w:rsid w:val="00705E3A"/>
    <w:rsid w:val="007100E9"/>
    <w:rsid w:val="00710AD4"/>
    <w:rsid w:val="00710E01"/>
    <w:rsid w:val="00711FD3"/>
    <w:rsid w:val="007123AF"/>
    <w:rsid w:val="00713BF6"/>
    <w:rsid w:val="00713BFC"/>
    <w:rsid w:val="007151B9"/>
    <w:rsid w:val="00715FE9"/>
    <w:rsid w:val="00716718"/>
    <w:rsid w:val="00716EBA"/>
    <w:rsid w:val="00717719"/>
    <w:rsid w:val="00717FF7"/>
    <w:rsid w:val="00720FAD"/>
    <w:rsid w:val="007219EE"/>
    <w:rsid w:val="00721DE1"/>
    <w:rsid w:val="00722C0E"/>
    <w:rsid w:val="0072300C"/>
    <w:rsid w:val="0072336B"/>
    <w:rsid w:val="00724C78"/>
    <w:rsid w:val="00724D2B"/>
    <w:rsid w:val="00724DDE"/>
    <w:rsid w:val="00724F94"/>
    <w:rsid w:val="00727B30"/>
    <w:rsid w:val="00727C07"/>
    <w:rsid w:val="007307D2"/>
    <w:rsid w:val="00732191"/>
    <w:rsid w:val="00732A01"/>
    <w:rsid w:val="00733C7C"/>
    <w:rsid w:val="00733E4F"/>
    <w:rsid w:val="00735A76"/>
    <w:rsid w:val="00735B7A"/>
    <w:rsid w:val="00736324"/>
    <w:rsid w:val="007364A3"/>
    <w:rsid w:val="007364AB"/>
    <w:rsid w:val="007371B1"/>
    <w:rsid w:val="00740616"/>
    <w:rsid w:val="0074063D"/>
    <w:rsid w:val="00740D5C"/>
    <w:rsid w:val="00740F99"/>
    <w:rsid w:val="007428E2"/>
    <w:rsid w:val="007430EE"/>
    <w:rsid w:val="007435AC"/>
    <w:rsid w:val="00743972"/>
    <w:rsid w:val="00743B27"/>
    <w:rsid w:val="00744228"/>
    <w:rsid w:val="00745133"/>
    <w:rsid w:val="007451AC"/>
    <w:rsid w:val="007459B0"/>
    <w:rsid w:val="00746702"/>
    <w:rsid w:val="007468CE"/>
    <w:rsid w:val="00746C19"/>
    <w:rsid w:val="00747643"/>
    <w:rsid w:val="00747801"/>
    <w:rsid w:val="00747856"/>
    <w:rsid w:val="00747D76"/>
    <w:rsid w:val="007507D9"/>
    <w:rsid w:val="00750905"/>
    <w:rsid w:val="00750D36"/>
    <w:rsid w:val="007513AC"/>
    <w:rsid w:val="0075199C"/>
    <w:rsid w:val="00752BBF"/>
    <w:rsid w:val="0075369A"/>
    <w:rsid w:val="00756CD6"/>
    <w:rsid w:val="00756D33"/>
    <w:rsid w:val="007575AB"/>
    <w:rsid w:val="00760596"/>
    <w:rsid w:val="00760831"/>
    <w:rsid w:val="007609A8"/>
    <w:rsid w:val="00760B2B"/>
    <w:rsid w:val="00761266"/>
    <w:rsid w:val="00761F73"/>
    <w:rsid w:val="00761FBC"/>
    <w:rsid w:val="00762388"/>
    <w:rsid w:val="007650B1"/>
    <w:rsid w:val="00766246"/>
    <w:rsid w:val="00766C0E"/>
    <w:rsid w:val="0076787D"/>
    <w:rsid w:val="0077145A"/>
    <w:rsid w:val="00772593"/>
    <w:rsid w:val="007728C3"/>
    <w:rsid w:val="00772927"/>
    <w:rsid w:val="00772BB4"/>
    <w:rsid w:val="007737DF"/>
    <w:rsid w:val="00773ADB"/>
    <w:rsid w:val="00773EB7"/>
    <w:rsid w:val="007747F3"/>
    <w:rsid w:val="007748CD"/>
    <w:rsid w:val="00774A7F"/>
    <w:rsid w:val="007752DD"/>
    <w:rsid w:val="00775801"/>
    <w:rsid w:val="007762D9"/>
    <w:rsid w:val="007766C1"/>
    <w:rsid w:val="0077672D"/>
    <w:rsid w:val="00776807"/>
    <w:rsid w:val="00777596"/>
    <w:rsid w:val="007777F0"/>
    <w:rsid w:val="007778F7"/>
    <w:rsid w:val="00780B03"/>
    <w:rsid w:val="00780D84"/>
    <w:rsid w:val="00780DE3"/>
    <w:rsid w:val="007813E5"/>
    <w:rsid w:val="00781734"/>
    <w:rsid w:val="00781E1A"/>
    <w:rsid w:val="00782DBB"/>
    <w:rsid w:val="00783BF2"/>
    <w:rsid w:val="00784247"/>
    <w:rsid w:val="0078437E"/>
    <w:rsid w:val="007858B2"/>
    <w:rsid w:val="00785E11"/>
    <w:rsid w:val="00786677"/>
    <w:rsid w:val="00787555"/>
    <w:rsid w:val="00790150"/>
    <w:rsid w:val="00790C71"/>
    <w:rsid w:val="0079176E"/>
    <w:rsid w:val="00792645"/>
    <w:rsid w:val="00792990"/>
    <w:rsid w:val="00793ADF"/>
    <w:rsid w:val="00794502"/>
    <w:rsid w:val="00794852"/>
    <w:rsid w:val="00794E9F"/>
    <w:rsid w:val="0079544E"/>
    <w:rsid w:val="00795688"/>
    <w:rsid w:val="007958D2"/>
    <w:rsid w:val="00795E8E"/>
    <w:rsid w:val="00797136"/>
    <w:rsid w:val="007976EB"/>
    <w:rsid w:val="00797803"/>
    <w:rsid w:val="007A05CB"/>
    <w:rsid w:val="007A1570"/>
    <w:rsid w:val="007A18DC"/>
    <w:rsid w:val="007A1DF5"/>
    <w:rsid w:val="007A2AB7"/>
    <w:rsid w:val="007A2C0A"/>
    <w:rsid w:val="007A3536"/>
    <w:rsid w:val="007A37D4"/>
    <w:rsid w:val="007A385D"/>
    <w:rsid w:val="007A391F"/>
    <w:rsid w:val="007A49F7"/>
    <w:rsid w:val="007A589B"/>
    <w:rsid w:val="007A6274"/>
    <w:rsid w:val="007A6598"/>
    <w:rsid w:val="007A6A3A"/>
    <w:rsid w:val="007B1703"/>
    <w:rsid w:val="007B1DFE"/>
    <w:rsid w:val="007B28FD"/>
    <w:rsid w:val="007B37C6"/>
    <w:rsid w:val="007B38F2"/>
    <w:rsid w:val="007B42D4"/>
    <w:rsid w:val="007B6B7E"/>
    <w:rsid w:val="007B6F63"/>
    <w:rsid w:val="007C0338"/>
    <w:rsid w:val="007C0487"/>
    <w:rsid w:val="007C06BF"/>
    <w:rsid w:val="007C0C28"/>
    <w:rsid w:val="007C1771"/>
    <w:rsid w:val="007C2336"/>
    <w:rsid w:val="007C2389"/>
    <w:rsid w:val="007C2DCA"/>
    <w:rsid w:val="007C37AE"/>
    <w:rsid w:val="007C5E99"/>
    <w:rsid w:val="007C6409"/>
    <w:rsid w:val="007C6AA7"/>
    <w:rsid w:val="007C72DD"/>
    <w:rsid w:val="007C7B0D"/>
    <w:rsid w:val="007D04A8"/>
    <w:rsid w:val="007D0743"/>
    <w:rsid w:val="007D0B3E"/>
    <w:rsid w:val="007D1E91"/>
    <w:rsid w:val="007D352B"/>
    <w:rsid w:val="007D3E39"/>
    <w:rsid w:val="007D636D"/>
    <w:rsid w:val="007D64D0"/>
    <w:rsid w:val="007D6BCB"/>
    <w:rsid w:val="007E0D20"/>
    <w:rsid w:val="007E1524"/>
    <w:rsid w:val="007E180B"/>
    <w:rsid w:val="007E20DB"/>
    <w:rsid w:val="007E25F2"/>
    <w:rsid w:val="007E27B6"/>
    <w:rsid w:val="007E2A15"/>
    <w:rsid w:val="007E3189"/>
    <w:rsid w:val="007E385F"/>
    <w:rsid w:val="007E4DA3"/>
    <w:rsid w:val="007E5C81"/>
    <w:rsid w:val="007E6617"/>
    <w:rsid w:val="007E698D"/>
    <w:rsid w:val="007E7751"/>
    <w:rsid w:val="007E7828"/>
    <w:rsid w:val="007E7E80"/>
    <w:rsid w:val="007F0991"/>
    <w:rsid w:val="007F0C8F"/>
    <w:rsid w:val="007F181B"/>
    <w:rsid w:val="007F251B"/>
    <w:rsid w:val="007F3431"/>
    <w:rsid w:val="007F51C5"/>
    <w:rsid w:val="007F5407"/>
    <w:rsid w:val="007F6841"/>
    <w:rsid w:val="007F6BB4"/>
    <w:rsid w:val="007F71ED"/>
    <w:rsid w:val="007F7521"/>
    <w:rsid w:val="008000D8"/>
    <w:rsid w:val="00800DD1"/>
    <w:rsid w:val="00801811"/>
    <w:rsid w:val="00802690"/>
    <w:rsid w:val="00802B2F"/>
    <w:rsid w:val="008031E0"/>
    <w:rsid w:val="00803D63"/>
    <w:rsid w:val="008049A9"/>
    <w:rsid w:val="00804B95"/>
    <w:rsid w:val="00804EC7"/>
    <w:rsid w:val="00805429"/>
    <w:rsid w:val="00805B28"/>
    <w:rsid w:val="00805BD3"/>
    <w:rsid w:val="00807494"/>
    <w:rsid w:val="008108B2"/>
    <w:rsid w:val="00810CF6"/>
    <w:rsid w:val="00810CF8"/>
    <w:rsid w:val="00810D70"/>
    <w:rsid w:val="00811A9A"/>
    <w:rsid w:val="00811D20"/>
    <w:rsid w:val="00811D25"/>
    <w:rsid w:val="008140A2"/>
    <w:rsid w:val="0081424D"/>
    <w:rsid w:val="0081500D"/>
    <w:rsid w:val="00815A37"/>
    <w:rsid w:val="00815DC1"/>
    <w:rsid w:val="008164CB"/>
    <w:rsid w:val="00817BD6"/>
    <w:rsid w:val="00817F9D"/>
    <w:rsid w:val="0082018F"/>
    <w:rsid w:val="008201C2"/>
    <w:rsid w:val="00820B60"/>
    <w:rsid w:val="00821490"/>
    <w:rsid w:val="008215C2"/>
    <w:rsid w:val="00821BD2"/>
    <w:rsid w:val="00821F5C"/>
    <w:rsid w:val="008223A7"/>
    <w:rsid w:val="0082307A"/>
    <w:rsid w:val="00823819"/>
    <w:rsid w:val="00823B0D"/>
    <w:rsid w:val="00823D3F"/>
    <w:rsid w:val="00825222"/>
    <w:rsid w:val="00825D70"/>
    <w:rsid w:val="00826170"/>
    <w:rsid w:val="00826AF1"/>
    <w:rsid w:val="0083003D"/>
    <w:rsid w:val="00830DE6"/>
    <w:rsid w:val="00831B77"/>
    <w:rsid w:val="0083221A"/>
    <w:rsid w:val="00832AD6"/>
    <w:rsid w:val="00833104"/>
    <w:rsid w:val="008335BF"/>
    <w:rsid w:val="0083361B"/>
    <w:rsid w:val="0083486F"/>
    <w:rsid w:val="00834CF9"/>
    <w:rsid w:val="00835016"/>
    <w:rsid w:val="008350BC"/>
    <w:rsid w:val="008351B1"/>
    <w:rsid w:val="00835956"/>
    <w:rsid w:val="00835D25"/>
    <w:rsid w:val="00835EDE"/>
    <w:rsid w:val="008365B3"/>
    <w:rsid w:val="00837FD5"/>
    <w:rsid w:val="008403D0"/>
    <w:rsid w:val="008404B6"/>
    <w:rsid w:val="0084102C"/>
    <w:rsid w:val="008433EB"/>
    <w:rsid w:val="00843821"/>
    <w:rsid w:val="00843949"/>
    <w:rsid w:val="008439F9"/>
    <w:rsid w:val="00843FA4"/>
    <w:rsid w:val="0084441B"/>
    <w:rsid w:val="00844536"/>
    <w:rsid w:val="00845514"/>
    <w:rsid w:val="00845626"/>
    <w:rsid w:val="00845CA3"/>
    <w:rsid w:val="008466AD"/>
    <w:rsid w:val="00846C39"/>
    <w:rsid w:val="0084765C"/>
    <w:rsid w:val="008477AF"/>
    <w:rsid w:val="00847A7A"/>
    <w:rsid w:val="0085030A"/>
    <w:rsid w:val="0085073B"/>
    <w:rsid w:val="00851C2B"/>
    <w:rsid w:val="00851EC6"/>
    <w:rsid w:val="0085216F"/>
    <w:rsid w:val="008522B6"/>
    <w:rsid w:val="00852D31"/>
    <w:rsid w:val="00853256"/>
    <w:rsid w:val="008539DF"/>
    <w:rsid w:val="00854E30"/>
    <w:rsid w:val="0085506F"/>
    <w:rsid w:val="0085547D"/>
    <w:rsid w:val="008556B2"/>
    <w:rsid w:val="008566F3"/>
    <w:rsid w:val="00856B7E"/>
    <w:rsid w:val="00857F88"/>
    <w:rsid w:val="0086063C"/>
    <w:rsid w:val="00860CC1"/>
    <w:rsid w:val="00860DB3"/>
    <w:rsid w:val="00861B4E"/>
    <w:rsid w:val="00862416"/>
    <w:rsid w:val="00862A57"/>
    <w:rsid w:val="00862B5F"/>
    <w:rsid w:val="00862BEE"/>
    <w:rsid w:val="00862CDF"/>
    <w:rsid w:val="00863A7A"/>
    <w:rsid w:val="0086415F"/>
    <w:rsid w:val="00864D23"/>
    <w:rsid w:val="008655EE"/>
    <w:rsid w:val="00865DFD"/>
    <w:rsid w:val="008661F4"/>
    <w:rsid w:val="00866653"/>
    <w:rsid w:val="008667C2"/>
    <w:rsid w:val="00867068"/>
    <w:rsid w:val="008670CC"/>
    <w:rsid w:val="00867237"/>
    <w:rsid w:val="008672C5"/>
    <w:rsid w:val="0086734D"/>
    <w:rsid w:val="00867B1D"/>
    <w:rsid w:val="00867D35"/>
    <w:rsid w:val="0087003A"/>
    <w:rsid w:val="008722E6"/>
    <w:rsid w:val="0087306B"/>
    <w:rsid w:val="00873419"/>
    <w:rsid w:val="0087375C"/>
    <w:rsid w:val="00873DDE"/>
    <w:rsid w:val="008747B2"/>
    <w:rsid w:val="00875098"/>
    <w:rsid w:val="008756F6"/>
    <w:rsid w:val="00876791"/>
    <w:rsid w:val="00876E5B"/>
    <w:rsid w:val="00877F1C"/>
    <w:rsid w:val="00880010"/>
    <w:rsid w:val="00880BD1"/>
    <w:rsid w:val="00881546"/>
    <w:rsid w:val="00881D16"/>
    <w:rsid w:val="00882648"/>
    <w:rsid w:val="00882C27"/>
    <w:rsid w:val="00882DB3"/>
    <w:rsid w:val="00884C10"/>
    <w:rsid w:val="00884DD0"/>
    <w:rsid w:val="00884FDA"/>
    <w:rsid w:val="00885E08"/>
    <w:rsid w:val="0088673A"/>
    <w:rsid w:val="00886918"/>
    <w:rsid w:val="00886944"/>
    <w:rsid w:val="0088765E"/>
    <w:rsid w:val="008878CC"/>
    <w:rsid w:val="00887928"/>
    <w:rsid w:val="00887AAE"/>
    <w:rsid w:val="00887D38"/>
    <w:rsid w:val="00890B87"/>
    <w:rsid w:val="00891A31"/>
    <w:rsid w:val="0089247D"/>
    <w:rsid w:val="008933CF"/>
    <w:rsid w:val="008937DE"/>
    <w:rsid w:val="0089441A"/>
    <w:rsid w:val="00894494"/>
    <w:rsid w:val="0089571F"/>
    <w:rsid w:val="00895764"/>
    <w:rsid w:val="008965A2"/>
    <w:rsid w:val="0089672C"/>
    <w:rsid w:val="008967D1"/>
    <w:rsid w:val="00897035"/>
    <w:rsid w:val="008970E6"/>
    <w:rsid w:val="00897100"/>
    <w:rsid w:val="00897555"/>
    <w:rsid w:val="008A0871"/>
    <w:rsid w:val="008A08E8"/>
    <w:rsid w:val="008A0C02"/>
    <w:rsid w:val="008A12F0"/>
    <w:rsid w:val="008A3957"/>
    <w:rsid w:val="008A3C07"/>
    <w:rsid w:val="008A44B5"/>
    <w:rsid w:val="008A479C"/>
    <w:rsid w:val="008A47FC"/>
    <w:rsid w:val="008A4AA6"/>
    <w:rsid w:val="008A4C30"/>
    <w:rsid w:val="008A5419"/>
    <w:rsid w:val="008A569A"/>
    <w:rsid w:val="008A5BD7"/>
    <w:rsid w:val="008A5D29"/>
    <w:rsid w:val="008A6880"/>
    <w:rsid w:val="008A6ACA"/>
    <w:rsid w:val="008A6D4A"/>
    <w:rsid w:val="008B0819"/>
    <w:rsid w:val="008B0F12"/>
    <w:rsid w:val="008B10C3"/>
    <w:rsid w:val="008B1B8B"/>
    <w:rsid w:val="008B1D90"/>
    <w:rsid w:val="008B212F"/>
    <w:rsid w:val="008B27EC"/>
    <w:rsid w:val="008B3173"/>
    <w:rsid w:val="008B340E"/>
    <w:rsid w:val="008B418E"/>
    <w:rsid w:val="008B434E"/>
    <w:rsid w:val="008B456C"/>
    <w:rsid w:val="008B48A0"/>
    <w:rsid w:val="008B4E09"/>
    <w:rsid w:val="008B539B"/>
    <w:rsid w:val="008B5A5C"/>
    <w:rsid w:val="008B5F85"/>
    <w:rsid w:val="008B747F"/>
    <w:rsid w:val="008B7D54"/>
    <w:rsid w:val="008C0C9C"/>
    <w:rsid w:val="008C0F22"/>
    <w:rsid w:val="008C13CD"/>
    <w:rsid w:val="008C14F7"/>
    <w:rsid w:val="008C31A9"/>
    <w:rsid w:val="008C36C3"/>
    <w:rsid w:val="008C3D8E"/>
    <w:rsid w:val="008C51E5"/>
    <w:rsid w:val="008C7C8A"/>
    <w:rsid w:val="008D0AE1"/>
    <w:rsid w:val="008D0B81"/>
    <w:rsid w:val="008D1049"/>
    <w:rsid w:val="008D10CC"/>
    <w:rsid w:val="008D174A"/>
    <w:rsid w:val="008D1F71"/>
    <w:rsid w:val="008D2EAD"/>
    <w:rsid w:val="008D36C1"/>
    <w:rsid w:val="008D4020"/>
    <w:rsid w:val="008D528D"/>
    <w:rsid w:val="008D539D"/>
    <w:rsid w:val="008D5C0B"/>
    <w:rsid w:val="008D5EF5"/>
    <w:rsid w:val="008D6778"/>
    <w:rsid w:val="008D6A60"/>
    <w:rsid w:val="008D6CB1"/>
    <w:rsid w:val="008D71D5"/>
    <w:rsid w:val="008D7C55"/>
    <w:rsid w:val="008E17EE"/>
    <w:rsid w:val="008E1A1B"/>
    <w:rsid w:val="008E1C07"/>
    <w:rsid w:val="008E25C9"/>
    <w:rsid w:val="008E4485"/>
    <w:rsid w:val="008E4E50"/>
    <w:rsid w:val="008E559A"/>
    <w:rsid w:val="008E584F"/>
    <w:rsid w:val="008E64EB"/>
    <w:rsid w:val="008E658B"/>
    <w:rsid w:val="008E6944"/>
    <w:rsid w:val="008E6A98"/>
    <w:rsid w:val="008E6C81"/>
    <w:rsid w:val="008E719C"/>
    <w:rsid w:val="008E7633"/>
    <w:rsid w:val="008E782D"/>
    <w:rsid w:val="008E7F15"/>
    <w:rsid w:val="008F05F5"/>
    <w:rsid w:val="008F067B"/>
    <w:rsid w:val="008F4530"/>
    <w:rsid w:val="008F4BA9"/>
    <w:rsid w:val="008F52F6"/>
    <w:rsid w:val="008F62E0"/>
    <w:rsid w:val="008F79A2"/>
    <w:rsid w:val="008F7B11"/>
    <w:rsid w:val="008F7BE3"/>
    <w:rsid w:val="008F7EB8"/>
    <w:rsid w:val="009005FB"/>
    <w:rsid w:val="009006B9"/>
    <w:rsid w:val="00900C20"/>
    <w:rsid w:val="009012AD"/>
    <w:rsid w:val="0090139C"/>
    <w:rsid w:val="009013B9"/>
    <w:rsid w:val="00901CF3"/>
    <w:rsid w:val="00901E9D"/>
    <w:rsid w:val="009020F4"/>
    <w:rsid w:val="00902458"/>
    <w:rsid w:val="00902CE9"/>
    <w:rsid w:val="00902D0E"/>
    <w:rsid w:val="00903B10"/>
    <w:rsid w:val="00904A6A"/>
    <w:rsid w:val="00905004"/>
    <w:rsid w:val="009052E4"/>
    <w:rsid w:val="00905DAF"/>
    <w:rsid w:val="009062C9"/>
    <w:rsid w:val="009062CD"/>
    <w:rsid w:val="0090645B"/>
    <w:rsid w:val="00906A72"/>
    <w:rsid w:val="00906E29"/>
    <w:rsid w:val="009075A9"/>
    <w:rsid w:val="009078D0"/>
    <w:rsid w:val="00910204"/>
    <w:rsid w:val="0091070E"/>
    <w:rsid w:val="009107AF"/>
    <w:rsid w:val="00911895"/>
    <w:rsid w:val="009124E2"/>
    <w:rsid w:val="00912736"/>
    <w:rsid w:val="00912905"/>
    <w:rsid w:val="00912958"/>
    <w:rsid w:val="009131F0"/>
    <w:rsid w:val="00913BFD"/>
    <w:rsid w:val="0091406D"/>
    <w:rsid w:val="00914667"/>
    <w:rsid w:val="0091477C"/>
    <w:rsid w:val="0091480F"/>
    <w:rsid w:val="00914836"/>
    <w:rsid w:val="0091483C"/>
    <w:rsid w:val="009149CB"/>
    <w:rsid w:val="009159C0"/>
    <w:rsid w:val="0092071C"/>
    <w:rsid w:val="00920876"/>
    <w:rsid w:val="00920DB9"/>
    <w:rsid w:val="00921E1F"/>
    <w:rsid w:val="00922B82"/>
    <w:rsid w:val="00922F50"/>
    <w:rsid w:val="009235D9"/>
    <w:rsid w:val="00923AD8"/>
    <w:rsid w:val="00923C39"/>
    <w:rsid w:val="00925339"/>
    <w:rsid w:val="00925954"/>
    <w:rsid w:val="009278C8"/>
    <w:rsid w:val="0092795C"/>
    <w:rsid w:val="00927EE2"/>
    <w:rsid w:val="009301D7"/>
    <w:rsid w:val="009303EB"/>
    <w:rsid w:val="00930D9B"/>
    <w:rsid w:val="009310CC"/>
    <w:rsid w:val="0093159B"/>
    <w:rsid w:val="009324A9"/>
    <w:rsid w:val="0093268C"/>
    <w:rsid w:val="00932B27"/>
    <w:rsid w:val="00932FDE"/>
    <w:rsid w:val="009350E4"/>
    <w:rsid w:val="00935C4C"/>
    <w:rsid w:val="009362E0"/>
    <w:rsid w:val="00936811"/>
    <w:rsid w:val="0093698E"/>
    <w:rsid w:val="00936DBD"/>
    <w:rsid w:val="00940002"/>
    <w:rsid w:val="00940A9F"/>
    <w:rsid w:val="0094116F"/>
    <w:rsid w:val="0094209B"/>
    <w:rsid w:val="00942DAC"/>
    <w:rsid w:val="009442CE"/>
    <w:rsid w:val="00944404"/>
    <w:rsid w:val="00946191"/>
    <w:rsid w:val="009470DE"/>
    <w:rsid w:val="00950CC7"/>
    <w:rsid w:val="00951265"/>
    <w:rsid w:val="0095214B"/>
    <w:rsid w:val="00953972"/>
    <w:rsid w:val="00953E41"/>
    <w:rsid w:val="00954485"/>
    <w:rsid w:val="0095584C"/>
    <w:rsid w:val="00955878"/>
    <w:rsid w:val="00956116"/>
    <w:rsid w:val="0095665F"/>
    <w:rsid w:val="00960181"/>
    <w:rsid w:val="00960F8A"/>
    <w:rsid w:val="00961829"/>
    <w:rsid w:val="00961A8E"/>
    <w:rsid w:val="00961E0F"/>
    <w:rsid w:val="009627AD"/>
    <w:rsid w:val="00963019"/>
    <w:rsid w:val="009637A7"/>
    <w:rsid w:val="00963894"/>
    <w:rsid w:val="00963A42"/>
    <w:rsid w:val="00963C36"/>
    <w:rsid w:val="00964C14"/>
    <w:rsid w:val="00964F20"/>
    <w:rsid w:val="009652A0"/>
    <w:rsid w:val="009656E3"/>
    <w:rsid w:val="00966EC8"/>
    <w:rsid w:val="0096727F"/>
    <w:rsid w:val="0096789B"/>
    <w:rsid w:val="00970608"/>
    <w:rsid w:val="009707CA"/>
    <w:rsid w:val="00970AE6"/>
    <w:rsid w:val="00970E98"/>
    <w:rsid w:val="00970ECB"/>
    <w:rsid w:val="0097145B"/>
    <w:rsid w:val="009717A6"/>
    <w:rsid w:val="00971A77"/>
    <w:rsid w:val="00971DC5"/>
    <w:rsid w:val="00971EB8"/>
    <w:rsid w:val="00972221"/>
    <w:rsid w:val="00972936"/>
    <w:rsid w:val="009729BD"/>
    <w:rsid w:val="00973248"/>
    <w:rsid w:val="009738DC"/>
    <w:rsid w:val="00973D3C"/>
    <w:rsid w:val="00974947"/>
    <w:rsid w:val="009752D6"/>
    <w:rsid w:val="0097583C"/>
    <w:rsid w:val="009760FD"/>
    <w:rsid w:val="0097674D"/>
    <w:rsid w:val="009803D3"/>
    <w:rsid w:val="009806A1"/>
    <w:rsid w:val="00980C4B"/>
    <w:rsid w:val="00981570"/>
    <w:rsid w:val="009815E9"/>
    <w:rsid w:val="009816F0"/>
    <w:rsid w:val="00982236"/>
    <w:rsid w:val="00982673"/>
    <w:rsid w:val="00982E83"/>
    <w:rsid w:val="009841E4"/>
    <w:rsid w:val="0098463A"/>
    <w:rsid w:val="00985098"/>
    <w:rsid w:val="00985253"/>
    <w:rsid w:val="00985615"/>
    <w:rsid w:val="00986358"/>
    <w:rsid w:val="00986501"/>
    <w:rsid w:val="00986579"/>
    <w:rsid w:val="00986D6E"/>
    <w:rsid w:val="0098783B"/>
    <w:rsid w:val="0099098E"/>
    <w:rsid w:val="009917A7"/>
    <w:rsid w:val="009919BB"/>
    <w:rsid w:val="00992EA8"/>
    <w:rsid w:val="0099326C"/>
    <w:rsid w:val="00994F7F"/>
    <w:rsid w:val="0099566B"/>
    <w:rsid w:val="0099640B"/>
    <w:rsid w:val="009964B0"/>
    <w:rsid w:val="0099744D"/>
    <w:rsid w:val="00997F91"/>
    <w:rsid w:val="009A009D"/>
    <w:rsid w:val="009A2EEB"/>
    <w:rsid w:val="009A305E"/>
    <w:rsid w:val="009A3CF4"/>
    <w:rsid w:val="009A3E5C"/>
    <w:rsid w:val="009A60EF"/>
    <w:rsid w:val="009A6173"/>
    <w:rsid w:val="009A65D1"/>
    <w:rsid w:val="009A69FF"/>
    <w:rsid w:val="009A70D5"/>
    <w:rsid w:val="009A763B"/>
    <w:rsid w:val="009B1A85"/>
    <w:rsid w:val="009B1C20"/>
    <w:rsid w:val="009B21E3"/>
    <w:rsid w:val="009B2411"/>
    <w:rsid w:val="009B2AC6"/>
    <w:rsid w:val="009B2B5E"/>
    <w:rsid w:val="009B357E"/>
    <w:rsid w:val="009B3F10"/>
    <w:rsid w:val="009B4105"/>
    <w:rsid w:val="009B4D86"/>
    <w:rsid w:val="009B52CA"/>
    <w:rsid w:val="009B6E50"/>
    <w:rsid w:val="009B704F"/>
    <w:rsid w:val="009B70A3"/>
    <w:rsid w:val="009B7701"/>
    <w:rsid w:val="009B77CA"/>
    <w:rsid w:val="009B7C94"/>
    <w:rsid w:val="009B7DB3"/>
    <w:rsid w:val="009C2D6B"/>
    <w:rsid w:val="009C3A85"/>
    <w:rsid w:val="009C4DFB"/>
    <w:rsid w:val="009C5339"/>
    <w:rsid w:val="009C5728"/>
    <w:rsid w:val="009C6316"/>
    <w:rsid w:val="009C6ABE"/>
    <w:rsid w:val="009C7285"/>
    <w:rsid w:val="009D2154"/>
    <w:rsid w:val="009D3A62"/>
    <w:rsid w:val="009D3EE3"/>
    <w:rsid w:val="009D5555"/>
    <w:rsid w:val="009D7453"/>
    <w:rsid w:val="009D7870"/>
    <w:rsid w:val="009D7FCA"/>
    <w:rsid w:val="009E0798"/>
    <w:rsid w:val="009E1208"/>
    <w:rsid w:val="009E1995"/>
    <w:rsid w:val="009E1DEA"/>
    <w:rsid w:val="009E29EA"/>
    <w:rsid w:val="009E31DB"/>
    <w:rsid w:val="009E34B1"/>
    <w:rsid w:val="009E392F"/>
    <w:rsid w:val="009E3BF2"/>
    <w:rsid w:val="009E4705"/>
    <w:rsid w:val="009E7160"/>
    <w:rsid w:val="009E7326"/>
    <w:rsid w:val="009F046B"/>
    <w:rsid w:val="009F0519"/>
    <w:rsid w:val="009F05D7"/>
    <w:rsid w:val="009F0B33"/>
    <w:rsid w:val="009F1B39"/>
    <w:rsid w:val="009F1B5E"/>
    <w:rsid w:val="009F1DBA"/>
    <w:rsid w:val="009F2760"/>
    <w:rsid w:val="009F3CC0"/>
    <w:rsid w:val="009F3F8F"/>
    <w:rsid w:val="009F4589"/>
    <w:rsid w:val="009F4895"/>
    <w:rsid w:val="009F48FB"/>
    <w:rsid w:val="009F4900"/>
    <w:rsid w:val="009F4BAB"/>
    <w:rsid w:val="009F504D"/>
    <w:rsid w:val="009F54B4"/>
    <w:rsid w:val="009F5C80"/>
    <w:rsid w:val="009F6688"/>
    <w:rsid w:val="009F68D5"/>
    <w:rsid w:val="009F6A0F"/>
    <w:rsid w:val="009F777E"/>
    <w:rsid w:val="009F7916"/>
    <w:rsid w:val="009F7DD5"/>
    <w:rsid w:val="00A012B1"/>
    <w:rsid w:val="00A012ED"/>
    <w:rsid w:val="00A01677"/>
    <w:rsid w:val="00A016C3"/>
    <w:rsid w:val="00A01887"/>
    <w:rsid w:val="00A01903"/>
    <w:rsid w:val="00A019A9"/>
    <w:rsid w:val="00A01A4E"/>
    <w:rsid w:val="00A02194"/>
    <w:rsid w:val="00A023BB"/>
    <w:rsid w:val="00A024C2"/>
    <w:rsid w:val="00A02D60"/>
    <w:rsid w:val="00A03213"/>
    <w:rsid w:val="00A03715"/>
    <w:rsid w:val="00A05B20"/>
    <w:rsid w:val="00A05BCD"/>
    <w:rsid w:val="00A0617B"/>
    <w:rsid w:val="00A06AAB"/>
    <w:rsid w:val="00A07030"/>
    <w:rsid w:val="00A07153"/>
    <w:rsid w:val="00A0738A"/>
    <w:rsid w:val="00A07B0C"/>
    <w:rsid w:val="00A101AC"/>
    <w:rsid w:val="00A10372"/>
    <w:rsid w:val="00A10392"/>
    <w:rsid w:val="00A1059E"/>
    <w:rsid w:val="00A10D7B"/>
    <w:rsid w:val="00A11278"/>
    <w:rsid w:val="00A11373"/>
    <w:rsid w:val="00A148CD"/>
    <w:rsid w:val="00A14A47"/>
    <w:rsid w:val="00A15C21"/>
    <w:rsid w:val="00A1682B"/>
    <w:rsid w:val="00A170B8"/>
    <w:rsid w:val="00A17E1E"/>
    <w:rsid w:val="00A2164E"/>
    <w:rsid w:val="00A25007"/>
    <w:rsid w:val="00A25379"/>
    <w:rsid w:val="00A26CE9"/>
    <w:rsid w:val="00A26D84"/>
    <w:rsid w:val="00A30600"/>
    <w:rsid w:val="00A308D7"/>
    <w:rsid w:val="00A316F9"/>
    <w:rsid w:val="00A31B0B"/>
    <w:rsid w:val="00A31C12"/>
    <w:rsid w:val="00A32FD8"/>
    <w:rsid w:val="00A33704"/>
    <w:rsid w:val="00A33AB2"/>
    <w:rsid w:val="00A33BE8"/>
    <w:rsid w:val="00A33C5B"/>
    <w:rsid w:val="00A34970"/>
    <w:rsid w:val="00A3555C"/>
    <w:rsid w:val="00A35B44"/>
    <w:rsid w:val="00A37774"/>
    <w:rsid w:val="00A40539"/>
    <w:rsid w:val="00A40AAF"/>
    <w:rsid w:val="00A41E9C"/>
    <w:rsid w:val="00A425F3"/>
    <w:rsid w:val="00A42927"/>
    <w:rsid w:val="00A435C2"/>
    <w:rsid w:val="00A441AD"/>
    <w:rsid w:val="00A44C06"/>
    <w:rsid w:val="00A453ED"/>
    <w:rsid w:val="00A45713"/>
    <w:rsid w:val="00A45874"/>
    <w:rsid w:val="00A4662A"/>
    <w:rsid w:val="00A46C42"/>
    <w:rsid w:val="00A47110"/>
    <w:rsid w:val="00A472B6"/>
    <w:rsid w:val="00A4779E"/>
    <w:rsid w:val="00A47BF7"/>
    <w:rsid w:val="00A50D45"/>
    <w:rsid w:val="00A516A1"/>
    <w:rsid w:val="00A51AB2"/>
    <w:rsid w:val="00A5286F"/>
    <w:rsid w:val="00A52F6A"/>
    <w:rsid w:val="00A539D6"/>
    <w:rsid w:val="00A53CE1"/>
    <w:rsid w:val="00A54B72"/>
    <w:rsid w:val="00A54CC4"/>
    <w:rsid w:val="00A54F79"/>
    <w:rsid w:val="00A5531D"/>
    <w:rsid w:val="00A5595D"/>
    <w:rsid w:val="00A55F2B"/>
    <w:rsid w:val="00A56041"/>
    <w:rsid w:val="00A5647D"/>
    <w:rsid w:val="00A57345"/>
    <w:rsid w:val="00A57A6E"/>
    <w:rsid w:val="00A609B5"/>
    <w:rsid w:val="00A61F7F"/>
    <w:rsid w:val="00A62215"/>
    <w:rsid w:val="00A629B8"/>
    <w:rsid w:val="00A62DF2"/>
    <w:rsid w:val="00A64A73"/>
    <w:rsid w:val="00A66B1E"/>
    <w:rsid w:val="00A6797E"/>
    <w:rsid w:val="00A67CB4"/>
    <w:rsid w:val="00A67F2B"/>
    <w:rsid w:val="00A71C81"/>
    <w:rsid w:val="00A71ED0"/>
    <w:rsid w:val="00A73B5B"/>
    <w:rsid w:val="00A73BFB"/>
    <w:rsid w:val="00A740D4"/>
    <w:rsid w:val="00A745D1"/>
    <w:rsid w:val="00A74653"/>
    <w:rsid w:val="00A746FD"/>
    <w:rsid w:val="00A75F54"/>
    <w:rsid w:val="00A76062"/>
    <w:rsid w:val="00A76BB5"/>
    <w:rsid w:val="00A772E6"/>
    <w:rsid w:val="00A80089"/>
    <w:rsid w:val="00A80F53"/>
    <w:rsid w:val="00A817F4"/>
    <w:rsid w:val="00A81A45"/>
    <w:rsid w:val="00A81F48"/>
    <w:rsid w:val="00A8271D"/>
    <w:rsid w:val="00A849C0"/>
    <w:rsid w:val="00A85118"/>
    <w:rsid w:val="00A859C5"/>
    <w:rsid w:val="00A85AA5"/>
    <w:rsid w:val="00A85F2E"/>
    <w:rsid w:val="00A86637"/>
    <w:rsid w:val="00A86FC8"/>
    <w:rsid w:val="00A87768"/>
    <w:rsid w:val="00A879B7"/>
    <w:rsid w:val="00A87B93"/>
    <w:rsid w:val="00A90BA2"/>
    <w:rsid w:val="00A934C0"/>
    <w:rsid w:val="00A9384E"/>
    <w:rsid w:val="00A945D6"/>
    <w:rsid w:val="00A945FD"/>
    <w:rsid w:val="00A95701"/>
    <w:rsid w:val="00A96E32"/>
    <w:rsid w:val="00A9700E"/>
    <w:rsid w:val="00AA0004"/>
    <w:rsid w:val="00AA0338"/>
    <w:rsid w:val="00AA033A"/>
    <w:rsid w:val="00AA15A7"/>
    <w:rsid w:val="00AA1A9E"/>
    <w:rsid w:val="00AA5371"/>
    <w:rsid w:val="00AA53A7"/>
    <w:rsid w:val="00AA5617"/>
    <w:rsid w:val="00AA6755"/>
    <w:rsid w:val="00AA6DE8"/>
    <w:rsid w:val="00AA786E"/>
    <w:rsid w:val="00AA7A0E"/>
    <w:rsid w:val="00AA7B28"/>
    <w:rsid w:val="00AA7D1C"/>
    <w:rsid w:val="00AB0295"/>
    <w:rsid w:val="00AB04F1"/>
    <w:rsid w:val="00AB0974"/>
    <w:rsid w:val="00AB0A7C"/>
    <w:rsid w:val="00AB0AF0"/>
    <w:rsid w:val="00AB2553"/>
    <w:rsid w:val="00AB2B31"/>
    <w:rsid w:val="00AB435E"/>
    <w:rsid w:val="00AB440E"/>
    <w:rsid w:val="00AB4451"/>
    <w:rsid w:val="00AB4616"/>
    <w:rsid w:val="00AB5C4D"/>
    <w:rsid w:val="00AB5D5A"/>
    <w:rsid w:val="00AB647E"/>
    <w:rsid w:val="00AB6E9D"/>
    <w:rsid w:val="00AB70AE"/>
    <w:rsid w:val="00AB7152"/>
    <w:rsid w:val="00AB769B"/>
    <w:rsid w:val="00AB7B6D"/>
    <w:rsid w:val="00AC0DBB"/>
    <w:rsid w:val="00AC12D2"/>
    <w:rsid w:val="00AC166D"/>
    <w:rsid w:val="00AC1C7E"/>
    <w:rsid w:val="00AC1F43"/>
    <w:rsid w:val="00AC26F7"/>
    <w:rsid w:val="00AC2D8E"/>
    <w:rsid w:val="00AC3034"/>
    <w:rsid w:val="00AC3510"/>
    <w:rsid w:val="00AC3563"/>
    <w:rsid w:val="00AC3B12"/>
    <w:rsid w:val="00AC4129"/>
    <w:rsid w:val="00AC620D"/>
    <w:rsid w:val="00AC7030"/>
    <w:rsid w:val="00AC730A"/>
    <w:rsid w:val="00AD0C7C"/>
    <w:rsid w:val="00AD177F"/>
    <w:rsid w:val="00AD1C33"/>
    <w:rsid w:val="00AD24DC"/>
    <w:rsid w:val="00AD3305"/>
    <w:rsid w:val="00AD3BAD"/>
    <w:rsid w:val="00AD3D81"/>
    <w:rsid w:val="00AD3EDF"/>
    <w:rsid w:val="00AD5847"/>
    <w:rsid w:val="00AD7219"/>
    <w:rsid w:val="00AD7AEB"/>
    <w:rsid w:val="00AD7B03"/>
    <w:rsid w:val="00AE015B"/>
    <w:rsid w:val="00AE04FE"/>
    <w:rsid w:val="00AE103A"/>
    <w:rsid w:val="00AE2AD1"/>
    <w:rsid w:val="00AE450D"/>
    <w:rsid w:val="00AE4781"/>
    <w:rsid w:val="00AE4DC7"/>
    <w:rsid w:val="00AE4EF1"/>
    <w:rsid w:val="00AE6251"/>
    <w:rsid w:val="00AF000A"/>
    <w:rsid w:val="00AF01FC"/>
    <w:rsid w:val="00AF33D2"/>
    <w:rsid w:val="00AF3E01"/>
    <w:rsid w:val="00AF46FE"/>
    <w:rsid w:val="00AF5028"/>
    <w:rsid w:val="00AF5078"/>
    <w:rsid w:val="00AF5BB3"/>
    <w:rsid w:val="00AF5DB7"/>
    <w:rsid w:val="00AF5F24"/>
    <w:rsid w:val="00AF6218"/>
    <w:rsid w:val="00AF6C3B"/>
    <w:rsid w:val="00AF75F4"/>
    <w:rsid w:val="00AF76F1"/>
    <w:rsid w:val="00B00906"/>
    <w:rsid w:val="00B0106F"/>
    <w:rsid w:val="00B0135F"/>
    <w:rsid w:val="00B0338B"/>
    <w:rsid w:val="00B033B3"/>
    <w:rsid w:val="00B03ECC"/>
    <w:rsid w:val="00B04829"/>
    <w:rsid w:val="00B04F8A"/>
    <w:rsid w:val="00B05DC6"/>
    <w:rsid w:val="00B06954"/>
    <w:rsid w:val="00B06DCF"/>
    <w:rsid w:val="00B07653"/>
    <w:rsid w:val="00B0776B"/>
    <w:rsid w:val="00B0777C"/>
    <w:rsid w:val="00B07E09"/>
    <w:rsid w:val="00B1027A"/>
    <w:rsid w:val="00B10793"/>
    <w:rsid w:val="00B10B09"/>
    <w:rsid w:val="00B10E85"/>
    <w:rsid w:val="00B11C06"/>
    <w:rsid w:val="00B1244D"/>
    <w:rsid w:val="00B12A54"/>
    <w:rsid w:val="00B12D62"/>
    <w:rsid w:val="00B14229"/>
    <w:rsid w:val="00B15809"/>
    <w:rsid w:val="00B16798"/>
    <w:rsid w:val="00B167A2"/>
    <w:rsid w:val="00B175DD"/>
    <w:rsid w:val="00B17F23"/>
    <w:rsid w:val="00B2035F"/>
    <w:rsid w:val="00B22572"/>
    <w:rsid w:val="00B2433B"/>
    <w:rsid w:val="00B24845"/>
    <w:rsid w:val="00B248D3"/>
    <w:rsid w:val="00B251FD"/>
    <w:rsid w:val="00B256A2"/>
    <w:rsid w:val="00B25D7F"/>
    <w:rsid w:val="00B27351"/>
    <w:rsid w:val="00B27BF8"/>
    <w:rsid w:val="00B27D85"/>
    <w:rsid w:val="00B3098F"/>
    <w:rsid w:val="00B33C06"/>
    <w:rsid w:val="00B33EE0"/>
    <w:rsid w:val="00B33F4D"/>
    <w:rsid w:val="00B34A1E"/>
    <w:rsid w:val="00B35A0E"/>
    <w:rsid w:val="00B35F5F"/>
    <w:rsid w:val="00B3670C"/>
    <w:rsid w:val="00B36A01"/>
    <w:rsid w:val="00B37129"/>
    <w:rsid w:val="00B371C4"/>
    <w:rsid w:val="00B37466"/>
    <w:rsid w:val="00B3749B"/>
    <w:rsid w:val="00B37980"/>
    <w:rsid w:val="00B40C51"/>
    <w:rsid w:val="00B41724"/>
    <w:rsid w:val="00B42E06"/>
    <w:rsid w:val="00B43114"/>
    <w:rsid w:val="00B4313A"/>
    <w:rsid w:val="00B44571"/>
    <w:rsid w:val="00B44A8F"/>
    <w:rsid w:val="00B4563C"/>
    <w:rsid w:val="00B45E92"/>
    <w:rsid w:val="00B461A9"/>
    <w:rsid w:val="00B46532"/>
    <w:rsid w:val="00B46BB6"/>
    <w:rsid w:val="00B471F7"/>
    <w:rsid w:val="00B47895"/>
    <w:rsid w:val="00B47C8C"/>
    <w:rsid w:val="00B50147"/>
    <w:rsid w:val="00B53063"/>
    <w:rsid w:val="00B539F9"/>
    <w:rsid w:val="00B53FC2"/>
    <w:rsid w:val="00B5454E"/>
    <w:rsid w:val="00B54A7E"/>
    <w:rsid w:val="00B556D1"/>
    <w:rsid w:val="00B55CB8"/>
    <w:rsid w:val="00B565DC"/>
    <w:rsid w:val="00B56FF8"/>
    <w:rsid w:val="00B5733B"/>
    <w:rsid w:val="00B5755B"/>
    <w:rsid w:val="00B57CC6"/>
    <w:rsid w:val="00B6037D"/>
    <w:rsid w:val="00B60770"/>
    <w:rsid w:val="00B60775"/>
    <w:rsid w:val="00B60F79"/>
    <w:rsid w:val="00B62378"/>
    <w:rsid w:val="00B62CB3"/>
    <w:rsid w:val="00B63FDA"/>
    <w:rsid w:val="00B64A07"/>
    <w:rsid w:val="00B6579B"/>
    <w:rsid w:val="00B6609A"/>
    <w:rsid w:val="00B66301"/>
    <w:rsid w:val="00B668B0"/>
    <w:rsid w:val="00B66F73"/>
    <w:rsid w:val="00B67601"/>
    <w:rsid w:val="00B7054D"/>
    <w:rsid w:val="00B70747"/>
    <w:rsid w:val="00B70D14"/>
    <w:rsid w:val="00B71507"/>
    <w:rsid w:val="00B717D8"/>
    <w:rsid w:val="00B71803"/>
    <w:rsid w:val="00B732B4"/>
    <w:rsid w:val="00B74978"/>
    <w:rsid w:val="00B74F1F"/>
    <w:rsid w:val="00B750B6"/>
    <w:rsid w:val="00B7695C"/>
    <w:rsid w:val="00B76B77"/>
    <w:rsid w:val="00B76E73"/>
    <w:rsid w:val="00B76FD0"/>
    <w:rsid w:val="00B80150"/>
    <w:rsid w:val="00B80280"/>
    <w:rsid w:val="00B8261B"/>
    <w:rsid w:val="00B828AC"/>
    <w:rsid w:val="00B82B4B"/>
    <w:rsid w:val="00B82C32"/>
    <w:rsid w:val="00B84667"/>
    <w:rsid w:val="00B84FFD"/>
    <w:rsid w:val="00B850AA"/>
    <w:rsid w:val="00B85F04"/>
    <w:rsid w:val="00B90188"/>
    <w:rsid w:val="00B9292A"/>
    <w:rsid w:val="00B92F3B"/>
    <w:rsid w:val="00B941F5"/>
    <w:rsid w:val="00B94E84"/>
    <w:rsid w:val="00B95162"/>
    <w:rsid w:val="00B956A2"/>
    <w:rsid w:val="00B959C1"/>
    <w:rsid w:val="00B95A30"/>
    <w:rsid w:val="00B96173"/>
    <w:rsid w:val="00B9791E"/>
    <w:rsid w:val="00BA063B"/>
    <w:rsid w:val="00BA1967"/>
    <w:rsid w:val="00BA1FC6"/>
    <w:rsid w:val="00BA3484"/>
    <w:rsid w:val="00BA3486"/>
    <w:rsid w:val="00BA3AD3"/>
    <w:rsid w:val="00BA5107"/>
    <w:rsid w:val="00BA5667"/>
    <w:rsid w:val="00BA5791"/>
    <w:rsid w:val="00BA5F5E"/>
    <w:rsid w:val="00BA67F3"/>
    <w:rsid w:val="00BA6A05"/>
    <w:rsid w:val="00BB0022"/>
    <w:rsid w:val="00BB1690"/>
    <w:rsid w:val="00BB175B"/>
    <w:rsid w:val="00BB252E"/>
    <w:rsid w:val="00BB2A0F"/>
    <w:rsid w:val="00BB3375"/>
    <w:rsid w:val="00BB3741"/>
    <w:rsid w:val="00BB4289"/>
    <w:rsid w:val="00BB471E"/>
    <w:rsid w:val="00BB4F2C"/>
    <w:rsid w:val="00BB56C6"/>
    <w:rsid w:val="00BB57F3"/>
    <w:rsid w:val="00BB6070"/>
    <w:rsid w:val="00BB78B4"/>
    <w:rsid w:val="00BC0A4A"/>
    <w:rsid w:val="00BC19AF"/>
    <w:rsid w:val="00BC1CE6"/>
    <w:rsid w:val="00BC2710"/>
    <w:rsid w:val="00BC3F8B"/>
    <w:rsid w:val="00BC5B94"/>
    <w:rsid w:val="00BC5EB4"/>
    <w:rsid w:val="00BC6CAF"/>
    <w:rsid w:val="00BC7B23"/>
    <w:rsid w:val="00BD1738"/>
    <w:rsid w:val="00BD17E8"/>
    <w:rsid w:val="00BD22C6"/>
    <w:rsid w:val="00BD2A1B"/>
    <w:rsid w:val="00BD2D68"/>
    <w:rsid w:val="00BD308A"/>
    <w:rsid w:val="00BD3519"/>
    <w:rsid w:val="00BD3EE2"/>
    <w:rsid w:val="00BD3F8E"/>
    <w:rsid w:val="00BD4706"/>
    <w:rsid w:val="00BD49DD"/>
    <w:rsid w:val="00BD553A"/>
    <w:rsid w:val="00BD6530"/>
    <w:rsid w:val="00BD6C5A"/>
    <w:rsid w:val="00BD7F07"/>
    <w:rsid w:val="00BE0628"/>
    <w:rsid w:val="00BE0770"/>
    <w:rsid w:val="00BE11C4"/>
    <w:rsid w:val="00BE2428"/>
    <w:rsid w:val="00BE2BB3"/>
    <w:rsid w:val="00BE3636"/>
    <w:rsid w:val="00BE458C"/>
    <w:rsid w:val="00BE464C"/>
    <w:rsid w:val="00BE5CEC"/>
    <w:rsid w:val="00BE67EE"/>
    <w:rsid w:val="00BE6E7F"/>
    <w:rsid w:val="00BE7995"/>
    <w:rsid w:val="00BF02F8"/>
    <w:rsid w:val="00BF04EF"/>
    <w:rsid w:val="00BF139D"/>
    <w:rsid w:val="00BF18B5"/>
    <w:rsid w:val="00BF201A"/>
    <w:rsid w:val="00BF28CF"/>
    <w:rsid w:val="00BF2B10"/>
    <w:rsid w:val="00BF2F42"/>
    <w:rsid w:val="00BF49EC"/>
    <w:rsid w:val="00BF4C1E"/>
    <w:rsid w:val="00BF5A47"/>
    <w:rsid w:val="00BF600B"/>
    <w:rsid w:val="00BF68F3"/>
    <w:rsid w:val="00BF6AD6"/>
    <w:rsid w:val="00BF7381"/>
    <w:rsid w:val="00C00472"/>
    <w:rsid w:val="00C01C3A"/>
    <w:rsid w:val="00C01FF4"/>
    <w:rsid w:val="00C02EE6"/>
    <w:rsid w:val="00C03C89"/>
    <w:rsid w:val="00C06301"/>
    <w:rsid w:val="00C06ED2"/>
    <w:rsid w:val="00C076BF"/>
    <w:rsid w:val="00C07A53"/>
    <w:rsid w:val="00C10002"/>
    <w:rsid w:val="00C102D5"/>
    <w:rsid w:val="00C1069B"/>
    <w:rsid w:val="00C106A9"/>
    <w:rsid w:val="00C115E4"/>
    <w:rsid w:val="00C116D9"/>
    <w:rsid w:val="00C122EE"/>
    <w:rsid w:val="00C13DD0"/>
    <w:rsid w:val="00C14F04"/>
    <w:rsid w:val="00C15D3B"/>
    <w:rsid w:val="00C17368"/>
    <w:rsid w:val="00C2063F"/>
    <w:rsid w:val="00C2074F"/>
    <w:rsid w:val="00C20F14"/>
    <w:rsid w:val="00C22E9A"/>
    <w:rsid w:val="00C23219"/>
    <w:rsid w:val="00C2327F"/>
    <w:rsid w:val="00C23294"/>
    <w:rsid w:val="00C237AD"/>
    <w:rsid w:val="00C23B5A"/>
    <w:rsid w:val="00C23BFF"/>
    <w:rsid w:val="00C24073"/>
    <w:rsid w:val="00C240D9"/>
    <w:rsid w:val="00C24223"/>
    <w:rsid w:val="00C25782"/>
    <w:rsid w:val="00C258D1"/>
    <w:rsid w:val="00C2596C"/>
    <w:rsid w:val="00C2703B"/>
    <w:rsid w:val="00C27BEC"/>
    <w:rsid w:val="00C27C80"/>
    <w:rsid w:val="00C27D30"/>
    <w:rsid w:val="00C27F0E"/>
    <w:rsid w:val="00C27FAB"/>
    <w:rsid w:val="00C307BC"/>
    <w:rsid w:val="00C30A6B"/>
    <w:rsid w:val="00C30D63"/>
    <w:rsid w:val="00C310E2"/>
    <w:rsid w:val="00C316C6"/>
    <w:rsid w:val="00C32317"/>
    <w:rsid w:val="00C323C5"/>
    <w:rsid w:val="00C32D05"/>
    <w:rsid w:val="00C32E45"/>
    <w:rsid w:val="00C33025"/>
    <w:rsid w:val="00C3322A"/>
    <w:rsid w:val="00C3399C"/>
    <w:rsid w:val="00C33ABF"/>
    <w:rsid w:val="00C33CA4"/>
    <w:rsid w:val="00C34A65"/>
    <w:rsid w:val="00C34F94"/>
    <w:rsid w:val="00C3502C"/>
    <w:rsid w:val="00C354C6"/>
    <w:rsid w:val="00C358D1"/>
    <w:rsid w:val="00C358FA"/>
    <w:rsid w:val="00C35ECA"/>
    <w:rsid w:val="00C368D3"/>
    <w:rsid w:val="00C36F2E"/>
    <w:rsid w:val="00C36F41"/>
    <w:rsid w:val="00C3767C"/>
    <w:rsid w:val="00C37FD4"/>
    <w:rsid w:val="00C402C1"/>
    <w:rsid w:val="00C402E3"/>
    <w:rsid w:val="00C40393"/>
    <w:rsid w:val="00C40B8D"/>
    <w:rsid w:val="00C40D94"/>
    <w:rsid w:val="00C41845"/>
    <w:rsid w:val="00C41D0C"/>
    <w:rsid w:val="00C41FB5"/>
    <w:rsid w:val="00C4208E"/>
    <w:rsid w:val="00C427C9"/>
    <w:rsid w:val="00C441C1"/>
    <w:rsid w:val="00C44ADE"/>
    <w:rsid w:val="00C45752"/>
    <w:rsid w:val="00C45BB4"/>
    <w:rsid w:val="00C45D63"/>
    <w:rsid w:val="00C46298"/>
    <w:rsid w:val="00C468DA"/>
    <w:rsid w:val="00C4690C"/>
    <w:rsid w:val="00C472E3"/>
    <w:rsid w:val="00C477F1"/>
    <w:rsid w:val="00C47B4D"/>
    <w:rsid w:val="00C510A8"/>
    <w:rsid w:val="00C51792"/>
    <w:rsid w:val="00C51A54"/>
    <w:rsid w:val="00C5259E"/>
    <w:rsid w:val="00C53F59"/>
    <w:rsid w:val="00C5540E"/>
    <w:rsid w:val="00C55776"/>
    <w:rsid w:val="00C56372"/>
    <w:rsid w:val="00C56C7C"/>
    <w:rsid w:val="00C56DF7"/>
    <w:rsid w:val="00C575E5"/>
    <w:rsid w:val="00C60D6D"/>
    <w:rsid w:val="00C60FBE"/>
    <w:rsid w:val="00C61AA4"/>
    <w:rsid w:val="00C61B87"/>
    <w:rsid w:val="00C62FC0"/>
    <w:rsid w:val="00C64736"/>
    <w:rsid w:val="00C6559F"/>
    <w:rsid w:val="00C65D5E"/>
    <w:rsid w:val="00C66A34"/>
    <w:rsid w:val="00C6761E"/>
    <w:rsid w:val="00C67D48"/>
    <w:rsid w:val="00C7000A"/>
    <w:rsid w:val="00C7035C"/>
    <w:rsid w:val="00C70451"/>
    <w:rsid w:val="00C733E9"/>
    <w:rsid w:val="00C73869"/>
    <w:rsid w:val="00C7389E"/>
    <w:rsid w:val="00C74365"/>
    <w:rsid w:val="00C743E6"/>
    <w:rsid w:val="00C74BF9"/>
    <w:rsid w:val="00C75B97"/>
    <w:rsid w:val="00C76948"/>
    <w:rsid w:val="00C76DB9"/>
    <w:rsid w:val="00C77027"/>
    <w:rsid w:val="00C77565"/>
    <w:rsid w:val="00C77B67"/>
    <w:rsid w:val="00C80DDD"/>
    <w:rsid w:val="00C81190"/>
    <w:rsid w:val="00C82146"/>
    <w:rsid w:val="00C8296B"/>
    <w:rsid w:val="00C839AE"/>
    <w:rsid w:val="00C83BAA"/>
    <w:rsid w:val="00C83E6D"/>
    <w:rsid w:val="00C8406E"/>
    <w:rsid w:val="00C842E9"/>
    <w:rsid w:val="00C8508A"/>
    <w:rsid w:val="00C857A1"/>
    <w:rsid w:val="00C85A68"/>
    <w:rsid w:val="00C85B1F"/>
    <w:rsid w:val="00C86BD6"/>
    <w:rsid w:val="00C87708"/>
    <w:rsid w:val="00C9077C"/>
    <w:rsid w:val="00C9084F"/>
    <w:rsid w:val="00C91A33"/>
    <w:rsid w:val="00C920AF"/>
    <w:rsid w:val="00C92198"/>
    <w:rsid w:val="00C923C5"/>
    <w:rsid w:val="00C92588"/>
    <w:rsid w:val="00C92EF4"/>
    <w:rsid w:val="00C92F27"/>
    <w:rsid w:val="00C93160"/>
    <w:rsid w:val="00C93377"/>
    <w:rsid w:val="00C93454"/>
    <w:rsid w:val="00C93D2B"/>
    <w:rsid w:val="00C949B0"/>
    <w:rsid w:val="00C94F33"/>
    <w:rsid w:val="00C954B6"/>
    <w:rsid w:val="00C95626"/>
    <w:rsid w:val="00C96CE3"/>
    <w:rsid w:val="00C97084"/>
    <w:rsid w:val="00C972E4"/>
    <w:rsid w:val="00C97717"/>
    <w:rsid w:val="00C97E3B"/>
    <w:rsid w:val="00C97E5F"/>
    <w:rsid w:val="00CA0A88"/>
    <w:rsid w:val="00CA0C82"/>
    <w:rsid w:val="00CA2422"/>
    <w:rsid w:val="00CA2EC3"/>
    <w:rsid w:val="00CA3E11"/>
    <w:rsid w:val="00CA3EBA"/>
    <w:rsid w:val="00CA516E"/>
    <w:rsid w:val="00CA5350"/>
    <w:rsid w:val="00CA5EC5"/>
    <w:rsid w:val="00CA61AC"/>
    <w:rsid w:val="00CA686D"/>
    <w:rsid w:val="00CA7058"/>
    <w:rsid w:val="00CB1E87"/>
    <w:rsid w:val="00CB22DD"/>
    <w:rsid w:val="00CB2916"/>
    <w:rsid w:val="00CB6B77"/>
    <w:rsid w:val="00CB7A77"/>
    <w:rsid w:val="00CC05BF"/>
    <w:rsid w:val="00CC05D0"/>
    <w:rsid w:val="00CC146B"/>
    <w:rsid w:val="00CC2973"/>
    <w:rsid w:val="00CC2BC4"/>
    <w:rsid w:val="00CC3C47"/>
    <w:rsid w:val="00CC3F6B"/>
    <w:rsid w:val="00CC4C17"/>
    <w:rsid w:val="00CC500E"/>
    <w:rsid w:val="00CC54DF"/>
    <w:rsid w:val="00CC5949"/>
    <w:rsid w:val="00CC5CF6"/>
    <w:rsid w:val="00CC63BA"/>
    <w:rsid w:val="00CC7346"/>
    <w:rsid w:val="00CC7422"/>
    <w:rsid w:val="00CC79A3"/>
    <w:rsid w:val="00CC7DF9"/>
    <w:rsid w:val="00CD0299"/>
    <w:rsid w:val="00CD0DDA"/>
    <w:rsid w:val="00CD1232"/>
    <w:rsid w:val="00CD1C5B"/>
    <w:rsid w:val="00CD3DCC"/>
    <w:rsid w:val="00CD4A71"/>
    <w:rsid w:val="00CD4C0A"/>
    <w:rsid w:val="00CD4C3F"/>
    <w:rsid w:val="00CD4E25"/>
    <w:rsid w:val="00CD4E3F"/>
    <w:rsid w:val="00CD625B"/>
    <w:rsid w:val="00CD6644"/>
    <w:rsid w:val="00CD7A4E"/>
    <w:rsid w:val="00CE0077"/>
    <w:rsid w:val="00CE01F8"/>
    <w:rsid w:val="00CE0412"/>
    <w:rsid w:val="00CE0BB5"/>
    <w:rsid w:val="00CE1456"/>
    <w:rsid w:val="00CE18A4"/>
    <w:rsid w:val="00CE1A54"/>
    <w:rsid w:val="00CE1D53"/>
    <w:rsid w:val="00CE1EA8"/>
    <w:rsid w:val="00CE22D3"/>
    <w:rsid w:val="00CE23BC"/>
    <w:rsid w:val="00CE2406"/>
    <w:rsid w:val="00CE2B3C"/>
    <w:rsid w:val="00CE34B2"/>
    <w:rsid w:val="00CE3AA4"/>
    <w:rsid w:val="00CE4776"/>
    <w:rsid w:val="00CE517B"/>
    <w:rsid w:val="00CE526E"/>
    <w:rsid w:val="00CE52B9"/>
    <w:rsid w:val="00CE5926"/>
    <w:rsid w:val="00CE66F7"/>
    <w:rsid w:val="00CE6D1E"/>
    <w:rsid w:val="00CE7734"/>
    <w:rsid w:val="00CE7840"/>
    <w:rsid w:val="00CE7C4A"/>
    <w:rsid w:val="00CF0661"/>
    <w:rsid w:val="00CF0732"/>
    <w:rsid w:val="00CF0884"/>
    <w:rsid w:val="00CF19E3"/>
    <w:rsid w:val="00CF283E"/>
    <w:rsid w:val="00CF2F86"/>
    <w:rsid w:val="00CF3064"/>
    <w:rsid w:val="00CF3E63"/>
    <w:rsid w:val="00CF405A"/>
    <w:rsid w:val="00CF4662"/>
    <w:rsid w:val="00CF47A9"/>
    <w:rsid w:val="00CF4F08"/>
    <w:rsid w:val="00CF5C05"/>
    <w:rsid w:val="00CF5CF4"/>
    <w:rsid w:val="00CF5D7B"/>
    <w:rsid w:val="00CF5FAC"/>
    <w:rsid w:val="00CF69DA"/>
    <w:rsid w:val="00D00C49"/>
    <w:rsid w:val="00D013E8"/>
    <w:rsid w:val="00D01E84"/>
    <w:rsid w:val="00D0366C"/>
    <w:rsid w:val="00D03A9D"/>
    <w:rsid w:val="00D049AC"/>
    <w:rsid w:val="00D04CC3"/>
    <w:rsid w:val="00D05907"/>
    <w:rsid w:val="00D05B68"/>
    <w:rsid w:val="00D06857"/>
    <w:rsid w:val="00D10421"/>
    <w:rsid w:val="00D10A09"/>
    <w:rsid w:val="00D11B9A"/>
    <w:rsid w:val="00D11E62"/>
    <w:rsid w:val="00D12087"/>
    <w:rsid w:val="00D120E3"/>
    <w:rsid w:val="00D1430E"/>
    <w:rsid w:val="00D14867"/>
    <w:rsid w:val="00D14F75"/>
    <w:rsid w:val="00D155D6"/>
    <w:rsid w:val="00D16186"/>
    <w:rsid w:val="00D16760"/>
    <w:rsid w:val="00D16D3C"/>
    <w:rsid w:val="00D2058F"/>
    <w:rsid w:val="00D20BBE"/>
    <w:rsid w:val="00D21D20"/>
    <w:rsid w:val="00D21FC0"/>
    <w:rsid w:val="00D22915"/>
    <w:rsid w:val="00D229D0"/>
    <w:rsid w:val="00D229D7"/>
    <w:rsid w:val="00D23253"/>
    <w:rsid w:val="00D240AE"/>
    <w:rsid w:val="00D24C11"/>
    <w:rsid w:val="00D24F07"/>
    <w:rsid w:val="00D259B4"/>
    <w:rsid w:val="00D26207"/>
    <w:rsid w:val="00D26380"/>
    <w:rsid w:val="00D26876"/>
    <w:rsid w:val="00D26B50"/>
    <w:rsid w:val="00D26D0E"/>
    <w:rsid w:val="00D300F7"/>
    <w:rsid w:val="00D30155"/>
    <w:rsid w:val="00D301C7"/>
    <w:rsid w:val="00D31946"/>
    <w:rsid w:val="00D32E6A"/>
    <w:rsid w:val="00D35569"/>
    <w:rsid w:val="00D368F1"/>
    <w:rsid w:val="00D36BD4"/>
    <w:rsid w:val="00D36E6A"/>
    <w:rsid w:val="00D3784A"/>
    <w:rsid w:val="00D37DF9"/>
    <w:rsid w:val="00D4018E"/>
    <w:rsid w:val="00D410DA"/>
    <w:rsid w:val="00D4156D"/>
    <w:rsid w:val="00D41718"/>
    <w:rsid w:val="00D421F2"/>
    <w:rsid w:val="00D422C6"/>
    <w:rsid w:val="00D423D7"/>
    <w:rsid w:val="00D4271B"/>
    <w:rsid w:val="00D42EF8"/>
    <w:rsid w:val="00D43A26"/>
    <w:rsid w:val="00D43A5B"/>
    <w:rsid w:val="00D44FF6"/>
    <w:rsid w:val="00D45078"/>
    <w:rsid w:val="00D463D9"/>
    <w:rsid w:val="00D467BE"/>
    <w:rsid w:val="00D5132D"/>
    <w:rsid w:val="00D52A22"/>
    <w:rsid w:val="00D52BDF"/>
    <w:rsid w:val="00D53F21"/>
    <w:rsid w:val="00D54716"/>
    <w:rsid w:val="00D55AE0"/>
    <w:rsid w:val="00D56141"/>
    <w:rsid w:val="00D561C0"/>
    <w:rsid w:val="00D5714A"/>
    <w:rsid w:val="00D5715F"/>
    <w:rsid w:val="00D57F00"/>
    <w:rsid w:val="00D606C6"/>
    <w:rsid w:val="00D6161E"/>
    <w:rsid w:val="00D61A96"/>
    <w:rsid w:val="00D61DA2"/>
    <w:rsid w:val="00D6274D"/>
    <w:rsid w:val="00D62BA2"/>
    <w:rsid w:val="00D63472"/>
    <w:rsid w:val="00D638A6"/>
    <w:rsid w:val="00D63DB9"/>
    <w:rsid w:val="00D63DD3"/>
    <w:rsid w:val="00D64696"/>
    <w:rsid w:val="00D646C1"/>
    <w:rsid w:val="00D64826"/>
    <w:rsid w:val="00D64E16"/>
    <w:rsid w:val="00D64E63"/>
    <w:rsid w:val="00D6519F"/>
    <w:rsid w:val="00D655D5"/>
    <w:rsid w:val="00D65BE5"/>
    <w:rsid w:val="00D66BE3"/>
    <w:rsid w:val="00D66E37"/>
    <w:rsid w:val="00D707CA"/>
    <w:rsid w:val="00D70812"/>
    <w:rsid w:val="00D71BE1"/>
    <w:rsid w:val="00D71C02"/>
    <w:rsid w:val="00D72044"/>
    <w:rsid w:val="00D725C4"/>
    <w:rsid w:val="00D72B47"/>
    <w:rsid w:val="00D73A71"/>
    <w:rsid w:val="00D75031"/>
    <w:rsid w:val="00D7524D"/>
    <w:rsid w:val="00D7586D"/>
    <w:rsid w:val="00D75A63"/>
    <w:rsid w:val="00D75AC3"/>
    <w:rsid w:val="00D75FF2"/>
    <w:rsid w:val="00D764F9"/>
    <w:rsid w:val="00D76928"/>
    <w:rsid w:val="00D76AD1"/>
    <w:rsid w:val="00D770B8"/>
    <w:rsid w:val="00D77370"/>
    <w:rsid w:val="00D77C63"/>
    <w:rsid w:val="00D8130A"/>
    <w:rsid w:val="00D815F4"/>
    <w:rsid w:val="00D820CF"/>
    <w:rsid w:val="00D82C61"/>
    <w:rsid w:val="00D82D3C"/>
    <w:rsid w:val="00D83119"/>
    <w:rsid w:val="00D834AA"/>
    <w:rsid w:val="00D835EB"/>
    <w:rsid w:val="00D83EF8"/>
    <w:rsid w:val="00D83F87"/>
    <w:rsid w:val="00D86357"/>
    <w:rsid w:val="00D8726A"/>
    <w:rsid w:val="00D906B6"/>
    <w:rsid w:val="00D90D1A"/>
    <w:rsid w:val="00D9156C"/>
    <w:rsid w:val="00D92194"/>
    <w:rsid w:val="00D9367B"/>
    <w:rsid w:val="00D937C7"/>
    <w:rsid w:val="00D93AE4"/>
    <w:rsid w:val="00D94578"/>
    <w:rsid w:val="00D94CF0"/>
    <w:rsid w:val="00D96703"/>
    <w:rsid w:val="00DA00FB"/>
    <w:rsid w:val="00DA058C"/>
    <w:rsid w:val="00DA159B"/>
    <w:rsid w:val="00DA1718"/>
    <w:rsid w:val="00DA27D3"/>
    <w:rsid w:val="00DA297D"/>
    <w:rsid w:val="00DA3435"/>
    <w:rsid w:val="00DA4C01"/>
    <w:rsid w:val="00DA5C9A"/>
    <w:rsid w:val="00DA6833"/>
    <w:rsid w:val="00DA68C0"/>
    <w:rsid w:val="00DA755E"/>
    <w:rsid w:val="00DA7D46"/>
    <w:rsid w:val="00DB007F"/>
    <w:rsid w:val="00DB0C94"/>
    <w:rsid w:val="00DB19F7"/>
    <w:rsid w:val="00DB220E"/>
    <w:rsid w:val="00DB2E66"/>
    <w:rsid w:val="00DB3302"/>
    <w:rsid w:val="00DB563C"/>
    <w:rsid w:val="00DB6355"/>
    <w:rsid w:val="00DB6A5C"/>
    <w:rsid w:val="00DB6BA1"/>
    <w:rsid w:val="00DB6C8B"/>
    <w:rsid w:val="00DB717E"/>
    <w:rsid w:val="00DB7DF3"/>
    <w:rsid w:val="00DC0423"/>
    <w:rsid w:val="00DC0568"/>
    <w:rsid w:val="00DC10A1"/>
    <w:rsid w:val="00DC292C"/>
    <w:rsid w:val="00DC295A"/>
    <w:rsid w:val="00DC2AD9"/>
    <w:rsid w:val="00DC2C1A"/>
    <w:rsid w:val="00DC3A2A"/>
    <w:rsid w:val="00DC4136"/>
    <w:rsid w:val="00DC5259"/>
    <w:rsid w:val="00DC566F"/>
    <w:rsid w:val="00DC5F4D"/>
    <w:rsid w:val="00DC6237"/>
    <w:rsid w:val="00DC6753"/>
    <w:rsid w:val="00DC70E8"/>
    <w:rsid w:val="00DC7319"/>
    <w:rsid w:val="00DD0444"/>
    <w:rsid w:val="00DD05BD"/>
    <w:rsid w:val="00DD085B"/>
    <w:rsid w:val="00DD0CC8"/>
    <w:rsid w:val="00DD1173"/>
    <w:rsid w:val="00DD1684"/>
    <w:rsid w:val="00DD179A"/>
    <w:rsid w:val="00DD1DCE"/>
    <w:rsid w:val="00DD4274"/>
    <w:rsid w:val="00DD4A0A"/>
    <w:rsid w:val="00DD4F5C"/>
    <w:rsid w:val="00DD5212"/>
    <w:rsid w:val="00DD52E0"/>
    <w:rsid w:val="00DD6955"/>
    <w:rsid w:val="00DD7561"/>
    <w:rsid w:val="00DD7620"/>
    <w:rsid w:val="00DE0274"/>
    <w:rsid w:val="00DE110A"/>
    <w:rsid w:val="00DE163E"/>
    <w:rsid w:val="00DE1BC9"/>
    <w:rsid w:val="00DE1C39"/>
    <w:rsid w:val="00DE2577"/>
    <w:rsid w:val="00DE283E"/>
    <w:rsid w:val="00DE2E6D"/>
    <w:rsid w:val="00DE5E76"/>
    <w:rsid w:val="00DE730E"/>
    <w:rsid w:val="00DE749F"/>
    <w:rsid w:val="00DE7C3A"/>
    <w:rsid w:val="00DE7F2E"/>
    <w:rsid w:val="00DF05BF"/>
    <w:rsid w:val="00DF0679"/>
    <w:rsid w:val="00DF0F48"/>
    <w:rsid w:val="00DF122D"/>
    <w:rsid w:val="00DF253C"/>
    <w:rsid w:val="00DF2584"/>
    <w:rsid w:val="00DF2706"/>
    <w:rsid w:val="00DF2B7F"/>
    <w:rsid w:val="00DF3CC1"/>
    <w:rsid w:val="00DF3FFA"/>
    <w:rsid w:val="00DF434A"/>
    <w:rsid w:val="00DF5ADA"/>
    <w:rsid w:val="00DF5BC3"/>
    <w:rsid w:val="00DF707F"/>
    <w:rsid w:val="00DF7E63"/>
    <w:rsid w:val="00DF7F8F"/>
    <w:rsid w:val="00E00029"/>
    <w:rsid w:val="00E00B41"/>
    <w:rsid w:val="00E015C1"/>
    <w:rsid w:val="00E0267E"/>
    <w:rsid w:val="00E05547"/>
    <w:rsid w:val="00E0554A"/>
    <w:rsid w:val="00E06450"/>
    <w:rsid w:val="00E07753"/>
    <w:rsid w:val="00E07BE5"/>
    <w:rsid w:val="00E1053C"/>
    <w:rsid w:val="00E11505"/>
    <w:rsid w:val="00E116A3"/>
    <w:rsid w:val="00E11A02"/>
    <w:rsid w:val="00E1248F"/>
    <w:rsid w:val="00E13AB1"/>
    <w:rsid w:val="00E13CD2"/>
    <w:rsid w:val="00E14E1F"/>
    <w:rsid w:val="00E15654"/>
    <w:rsid w:val="00E1572C"/>
    <w:rsid w:val="00E157D9"/>
    <w:rsid w:val="00E1584A"/>
    <w:rsid w:val="00E15C7D"/>
    <w:rsid w:val="00E1609E"/>
    <w:rsid w:val="00E16B4F"/>
    <w:rsid w:val="00E17825"/>
    <w:rsid w:val="00E20615"/>
    <w:rsid w:val="00E21400"/>
    <w:rsid w:val="00E21545"/>
    <w:rsid w:val="00E22720"/>
    <w:rsid w:val="00E22DBC"/>
    <w:rsid w:val="00E24029"/>
    <w:rsid w:val="00E241DD"/>
    <w:rsid w:val="00E244CA"/>
    <w:rsid w:val="00E250DC"/>
    <w:rsid w:val="00E2535E"/>
    <w:rsid w:val="00E301BA"/>
    <w:rsid w:val="00E307F6"/>
    <w:rsid w:val="00E315E5"/>
    <w:rsid w:val="00E31926"/>
    <w:rsid w:val="00E31EF3"/>
    <w:rsid w:val="00E320EA"/>
    <w:rsid w:val="00E3252A"/>
    <w:rsid w:val="00E325BC"/>
    <w:rsid w:val="00E32F72"/>
    <w:rsid w:val="00E32FA0"/>
    <w:rsid w:val="00E32FB7"/>
    <w:rsid w:val="00E33C82"/>
    <w:rsid w:val="00E3409E"/>
    <w:rsid w:val="00E34982"/>
    <w:rsid w:val="00E35610"/>
    <w:rsid w:val="00E357CF"/>
    <w:rsid w:val="00E35AF1"/>
    <w:rsid w:val="00E35D91"/>
    <w:rsid w:val="00E36129"/>
    <w:rsid w:val="00E374FE"/>
    <w:rsid w:val="00E377ED"/>
    <w:rsid w:val="00E379B3"/>
    <w:rsid w:val="00E40113"/>
    <w:rsid w:val="00E44BCE"/>
    <w:rsid w:val="00E450E8"/>
    <w:rsid w:val="00E45974"/>
    <w:rsid w:val="00E46846"/>
    <w:rsid w:val="00E468A7"/>
    <w:rsid w:val="00E47ADC"/>
    <w:rsid w:val="00E505CF"/>
    <w:rsid w:val="00E5089C"/>
    <w:rsid w:val="00E511A5"/>
    <w:rsid w:val="00E52AF0"/>
    <w:rsid w:val="00E52D3E"/>
    <w:rsid w:val="00E538CF"/>
    <w:rsid w:val="00E53C6A"/>
    <w:rsid w:val="00E55187"/>
    <w:rsid w:val="00E55387"/>
    <w:rsid w:val="00E55738"/>
    <w:rsid w:val="00E564D2"/>
    <w:rsid w:val="00E56C41"/>
    <w:rsid w:val="00E57299"/>
    <w:rsid w:val="00E574C2"/>
    <w:rsid w:val="00E579BA"/>
    <w:rsid w:val="00E600BB"/>
    <w:rsid w:val="00E60A94"/>
    <w:rsid w:val="00E60EFF"/>
    <w:rsid w:val="00E610CC"/>
    <w:rsid w:val="00E6149E"/>
    <w:rsid w:val="00E6247C"/>
    <w:rsid w:val="00E624DE"/>
    <w:rsid w:val="00E6282E"/>
    <w:rsid w:val="00E62C4D"/>
    <w:rsid w:val="00E6364A"/>
    <w:rsid w:val="00E639C0"/>
    <w:rsid w:val="00E64D54"/>
    <w:rsid w:val="00E654D3"/>
    <w:rsid w:val="00E65773"/>
    <w:rsid w:val="00E679B6"/>
    <w:rsid w:val="00E70A22"/>
    <w:rsid w:val="00E712C3"/>
    <w:rsid w:val="00E73255"/>
    <w:rsid w:val="00E73598"/>
    <w:rsid w:val="00E738F5"/>
    <w:rsid w:val="00E74723"/>
    <w:rsid w:val="00E74912"/>
    <w:rsid w:val="00E75E2F"/>
    <w:rsid w:val="00E767C0"/>
    <w:rsid w:val="00E7690E"/>
    <w:rsid w:val="00E77840"/>
    <w:rsid w:val="00E80497"/>
    <w:rsid w:val="00E80943"/>
    <w:rsid w:val="00E80C8D"/>
    <w:rsid w:val="00E80EC4"/>
    <w:rsid w:val="00E80F3C"/>
    <w:rsid w:val="00E81641"/>
    <w:rsid w:val="00E82937"/>
    <w:rsid w:val="00E8347B"/>
    <w:rsid w:val="00E835ED"/>
    <w:rsid w:val="00E83FED"/>
    <w:rsid w:val="00E848B3"/>
    <w:rsid w:val="00E84C9E"/>
    <w:rsid w:val="00E8533C"/>
    <w:rsid w:val="00E8534C"/>
    <w:rsid w:val="00E8560A"/>
    <w:rsid w:val="00E86001"/>
    <w:rsid w:val="00E86C0F"/>
    <w:rsid w:val="00E8708F"/>
    <w:rsid w:val="00E87461"/>
    <w:rsid w:val="00E875B8"/>
    <w:rsid w:val="00E903B0"/>
    <w:rsid w:val="00E9088B"/>
    <w:rsid w:val="00E908A5"/>
    <w:rsid w:val="00E90ECE"/>
    <w:rsid w:val="00E91E04"/>
    <w:rsid w:val="00E92254"/>
    <w:rsid w:val="00E92B15"/>
    <w:rsid w:val="00E9439A"/>
    <w:rsid w:val="00E9457D"/>
    <w:rsid w:val="00E95078"/>
    <w:rsid w:val="00E95EB4"/>
    <w:rsid w:val="00E964C9"/>
    <w:rsid w:val="00E96747"/>
    <w:rsid w:val="00E97548"/>
    <w:rsid w:val="00E97DC5"/>
    <w:rsid w:val="00E97E31"/>
    <w:rsid w:val="00EA1849"/>
    <w:rsid w:val="00EA1C62"/>
    <w:rsid w:val="00EA262A"/>
    <w:rsid w:val="00EA30C3"/>
    <w:rsid w:val="00EA38A9"/>
    <w:rsid w:val="00EA3AEC"/>
    <w:rsid w:val="00EA3DC9"/>
    <w:rsid w:val="00EA42B0"/>
    <w:rsid w:val="00EA47C6"/>
    <w:rsid w:val="00EA47EB"/>
    <w:rsid w:val="00EA51EF"/>
    <w:rsid w:val="00EA63A9"/>
    <w:rsid w:val="00EA6BC3"/>
    <w:rsid w:val="00EA775C"/>
    <w:rsid w:val="00EA784C"/>
    <w:rsid w:val="00EB14DC"/>
    <w:rsid w:val="00EB1815"/>
    <w:rsid w:val="00EB1A61"/>
    <w:rsid w:val="00EB379C"/>
    <w:rsid w:val="00EB6688"/>
    <w:rsid w:val="00EB7818"/>
    <w:rsid w:val="00EC0273"/>
    <w:rsid w:val="00EC1684"/>
    <w:rsid w:val="00EC27FF"/>
    <w:rsid w:val="00EC2F92"/>
    <w:rsid w:val="00EC36A7"/>
    <w:rsid w:val="00EC40ED"/>
    <w:rsid w:val="00EC58AE"/>
    <w:rsid w:val="00EC661B"/>
    <w:rsid w:val="00EC6AED"/>
    <w:rsid w:val="00ED041C"/>
    <w:rsid w:val="00ED0EA5"/>
    <w:rsid w:val="00ED1BD0"/>
    <w:rsid w:val="00ED33C5"/>
    <w:rsid w:val="00ED444B"/>
    <w:rsid w:val="00ED481B"/>
    <w:rsid w:val="00ED4F34"/>
    <w:rsid w:val="00ED5263"/>
    <w:rsid w:val="00ED52EF"/>
    <w:rsid w:val="00ED5636"/>
    <w:rsid w:val="00ED6039"/>
    <w:rsid w:val="00ED61C0"/>
    <w:rsid w:val="00ED6ADB"/>
    <w:rsid w:val="00ED7A7D"/>
    <w:rsid w:val="00ED7F3D"/>
    <w:rsid w:val="00EE0030"/>
    <w:rsid w:val="00EE08F9"/>
    <w:rsid w:val="00EE0A15"/>
    <w:rsid w:val="00EE0C3E"/>
    <w:rsid w:val="00EE1057"/>
    <w:rsid w:val="00EE1B85"/>
    <w:rsid w:val="00EE20CC"/>
    <w:rsid w:val="00EE2181"/>
    <w:rsid w:val="00EE4477"/>
    <w:rsid w:val="00EE4716"/>
    <w:rsid w:val="00EE4B0E"/>
    <w:rsid w:val="00EE52FD"/>
    <w:rsid w:val="00EE61D0"/>
    <w:rsid w:val="00EE696B"/>
    <w:rsid w:val="00EE6EDC"/>
    <w:rsid w:val="00EF006C"/>
    <w:rsid w:val="00EF00FD"/>
    <w:rsid w:val="00EF073F"/>
    <w:rsid w:val="00EF1A39"/>
    <w:rsid w:val="00EF27D2"/>
    <w:rsid w:val="00EF2A98"/>
    <w:rsid w:val="00EF38E2"/>
    <w:rsid w:val="00EF44F1"/>
    <w:rsid w:val="00EF4555"/>
    <w:rsid w:val="00EF4B0B"/>
    <w:rsid w:val="00EF500D"/>
    <w:rsid w:val="00EF5049"/>
    <w:rsid w:val="00EF59F3"/>
    <w:rsid w:val="00EF6B1A"/>
    <w:rsid w:val="00EF709C"/>
    <w:rsid w:val="00EF788F"/>
    <w:rsid w:val="00EF7C3C"/>
    <w:rsid w:val="00EF7EA8"/>
    <w:rsid w:val="00F00833"/>
    <w:rsid w:val="00F00B6B"/>
    <w:rsid w:val="00F011DE"/>
    <w:rsid w:val="00F01314"/>
    <w:rsid w:val="00F01AD8"/>
    <w:rsid w:val="00F029B2"/>
    <w:rsid w:val="00F0304B"/>
    <w:rsid w:val="00F036B3"/>
    <w:rsid w:val="00F04B9B"/>
    <w:rsid w:val="00F04FD4"/>
    <w:rsid w:val="00F05386"/>
    <w:rsid w:val="00F055C8"/>
    <w:rsid w:val="00F056CE"/>
    <w:rsid w:val="00F05BD0"/>
    <w:rsid w:val="00F05E74"/>
    <w:rsid w:val="00F05EEA"/>
    <w:rsid w:val="00F066CB"/>
    <w:rsid w:val="00F07A67"/>
    <w:rsid w:val="00F07B83"/>
    <w:rsid w:val="00F07C10"/>
    <w:rsid w:val="00F1040F"/>
    <w:rsid w:val="00F106A7"/>
    <w:rsid w:val="00F10AF9"/>
    <w:rsid w:val="00F11038"/>
    <w:rsid w:val="00F112C9"/>
    <w:rsid w:val="00F117CC"/>
    <w:rsid w:val="00F11ABF"/>
    <w:rsid w:val="00F11E45"/>
    <w:rsid w:val="00F126D0"/>
    <w:rsid w:val="00F13A16"/>
    <w:rsid w:val="00F1493B"/>
    <w:rsid w:val="00F14BCB"/>
    <w:rsid w:val="00F1613A"/>
    <w:rsid w:val="00F1684D"/>
    <w:rsid w:val="00F16D85"/>
    <w:rsid w:val="00F16FA0"/>
    <w:rsid w:val="00F17572"/>
    <w:rsid w:val="00F217AF"/>
    <w:rsid w:val="00F21BD9"/>
    <w:rsid w:val="00F21BE0"/>
    <w:rsid w:val="00F21C92"/>
    <w:rsid w:val="00F223E1"/>
    <w:rsid w:val="00F2258F"/>
    <w:rsid w:val="00F22F4C"/>
    <w:rsid w:val="00F234FD"/>
    <w:rsid w:val="00F23F11"/>
    <w:rsid w:val="00F25698"/>
    <w:rsid w:val="00F2655D"/>
    <w:rsid w:val="00F26A06"/>
    <w:rsid w:val="00F273F6"/>
    <w:rsid w:val="00F30162"/>
    <w:rsid w:val="00F305A1"/>
    <w:rsid w:val="00F309D0"/>
    <w:rsid w:val="00F3116F"/>
    <w:rsid w:val="00F31532"/>
    <w:rsid w:val="00F3183B"/>
    <w:rsid w:val="00F32347"/>
    <w:rsid w:val="00F325F7"/>
    <w:rsid w:val="00F32E6C"/>
    <w:rsid w:val="00F32F6D"/>
    <w:rsid w:val="00F34501"/>
    <w:rsid w:val="00F3586D"/>
    <w:rsid w:val="00F361B1"/>
    <w:rsid w:val="00F36225"/>
    <w:rsid w:val="00F36442"/>
    <w:rsid w:val="00F3711A"/>
    <w:rsid w:val="00F375C9"/>
    <w:rsid w:val="00F40012"/>
    <w:rsid w:val="00F40D27"/>
    <w:rsid w:val="00F40E02"/>
    <w:rsid w:val="00F41359"/>
    <w:rsid w:val="00F41522"/>
    <w:rsid w:val="00F4205E"/>
    <w:rsid w:val="00F42FFC"/>
    <w:rsid w:val="00F43107"/>
    <w:rsid w:val="00F43713"/>
    <w:rsid w:val="00F438C2"/>
    <w:rsid w:val="00F43C3D"/>
    <w:rsid w:val="00F43E70"/>
    <w:rsid w:val="00F445AD"/>
    <w:rsid w:val="00F4534A"/>
    <w:rsid w:val="00F476CF"/>
    <w:rsid w:val="00F476D7"/>
    <w:rsid w:val="00F47E87"/>
    <w:rsid w:val="00F5117C"/>
    <w:rsid w:val="00F51198"/>
    <w:rsid w:val="00F51D91"/>
    <w:rsid w:val="00F5211C"/>
    <w:rsid w:val="00F527F2"/>
    <w:rsid w:val="00F529A6"/>
    <w:rsid w:val="00F52D3E"/>
    <w:rsid w:val="00F532A2"/>
    <w:rsid w:val="00F53DC6"/>
    <w:rsid w:val="00F53E27"/>
    <w:rsid w:val="00F546D3"/>
    <w:rsid w:val="00F549BA"/>
    <w:rsid w:val="00F54A80"/>
    <w:rsid w:val="00F54B4F"/>
    <w:rsid w:val="00F5584F"/>
    <w:rsid w:val="00F55DEC"/>
    <w:rsid w:val="00F55F64"/>
    <w:rsid w:val="00F57834"/>
    <w:rsid w:val="00F57E07"/>
    <w:rsid w:val="00F605A0"/>
    <w:rsid w:val="00F606B9"/>
    <w:rsid w:val="00F617F1"/>
    <w:rsid w:val="00F61D4A"/>
    <w:rsid w:val="00F61D82"/>
    <w:rsid w:val="00F61DA8"/>
    <w:rsid w:val="00F62361"/>
    <w:rsid w:val="00F636FF"/>
    <w:rsid w:val="00F63A28"/>
    <w:rsid w:val="00F63F20"/>
    <w:rsid w:val="00F640BA"/>
    <w:rsid w:val="00F640D3"/>
    <w:rsid w:val="00F6413C"/>
    <w:rsid w:val="00F647D8"/>
    <w:rsid w:val="00F64922"/>
    <w:rsid w:val="00F65218"/>
    <w:rsid w:val="00F65992"/>
    <w:rsid w:val="00F66B87"/>
    <w:rsid w:val="00F66F78"/>
    <w:rsid w:val="00F6792E"/>
    <w:rsid w:val="00F717EE"/>
    <w:rsid w:val="00F718CB"/>
    <w:rsid w:val="00F72B77"/>
    <w:rsid w:val="00F72E93"/>
    <w:rsid w:val="00F7352E"/>
    <w:rsid w:val="00F7484B"/>
    <w:rsid w:val="00F75242"/>
    <w:rsid w:val="00F7542C"/>
    <w:rsid w:val="00F7609B"/>
    <w:rsid w:val="00F761B3"/>
    <w:rsid w:val="00F77508"/>
    <w:rsid w:val="00F77605"/>
    <w:rsid w:val="00F778B5"/>
    <w:rsid w:val="00F77D98"/>
    <w:rsid w:val="00F80F37"/>
    <w:rsid w:val="00F80F38"/>
    <w:rsid w:val="00F80FFF"/>
    <w:rsid w:val="00F813E7"/>
    <w:rsid w:val="00F82276"/>
    <w:rsid w:val="00F822DD"/>
    <w:rsid w:val="00F82865"/>
    <w:rsid w:val="00F83D89"/>
    <w:rsid w:val="00F84229"/>
    <w:rsid w:val="00F847B4"/>
    <w:rsid w:val="00F84DC3"/>
    <w:rsid w:val="00F850F8"/>
    <w:rsid w:val="00F8660A"/>
    <w:rsid w:val="00F86A24"/>
    <w:rsid w:val="00F902FB"/>
    <w:rsid w:val="00F9104B"/>
    <w:rsid w:val="00F920BA"/>
    <w:rsid w:val="00F94455"/>
    <w:rsid w:val="00F94552"/>
    <w:rsid w:val="00F94DE1"/>
    <w:rsid w:val="00F97BCA"/>
    <w:rsid w:val="00FA01D7"/>
    <w:rsid w:val="00FA0BD6"/>
    <w:rsid w:val="00FA1D76"/>
    <w:rsid w:val="00FA278C"/>
    <w:rsid w:val="00FA29FD"/>
    <w:rsid w:val="00FA460D"/>
    <w:rsid w:val="00FA4C8E"/>
    <w:rsid w:val="00FA5520"/>
    <w:rsid w:val="00FA5DB3"/>
    <w:rsid w:val="00FA608A"/>
    <w:rsid w:val="00FA6751"/>
    <w:rsid w:val="00FA7753"/>
    <w:rsid w:val="00FB0942"/>
    <w:rsid w:val="00FB0CBE"/>
    <w:rsid w:val="00FB1FB2"/>
    <w:rsid w:val="00FB23A9"/>
    <w:rsid w:val="00FB2AD3"/>
    <w:rsid w:val="00FB3DB5"/>
    <w:rsid w:val="00FB441D"/>
    <w:rsid w:val="00FB576A"/>
    <w:rsid w:val="00FB591B"/>
    <w:rsid w:val="00FB5E44"/>
    <w:rsid w:val="00FC1080"/>
    <w:rsid w:val="00FC1088"/>
    <w:rsid w:val="00FC1BDE"/>
    <w:rsid w:val="00FC3732"/>
    <w:rsid w:val="00FC3DB0"/>
    <w:rsid w:val="00FC5066"/>
    <w:rsid w:val="00FC5698"/>
    <w:rsid w:val="00FC58B4"/>
    <w:rsid w:val="00FC6051"/>
    <w:rsid w:val="00FC62B9"/>
    <w:rsid w:val="00FC638E"/>
    <w:rsid w:val="00FC6970"/>
    <w:rsid w:val="00FD02C8"/>
    <w:rsid w:val="00FD075A"/>
    <w:rsid w:val="00FD29CC"/>
    <w:rsid w:val="00FD33F8"/>
    <w:rsid w:val="00FD383A"/>
    <w:rsid w:val="00FD3AF1"/>
    <w:rsid w:val="00FD4209"/>
    <w:rsid w:val="00FD4CEA"/>
    <w:rsid w:val="00FD5667"/>
    <w:rsid w:val="00FD5D59"/>
    <w:rsid w:val="00FD757A"/>
    <w:rsid w:val="00FE062B"/>
    <w:rsid w:val="00FE0980"/>
    <w:rsid w:val="00FE1AB6"/>
    <w:rsid w:val="00FE1C0D"/>
    <w:rsid w:val="00FE2531"/>
    <w:rsid w:val="00FE2556"/>
    <w:rsid w:val="00FE2CAE"/>
    <w:rsid w:val="00FE5890"/>
    <w:rsid w:val="00FE7A07"/>
    <w:rsid w:val="00FE7F3B"/>
    <w:rsid w:val="00FE7F8C"/>
    <w:rsid w:val="00FF0257"/>
    <w:rsid w:val="00FF046E"/>
    <w:rsid w:val="00FF0BAA"/>
    <w:rsid w:val="00FF12A5"/>
    <w:rsid w:val="00FF137C"/>
    <w:rsid w:val="00FF15DE"/>
    <w:rsid w:val="00FF227C"/>
    <w:rsid w:val="00FF2FA6"/>
    <w:rsid w:val="00FF3188"/>
    <w:rsid w:val="00FF333E"/>
    <w:rsid w:val="00FF3B23"/>
    <w:rsid w:val="00FF5D97"/>
    <w:rsid w:val="00FF74BE"/>
    <w:rsid w:val="00FF79A4"/>
    <w:rsid w:val="00FF7E6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F85"/>
    <w:rPr>
      <w:rFonts w:ascii="Times New Roman" w:eastAsia="Times New Roman" w:hAnsi="Times New Roman" w:cs="Times New Roman"/>
      <w:sz w:val="24"/>
      <w:szCs w:val="24"/>
    </w:rPr>
  </w:style>
  <w:style w:type="paragraph" w:styleId="Heading4">
    <w:name w:val="heading 4"/>
    <w:basedOn w:val="Normal"/>
    <w:link w:val="Heading4Char"/>
    <w:uiPriority w:val="9"/>
    <w:qFormat/>
    <w:rsid w:val="00BA1FC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B5F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B5F85"/>
    <w:pPr>
      <w:spacing w:before="100" w:beforeAutospacing="1" w:after="100" w:afterAutospacing="1"/>
    </w:pPr>
    <w:rPr>
      <w:rFonts w:ascii="Times" w:eastAsia="Times" w:hAnsi="Times"/>
      <w:sz w:val="20"/>
      <w:szCs w:val="20"/>
    </w:rPr>
  </w:style>
  <w:style w:type="paragraph" w:styleId="BalloonText">
    <w:name w:val="Balloon Text"/>
    <w:basedOn w:val="Normal"/>
    <w:link w:val="BalloonTextChar"/>
    <w:uiPriority w:val="99"/>
    <w:semiHidden/>
    <w:unhideWhenUsed/>
    <w:rsid w:val="008B5F85"/>
    <w:rPr>
      <w:rFonts w:ascii="Tahoma" w:hAnsi="Tahoma" w:cs="Tahoma"/>
      <w:sz w:val="16"/>
      <w:szCs w:val="16"/>
    </w:rPr>
  </w:style>
  <w:style w:type="character" w:customStyle="1" w:styleId="BalloonTextChar">
    <w:name w:val="Balloon Text Char"/>
    <w:basedOn w:val="DefaultParagraphFont"/>
    <w:link w:val="BalloonText"/>
    <w:uiPriority w:val="99"/>
    <w:semiHidden/>
    <w:rsid w:val="008B5F85"/>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A76062"/>
    <w:rPr>
      <w:sz w:val="16"/>
      <w:szCs w:val="16"/>
    </w:rPr>
  </w:style>
  <w:style w:type="paragraph" w:styleId="CommentText">
    <w:name w:val="annotation text"/>
    <w:basedOn w:val="Normal"/>
    <w:link w:val="CommentTextChar"/>
    <w:uiPriority w:val="99"/>
    <w:semiHidden/>
    <w:unhideWhenUsed/>
    <w:rsid w:val="00A76062"/>
    <w:rPr>
      <w:sz w:val="20"/>
      <w:szCs w:val="20"/>
    </w:rPr>
  </w:style>
  <w:style w:type="character" w:customStyle="1" w:styleId="CommentTextChar">
    <w:name w:val="Comment Text Char"/>
    <w:basedOn w:val="DefaultParagraphFont"/>
    <w:link w:val="CommentText"/>
    <w:uiPriority w:val="99"/>
    <w:semiHidden/>
    <w:rsid w:val="00A7606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76062"/>
    <w:rPr>
      <w:b/>
      <w:bCs/>
    </w:rPr>
  </w:style>
  <w:style w:type="character" w:customStyle="1" w:styleId="CommentSubjectChar">
    <w:name w:val="Comment Subject Char"/>
    <w:basedOn w:val="CommentTextChar"/>
    <w:link w:val="CommentSubject"/>
    <w:uiPriority w:val="99"/>
    <w:semiHidden/>
    <w:rsid w:val="00A76062"/>
    <w:rPr>
      <w:rFonts w:ascii="Times New Roman" w:eastAsia="Times New Roman" w:hAnsi="Times New Roman" w:cs="Times New Roman"/>
      <w:b/>
      <w:bCs/>
      <w:sz w:val="20"/>
      <w:szCs w:val="20"/>
    </w:rPr>
  </w:style>
  <w:style w:type="paragraph" w:styleId="Revision">
    <w:name w:val="Revision"/>
    <w:hidden/>
    <w:uiPriority w:val="99"/>
    <w:semiHidden/>
    <w:rsid w:val="00A76062"/>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BA1FC6"/>
    <w:rPr>
      <w:rFonts w:ascii="Times New Roman" w:eastAsia="Times New Roman" w:hAnsi="Times New Roman" w:cs="Times New Roman"/>
      <w:b/>
      <w:bCs/>
      <w:sz w:val="24"/>
      <w:szCs w:val="24"/>
    </w:rPr>
  </w:style>
  <w:style w:type="character" w:styleId="HTMLCite">
    <w:name w:val="HTML Cite"/>
    <w:basedOn w:val="DefaultParagraphFont"/>
    <w:uiPriority w:val="99"/>
    <w:semiHidden/>
    <w:unhideWhenUsed/>
    <w:rsid w:val="00BA1FC6"/>
    <w:rPr>
      <w:i/>
      <w:iCs/>
    </w:rPr>
  </w:style>
  <w:style w:type="character" w:customStyle="1" w:styleId="apple-converted-space">
    <w:name w:val="apple-converted-space"/>
    <w:basedOn w:val="DefaultParagraphFont"/>
    <w:rsid w:val="00BA1FC6"/>
  </w:style>
  <w:style w:type="character" w:styleId="Strong">
    <w:name w:val="Strong"/>
    <w:basedOn w:val="DefaultParagraphFont"/>
    <w:uiPriority w:val="22"/>
    <w:qFormat/>
    <w:rsid w:val="00BA1FC6"/>
    <w:rPr>
      <w:b/>
      <w:bCs/>
    </w:rPr>
  </w:style>
  <w:style w:type="character" w:styleId="Emphasis">
    <w:name w:val="Emphasis"/>
    <w:basedOn w:val="DefaultParagraphFont"/>
    <w:uiPriority w:val="20"/>
    <w:qFormat/>
    <w:rsid w:val="00BA1FC6"/>
    <w:rPr>
      <w:i/>
      <w:iCs/>
    </w:rPr>
  </w:style>
  <w:style w:type="paragraph" w:styleId="ListParagraph">
    <w:name w:val="List Paragraph"/>
    <w:basedOn w:val="Normal"/>
    <w:uiPriority w:val="34"/>
    <w:qFormat/>
    <w:rsid w:val="00BA1FC6"/>
    <w:pPr>
      <w:ind w:left="720"/>
      <w:contextualSpacing/>
    </w:pPr>
  </w:style>
  <w:style w:type="character" w:styleId="Hyperlink">
    <w:name w:val="Hyperlink"/>
    <w:basedOn w:val="DefaultParagraphFont"/>
    <w:uiPriority w:val="99"/>
    <w:unhideWhenUsed/>
    <w:rsid w:val="00FA6751"/>
    <w:rPr>
      <w:color w:val="0000FF" w:themeColor="hyperlink"/>
      <w:u w:val="single"/>
    </w:rPr>
  </w:style>
  <w:style w:type="paragraph" w:styleId="Header">
    <w:name w:val="header"/>
    <w:basedOn w:val="Normal"/>
    <w:link w:val="HeaderChar"/>
    <w:uiPriority w:val="99"/>
    <w:unhideWhenUsed/>
    <w:rsid w:val="00DC2C1A"/>
    <w:pPr>
      <w:tabs>
        <w:tab w:val="center" w:pos="4680"/>
        <w:tab w:val="right" w:pos="9360"/>
      </w:tabs>
    </w:pPr>
  </w:style>
  <w:style w:type="character" w:customStyle="1" w:styleId="HeaderChar">
    <w:name w:val="Header Char"/>
    <w:basedOn w:val="DefaultParagraphFont"/>
    <w:link w:val="Header"/>
    <w:uiPriority w:val="99"/>
    <w:rsid w:val="00DC2C1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C2C1A"/>
    <w:pPr>
      <w:tabs>
        <w:tab w:val="center" w:pos="4680"/>
        <w:tab w:val="right" w:pos="9360"/>
      </w:tabs>
    </w:pPr>
  </w:style>
  <w:style w:type="character" w:customStyle="1" w:styleId="FooterChar">
    <w:name w:val="Footer Char"/>
    <w:basedOn w:val="DefaultParagraphFont"/>
    <w:link w:val="Footer"/>
    <w:uiPriority w:val="99"/>
    <w:rsid w:val="00DC2C1A"/>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C839AE"/>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C839AE"/>
    <w:rPr>
      <w:rFonts w:ascii="Consolas" w:hAnsi="Consolas" w:cs="Consolas"/>
      <w:sz w:val="21"/>
      <w:szCs w:val="21"/>
    </w:rPr>
  </w:style>
  <w:style w:type="paragraph" w:customStyle="1" w:styleId="Affiliation">
    <w:name w:val="Affiliation"/>
    <w:basedOn w:val="Normal"/>
    <w:qFormat/>
    <w:rsid w:val="00FF7E6E"/>
    <w:pPr>
      <w:spacing w:before="240" w:line="360" w:lineRule="auto"/>
      <w:jc w:val="left"/>
    </w:pPr>
    <w:rPr>
      <w:i/>
      <w:lang w:val="en-GB" w:eastAsia="en-GB"/>
    </w:rPr>
  </w:style>
  <w:style w:type="paragraph" w:styleId="EndnoteText">
    <w:name w:val="endnote text"/>
    <w:basedOn w:val="Normal"/>
    <w:link w:val="EndnoteTextChar"/>
    <w:rsid w:val="00854E30"/>
    <w:pPr>
      <w:spacing w:before="0"/>
      <w:jc w:val="left"/>
    </w:pPr>
    <w:rPr>
      <w:sz w:val="20"/>
      <w:szCs w:val="20"/>
      <w:lang w:val="es-ES" w:eastAsia="es-ES"/>
    </w:rPr>
  </w:style>
  <w:style w:type="character" w:customStyle="1" w:styleId="EndnoteTextChar">
    <w:name w:val="Endnote Text Char"/>
    <w:basedOn w:val="DefaultParagraphFont"/>
    <w:link w:val="EndnoteText"/>
    <w:rsid w:val="00854E30"/>
    <w:rPr>
      <w:rFonts w:ascii="Times New Roman" w:eastAsia="Times New Roman" w:hAnsi="Times New Roman" w:cs="Times New Roman"/>
      <w:sz w:val="20"/>
      <w:szCs w:val="20"/>
      <w:lang w:val="es-ES" w:eastAsia="es-ES"/>
    </w:rPr>
  </w:style>
  <w:style w:type="character" w:styleId="EndnoteReference">
    <w:name w:val="endnote reference"/>
    <w:basedOn w:val="DefaultParagraphFont"/>
    <w:rsid w:val="00854E30"/>
    <w:rPr>
      <w:vertAlign w:val="superscript"/>
    </w:rPr>
  </w:style>
</w:styles>
</file>

<file path=word/webSettings.xml><?xml version="1.0" encoding="utf-8"?>
<w:webSettings xmlns:r="http://schemas.openxmlformats.org/officeDocument/2006/relationships" xmlns:w="http://schemas.openxmlformats.org/wordprocessingml/2006/main">
  <w:divs>
    <w:div w:id="19624109">
      <w:bodyDiv w:val="1"/>
      <w:marLeft w:val="0"/>
      <w:marRight w:val="0"/>
      <w:marTop w:val="0"/>
      <w:marBottom w:val="0"/>
      <w:divBdr>
        <w:top w:val="none" w:sz="0" w:space="0" w:color="auto"/>
        <w:left w:val="none" w:sz="0" w:space="0" w:color="auto"/>
        <w:bottom w:val="none" w:sz="0" w:space="0" w:color="auto"/>
        <w:right w:val="none" w:sz="0" w:space="0" w:color="auto"/>
      </w:divBdr>
    </w:div>
    <w:div w:id="20591607">
      <w:bodyDiv w:val="1"/>
      <w:marLeft w:val="0"/>
      <w:marRight w:val="0"/>
      <w:marTop w:val="0"/>
      <w:marBottom w:val="0"/>
      <w:divBdr>
        <w:top w:val="none" w:sz="0" w:space="0" w:color="auto"/>
        <w:left w:val="none" w:sz="0" w:space="0" w:color="auto"/>
        <w:bottom w:val="none" w:sz="0" w:space="0" w:color="auto"/>
        <w:right w:val="none" w:sz="0" w:space="0" w:color="auto"/>
      </w:divBdr>
    </w:div>
    <w:div w:id="177164725">
      <w:bodyDiv w:val="1"/>
      <w:marLeft w:val="0"/>
      <w:marRight w:val="0"/>
      <w:marTop w:val="0"/>
      <w:marBottom w:val="0"/>
      <w:divBdr>
        <w:top w:val="none" w:sz="0" w:space="0" w:color="auto"/>
        <w:left w:val="none" w:sz="0" w:space="0" w:color="auto"/>
        <w:bottom w:val="none" w:sz="0" w:space="0" w:color="auto"/>
        <w:right w:val="none" w:sz="0" w:space="0" w:color="auto"/>
      </w:divBdr>
    </w:div>
    <w:div w:id="239368947">
      <w:bodyDiv w:val="1"/>
      <w:marLeft w:val="0"/>
      <w:marRight w:val="0"/>
      <w:marTop w:val="0"/>
      <w:marBottom w:val="0"/>
      <w:divBdr>
        <w:top w:val="none" w:sz="0" w:space="0" w:color="auto"/>
        <w:left w:val="none" w:sz="0" w:space="0" w:color="auto"/>
        <w:bottom w:val="none" w:sz="0" w:space="0" w:color="auto"/>
        <w:right w:val="none" w:sz="0" w:space="0" w:color="auto"/>
      </w:divBdr>
    </w:div>
    <w:div w:id="241522750">
      <w:bodyDiv w:val="1"/>
      <w:marLeft w:val="0"/>
      <w:marRight w:val="0"/>
      <w:marTop w:val="0"/>
      <w:marBottom w:val="0"/>
      <w:divBdr>
        <w:top w:val="none" w:sz="0" w:space="0" w:color="auto"/>
        <w:left w:val="none" w:sz="0" w:space="0" w:color="auto"/>
        <w:bottom w:val="none" w:sz="0" w:space="0" w:color="auto"/>
        <w:right w:val="none" w:sz="0" w:space="0" w:color="auto"/>
      </w:divBdr>
    </w:div>
    <w:div w:id="327175882">
      <w:bodyDiv w:val="1"/>
      <w:marLeft w:val="0"/>
      <w:marRight w:val="0"/>
      <w:marTop w:val="0"/>
      <w:marBottom w:val="0"/>
      <w:divBdr>
        <w:top w:val="none" w:sz="0" w:space="0" w:color="auto"/>
        <w:left w:val="none" w:sz="0" w:space="0" w:color="auto"/>
        <w:bottom w:val="none" w:sz="0" w:space="0" w:color="auto"/>
        <w:right w:val="none" w:sz="0" w:space="0" w:color="auto"/>
      </w:divBdr>
    </w:div>
    <w:div w:id="405152183">
      <w:bodyDiv w:val="1"/>
      <w:marLeft w:val="0"/>
      <w:marRight w:val="0"/>
      <w:marTop w:val="0"/>
      <w:marBottom w:val="0"/>
      <w:divBdr>
        <w:top w:val="none" w:sz="0" w:space="0" w:color="auto"/>
        <w:left w:val="none" w:sz="0" w:space="0" w:color="auto"/>
        <w:bottom w:val="none" w:sz="0" w:space="0" w:color="auto"/>
        <w:right w:val="none" w:sz="0" w:space="0" w:color="auto"/>
      </w:divBdr>
    </w:div>
    <w:div w:id="460267985">
      <w:bodyDiv w:val="1"/>
      <w:marLeft w:val="0"/>
      <w:marRight w:val="0"/>
      <w:marTop w:val="0"/>
      <w:marBottom w:val="0"/>
      <w:divBdr>
        <w:top w:val="none" w:sz="0" w:space="0" w:color="auto"/>
        <w:left w:val="none" w:sz="0" w:space="0" w:color="auto"/>
        <w:bottom w:val="none" w:sz="0" w:space="0" w:color="auto"/>
        <w:right w:val="none" w:sz="0" w:space="0" w:color="auto"/>
      </w:divBdr>
    </w:div>
    <w:div w:id="481700623">
      <w:bodyDiv w:val="1"/>
      <w:marLeft w:val="0"/>
      <w:marRight w:val="0"/>
      <w:marTop w:val="0"/>
      <w:marBottom w:val="0"/>
      <w:divBdr>
        <w:top w:val="none" w:sz="0" w:space="0" w:color="auto"/>
        <w:left w:val="none" w:sz="0" w:space="0" w:color="auto"/>
        <w:bottom w:val="none" w:sz="0" w:space="0" w:color="auto"/>
        <w:right w:val="none" w:sz="0" w:space="0" w:color="auto"/>
      </w:divBdr>
    </w:div>
    <w:div w:id="496262961">
      <w:bodyDiv w:val="1"/>
      <w:marLeft w:val="0"/>
      <w:marRight w:val="0"/>
      <w:marTop w:val="0"/>
      <w:marBottom w:val="0"/>
      <w:divBdr>
        <w:top w:val="none" w:sz="0" w:space="0" w:color="auto"/>
        <w:left w:val="none" w:sz="0" w:space="0" w:color="auto"/>
        <w:bottom w:val="none" w:sz="0" w:space="0" w:color="auto"/>
        <w:right w:val="none" w:sz="0" w:space="0" w:color="auto"/>
      </w:divBdr>
    </w:div>
    <w:div w:id="533689823">
      <w:bodyDiv w:val="1"/>
      <w:marLeft w:val="0"/>
      <w:marRight w:val="0"/>
      <w:marTop w:val="0"/>
      <w:marBottom w:val="0"/>
      <w:divBdr>
        <w:top w:val="none" w:sz="0" w:space="0" w:color="auto"/>
        <w:left w:val="none" w:sz="0" w:space="0" w:color="auto"/>
        <w:bottom w:val="none" w:sz="0" w:space="0" w:color="auto"/>
        <w:right w:val="none" w:sz="0" w:space="0" w:color="auto"/>
      </w:divBdr>
    </w:div>
    <w:div w:id="555236188">
      <w:bodyDiv w:val="1"/>
      <w:marLeft w:val="0"/>
      <w:marRight w:val="0"/>
      <w:marTop w:val="0"/>
      <w:marBottom w:val="0"/>
      <w:divBdr>
        <w:top w:val="none" w:sz="0" w:space="0" w:color="auto"/>
        <w:left w:val="none" w:sz="0" w:space="0" w:color="auto"/>
        <w:bottom w:val="none" w:sz="0" w:space="0" w:color="auto"/>
        <w:right w:val="none" w:sz="0" w:space="0" w:color="auto"/>
      </w:divBdr>
    </w:div>
    <w:div w:id="585309175">
      <w:bodyDiv w:val="1"/>
      <w:marLeft w:val="0"/>
      <w:marRight w:val="0"/>
      <w:marTop w:val="0"/>
      <w:marBottom w:val="0"/>
      <w:divBdr>
        <w:top w:val="none" w:sz="0" w:space="0" w:color="auto"/>
        <w:left w:val="none" w:sz="0" w:space="0" w:color="auto"/>
        <w:bottom w:val="none" w:sz="0" w:space="0" w:color="auto"/>
        <w:right w:val="none" w:sz="0" w:space="0" w:color="auto"/>
      </w:divBdr>
    </w:div>
    <w:div w:id="624045281">
      <w:bodyDiv w:val="1"/>
      <w:marLeft w:val="0"/>
      <w:marRight w:val="0"/>
      <w:marTop w:val="0"/>
      <w:marBottom w:val="0"/>
      <w:divBdr>
        <w:top w:val="none" w:sz="0" w:space="0" w:color="auto"/>
        <w:left w:val="none" w:sz="0" w:space="0" w:color="auto"/>
        <w:bottom w:val="none" w:sz="0" w:space="0" w:color="auto"/>
        <w:right w:val="none" w:sz="0" w:space="0" w:color="auto"/>
      </w:divBdr>
    </w:div>
    <w:div w:id="707950132">
      <w:bodyDiv w:val="1"/>
      <w:marLeft w:val="0"/>
      <w:marRight w:val="0"/>
      <w:marTop w:val="0"/>
      <w:marBottom w:val="0"/>
      <w:divBdr>
        <w:top w:val="none" w:sz="0" w:space="0" w:color="auto"/>
        <w:left w:val="none" w:sz="0" w:space="0" w:color="auto"/>
        <w:bottom w:val="none" w:sz="0" w:space="0" w:color="auto"/>
        <w:right w:val="none" w:sz="0" w:space="0" w:color="auto"/>
      </w:divBdr>
    </w:div>
    <w:div w:id="794828977">
      <w:bodyDiv w:val="1"/>
      <w:marLeft w:val="0"/>
      <w:marRight w:val="0"/>
      <w:marTop w:val="0"/>
      <w:marBottom w:val="0"/>
      <w:divBdr>
        <w:top w:val="none" w:sz="0" w:space="0" w:color="auto"/>
        <w:left w:val="none" w:sz="0" w:space="0" w:color="auto"/>
        <w:bottom w:val="none" w:sz="0" w:space="0" w:color="auto"/>
        <w:right w:val="none" w:sz="0" w:space="0" w:color="auto"/>
      </w:divBdr>
    </w:div>
    <w:div w:id="796027657">
      <w:bodyDiv w:val="1"/>
      <w:marLeft w:val="0"/>
      <w:marRight w:val="0"/>
      <w:marTop w:val="0"/>
      <w:marBottom w:val="0"/>
      <w:divBdr>
        <w:top w:val="none" w:sz="0" w:space="0" w:color="auto"/>
        <w:left w:val="none" w:sz="0" w:space="0" w:color="auto"/>
        <w:bottom w:val="none" w:sz="0" w:space="0" w:color="auto"/>
        <w:right w:val="none" w:sz="0" w:space="0" w:color="auto"/>
      </w:divBdr>
    </w:div>
    <w:div w:id="826047100">
      <w:bodyDiv w:val="1"/>
      <w:marLeft w:val="0"/>
      <w:marRight w:val="0"/>
      <w:marTop w:val="0"/>
      <w:marBottom w:val="0"/>
      <w:divBdr>
        <w:top w:val="none" w:sz="0" w:space="0" w:color="auto"/>
        <w:left w:val="none" w:sz="0" w:space="0" w:color="auto"/>
        <w:bottom w:val="none" w:sz="0" w:space="0" w:color="auto"/>
        <w:right w:val="none" w:sz="0" w:space="0" w:color="auto"/>
      </w:divBdr>
    </w:div>
    <w:div w:id="856818273">
      <w:bodyDiv w:val="1"/>
      <w:marLeft w:val="0"/>
      <w:marRight w:val="0"/>
      <w:marTop w:val="0"/>
      <w:marBottom w:val="0"/>
      <w:divBdr>
        <w:top w:val="none" w:sz="0" w:space="0" w:color="auto"/>
        <w:left w:val="none" w:sz="0" w:space="0" w:color="auto"/>
        <w:bottom w:val="none" w:sz="0" w:space="0" w:color="auto"/>
        <w:right w:val="none" w:sz="0" w:space="0" w:color="auto"/>
      </w:divBdr>
    </w:div>
    <w:div w:id="914901357">
      <w:bodyDiv w:val="1"/>
      <w:marLeft w:val="0"/>
      <w:marRight w:val="0"/>
      <w:marTop w:val="0"/>
      <w:marBottom w:val="0"/>
      <w:divBdr>
        <w:top w:val="none" w:sz="0" w:space="0" w:color="auto"/>
        <w:left w:val="none" w:sz="0" w:space="0" w:color="auto"/>
        <w:bottom w:val="none" w:sz="0" w:space="0" w:color="auto"/>
        <w:right w:val="none" w:sz="0" w:space="0" w:color="auto"/>
      </w:divBdr>
    </w:div>
    <w:div w:id="1024672442">
      <w:bodyDiv w:val="1"/>
      <w:marLeft w:val="0"/>
      <w:marRight w:val="0"/>
      <w:marTop w:val="0"/>
      <w:marBottom w:val="0"/>
      <w:divBdr>
        <w:top w:val="none" w:sz="0" w:space="0" w:color="auto"/>
        <w:left w:val="none" w:sz="0" w:space="0" w:color="auto"/>
        <w:bottom w:val="none" w:sz="0" w:space="0" w:color="auto"/>
        <w:right w:val="none" w:sz="0" w:space="0" w:color="auto"/>
      </w:divBdr>
    </w:div>
    <w:div w:id="1033309084">
      <w:bodyDiv w:val="1"/>
      <w:marLeft w:val="0"/>
      <w:marRight w:val="0"/>
      <w:marTop w:val="0"/>
      <w:marBottom w:val="0"/>
      <w:divBdr>
        <w:top w:val="none" w:sz="0" w:space="0" w:color="auto"/>
        <w:left w:val="none" w:sz="0" w:space="0" w:color="auto"/>
        <w:bottom w:val="none" w:sz="0" w:space="0" w:color="auto"/>
        <w:right w:val="none" w:sz="0" w:space="0" w:color="auto"/>
      </w:divBdr>
    </w:div>
    <w:div w:id="1037895972">
      <w:bodyDiv w:val="1"/>
      <w:marLeft w:val="0"/>
      <w:marRight w:val="0"/>
      <w:marTop w:val="0"/>
      <w:marBottom w:val="0"/>
      <w:divBdr>
        <w:top w:val="none" w:sz="0" w:space="0" w:color="auto"/>
        <w:left w:val="none" w:sz="0" w:space="0" w:color="auto"/>
        <w:bottom w:val="none" w:sz="0" w:space="0" w:color="auto"/>
        <w:right w:val="none" w:sz="0" w:space="0" w:color="auto"/>
      </w:divBdr>
    </w:div>
    <w:div w:id="1171991288">
      <w:bodyDiv w:val="1"/>
      <w:marLeft w:val="0"/>
      <w:marRight w:val="0"/>
      <w:marTop w:val="0"/>
      <w:marBottom w:val="0"/>
      <w:divBdr>
        <w:top w:val="none" w:sz="0" w:space="0" w:color="auto"/>
        <w:left w:val="none" w:sz="0" w:space="0" w:color="auto"/>
        <w:bottom w:val="none" w:sz="0" w:space="0" w:color="auto"/>
        <w:right w:val="none" w:sz="0" w:space="0" w:color="auto"/>
      </w:divBdr>
    </w:div>
    <w:div w:id="1173108133">
      <w:bodyDiv w:val="1"/>
      <w:marLeft w:val="0"/>
      <w:marRight w:val="0"/>
      <w:marTop w:val="0"/>
      <w:marBottom w:val="0"/>
      <w:divBdr>
        <w:top w:val="none" w:sz="0" w:space="0" w:color="auto"/>
        <w:left w:val="none" w:sz="0" w:space="0" w:color="auto"/>
        <w:bottom w:val="none" w:sz="0" w:space="0" w:color="auto"/>
        <w:right w:val="none" w:sz="0" w:space="0" w:color="auto"/>
      </w:divBdr>
    </w:div>
    <w:div w:id="1174220872">
      <w:bodyDiv w:val="1"/>
      <w:marLeft w:val="0"/>
      <w:marRight w:val="0"/>
      <w:marTop w:val="0"/>
      <w:marBottom w:val="0"/>
      <w:divBdr>
        <w:top w:val="none" w:sz="0" w:space="0" w:color="auto"/>
        <w:left w:val="none" w:sz="0" w:space="0" w:color="auto"/>
        <w:bottom w:val="none" w:sz="0" w:space="0" w:color="auto"/>
        <w:right w:val="none" w:sz="0" w:space="0" w:color="auto"/>
      </w:divBdr>
    </w:div>
    <w:div w:id="1314066308">
      <w:bodyDiv w:val="1"/>
      <w:marLeft w:val="0"/>
      <w:marRight w:val="0"/>
      <w:marTop w:val="0"/>
      <w:marBottom w:val="0"/>
      <w:divBdr>
        <w:top w:val="none" w:sz="0" w:space="0" w:color="auto"/>
        <w:left w:val="none" w:sz="0" w:space="0" w:color="auto"/>
        <w:bottom w:val="none" w:sz="0" w:space="0" w:color="auto"/>
        <w:right w:val="none" w:sz="0" w:space="0" w:color="auto"/>
      </w:divBdr>
    </w:div>
    <w:div w:id="1330989259">
      <w:bodyDiv w:val="1"/>
      <w:marLeft w:val="0"/>
      <w:marRight w:val="0"/>
      <w:marTop w:val="0"/>
      <w:marBottom w:val="0"/>
      <w:divBdr>
        <w:top w:val="none" w:sz="0" w:space="0" w:color="auto"/>
        <w:left w:val="none" w:sz="0" w:space="0" w:color="auto"/>
        <w:bottom w:val="none" w:sz="0" w:space="0" w:color="auto"/>
        <w:right w:val="none" w:sz="0" w:space="0" w:color="auto"/>
      </w:divBdr>
    </w:div>
    <w:div w:id="1396470514">
      <w:bodyDiv w:val="1"/>
      <w:marLeft w:val="0"/>
      <w:marRight w:val="0"/>
      <w:marTop w:val="0"/>
      <w:marBottom w:val="0"/>
      <w:divBdr>
        <w:top w:val="none" w:sz="0" w:space="0" w:color="auto"/>
        <w:left w:val="none" w:sz="0" w:space="0" w:color="auto"/>
        <w:bottom w:val="none" w:sz="0" w:space="0" w:color="auto"/>
        <w:right w:val="none" w:sz="0" w:space="0" w:color="auto"/>
      </w:divBdr>
    </w:div>
    <w:div w:id="1735622285">
      <w:bodyDiv w:val="1"/>
      <w:marLeft w:val="0"/>
      <w:marRight w:val="0"/>
      <w:marTop w:val="0"/>
      <w:marBottom w:val="0"/>
      <w:divBdr>
        <w:top w:val="none" w:sz="0" w:space="0" w:color="auto"/>
        <w:left w:val="none" w:sz="0" w:space="0" w:color="auto"/>
        <w:bottom w:val="none" w:sz="0" w:space="0" w:color="auto"/>
        <w:right w:val="none" w:sz="0" w:space="0" w:color="auto"/>
      </w:divBdr>
    </w:div>
    <w:div w:id="1750955644">
      <w:bodyDiv w:val="1"/>
      <w:marLeft w:val="0"/>
      <w:marRight w:val="0"/>
      <w:marTop w:val="0"/>
      <w:marBottom w:val="0"/>
      <w:divBdr>
        <w:top w:val="none" w:sz="0" w:space="0" w:color="auto"/>
        <w:left w:val="none" w:sz="0" w:space="0" w:color="auto"/>
        <w:bottom w:val="none" w:sz="0" w:space="0" w:color="auto"/>
        <w:right w:val="none" w:sz="0" w:space="0" w:color="auto"/>
      </w:divBdr>
    </w:div>
    <w:div w:id="1984503061">
      <w:bodyDiv w:val="1"/>
      <w:marLeft w:val="0"/>
      <w:marRight w:val="0"/>
      <w:marTop w:val="0"/>
      <w:marBottom w:val="0"/>
      <w:divBdr>
        <w:top w:val="none" w:sz="0" w:space="0" w:color="auto"/>
        <w:left w:val="none" w:sz="0" w:space="0" w:color="auto"/>
        <w:bottom w:val="none" w:sz="0" w:space="0" w:color="auto"/>
        <w:right w:val="none" w:sz="0" w:space="0" w:color="auto"/>
      </w:divBdr>
    </w:div>
    <w:div w:id="2070882979">
      <w:bodyDiv w:val="1"/>
      <w:marLeft w:val="0"/>
      <w:marRight w:val="0"/>
      <w:marTop w:val="0"/>
      <w:marBottom w:val="0"/>
      <w:divBdr>
        <w:top w:val="none" w:sz="0" w:space="0" w:color="auto"/>
        <w:left w:val="none" w:sz="0" w:space="0" w:color="auto"/>
        <w:bottom w:val="none" w:sz="0" w:space="0" w:color="auto"/>
        <w:right w:val="none" w:sz="0" w:space="0" w:color="auto"/>
      </w:divBdr>
    </w:div>
    <w:div w:id="210549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gomes@ua.p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4E361-8906-4569-B0D2-C77796DC6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19991</Words>
  <Characters>113951</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133675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mjorge</cp:lastModifiedBy>
  <cp:revision>2</cp:revision>
  <dcterms:created xsi:type="dcterms:W3CDTF">2015-08-05T08:01:00Z</dcterms:created>
  <dcterms:modified xsi:type="dcterms:W3CDTF">2015-08-05T08:01:00Z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