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2E" w:rsidRPr="000B2C6E" w:rsidRDefault="0042092E" w:rsidP="00667BAA">
      <w:pPr>
        <w:jc w:val="center"/>
        <w:rPr>
          <w:rFonts w:ascii="Calibri" w:hAnsi="Calibri"/>
          <w:b/>
          <w:sz w:val="22"/>
          <w:szCs w:val="22"/>
        </w:rPr>
      </w:pPr>
      <w:r>
        <w:rPr>
          <w:rFonts w:ascii="Calibri" w:hAnsi="Calibri"/>
          <w:b/>
          <w:sz w:val="22"/>
          <w:szCs w:val="22"/>
        </w:rPr>
        <w:t>THERMO</w:t>
      </w:r>
      <w:r w:rsidRPr="000B2C6E">
        <w:rPr>
          <w:rFonts w:ascii="Calibri" w:hAnsi="Calibri"/>
          <w:b/>
          <w:sz w:val="22"/>
          <w:szCs w:val="22"/>
        </w:rPr>
        <w:t>CHEMISTRY MODELLING IN AN OPEN-SOURCE DSMC CODE</w:t>
      </w:r>
    </w:p>
    <w:p w:rsidR="0042092E" w:rsidRPr="000B2C6E" w:rsidRDefault="0042092E" w:rsidP="00785611">
      <w:pPr>
        <w:jc w:val="both"/>
        <w:rPr>
          <w:rFonts w:ascii="Calibri" w:hAnsi="Calibri"/>
          <w:sz w:val="22"/>
          <w:szCs w:val="22"/>
        </w:rPr>
      </w:pPr>
    </w:p>
    <w:p w:rsidR="0042092E" w:rsidRPr="004B7855" w:rsidRDefault="0042092E" w:rsidP="00FF037C">
      <w:pPr>
        <w:jc w:val="center"/>
        <w:rPr>
          <w:rFonts w:ascii="Calibri" w:hAnsi="Calibri"/>
          <w:sz w:val="20"/>
          <w:szCs w:val="20"/>
        </w:rPr>
      </w:pPr>
      <w:r w:rsidRPr="004B7855">
        <w:rPr>
          <w:rFonts w:ascii="Calibri" w:hAnsi="Calibri"/>
          <w:sz w:val="20"/>
          <w:szCs w:val="20"/>
        </w:rPr>
        <w:t>T J Scanlon</w:t>
      </w:r>
      <w:r w:rsidRPr="004B7855">
        <w:rPr>
          <w:rStyle w:val="FootnoteReference"/>
          <w:rFonts w:ascii="Calibri" w:hAnsi="Calibri"/>
          <w:sz w:val="20"/>
          <w:szCs w:val="20"/>
        </w:rPr>
        <w:footnoteReference w:id="2"/>
      </w:r>
      <w:r w:rsidRPr="004B7855">
        <w:rPr>
          <w:rFonts w:ascii="Calibri" w:hAnsi="Calibri"/>
          <w:sz w:val="20"/>
          <w:szCs w:val="20"/>
        </w:rPr>
        <w:t xml:space="preserve">, </w:t>
      </w:r>
      <w:r>
        <w:rPr>
          <w:rFonts w:ascii="Calibri" w:hAnsi="Calibri"/>
          <w:sz w:val="20"/>
          <w:szCs w:val="20"/>
        </w:rPr>
        <w:t>C White, M Schuebler,</w:t>
      </w:r>
      <w:r w:rsidRPr="004B7855">
        <w:rPr>
          <w:rFonts w:ascii="Calibri" w:hAnsi="Calibri"/>
          <w:sz w:val="20"/>
          <w:szCs w:val="20"/>
        </w:rPr>
        <w:t xml:space="preserve"> R E Brown and J M Reese</w:t>
      </w:r>
    </w:p>
    <w:p w:rsidR="0042092E" w:rsidRPr="004B7855" w:rsidRDefault="0042092E" w:rsidP="00785611">
      <w:pPr>
        <w:jc w:val="both"/>
        <w:rPr>
          <w:rFonts w:ascii="Calibri" w:hAnsi="Calibri"/>
          <w:sz w:val="20"/>
          <w:szCs w:val="20"/>
        </w:rPr>
      </w:pPr>
    </w:p>
    <w:p w:rsidR="0042092E" w:rsidRPr="004B7855" w:rsidRDefault="0042092E" w:rsidP="002D4B1F">
      <w:pPr>
        <w:jc w:val="center"/>
        <w:rPr>
          <w:rFonts w:ascii="Calibri" w:hAnsi="Calibri"/>
          <w:i/>
          <w:sz w:val="20"/>
          <w:szCs w:val="20"/>
        </w:rPr>
      </w:pPr>
      <w:r>
        <w:rPr>
          <w:rFonts w:ascii="Calibri" w:hAnsi="Calibri"/>
          <w:i/>
          <w:sz w:val="20"/>
          <w:szCs w:val="20"/>
        </w:rPr>
        <w:t>Department of Mechanical and Aerospace Engineering</w:t>
      </w:r>
    </w:p>
    <w:p w:rsidR="0042092E" w:rsidRPr="004B7855" w:rsidRDefault="0042092E" w:rsidP="002D4B1F">
      <w:pPr>
        <w:jc w:val="center"/>
        <w:rPr>
          <w:rFonts w:ascii="Calibri" w:hAnsi="Calibri"/>
          <w:i/>
          <w:sz w:val="20"/>
          <w:szCs w:val="20"/>
        </w:rPr>
      </w:pPr>
      <w:smartTag w:uri="urn:schemas-microsoft-com:office:smarttags" w:element="place">
        <w:smartTag w:uri="urn:schemas-microsoft-com:office:smarttags" w:element="PlaceType">
          <w:r w:rsidRPr="004B7855">
            <w:rPr>
              <w:rFonts w:ascii="Calibri" w:hAnsi="Calibri"/>
              <w:i/>
              <w:sz w:val="20"/>
              <w:szCs w:val="20"/>
            </w:rPr>
            <w:t>University</w:t>
          </w:r>
        </w:smartTag>
        <w:r w:rsidRPr="004B7855">
          <w:rPr>
            <w:rFonts w:ascii="Calibri" w:hAnsi="Calibri"/>
            <w:i/>
            <w:sz w:val="20"/>
            <w:szCs w:val="20"/>
          </w:rPr>
          <w:t xml:space="preserve"> of </w:t>
        </w:r>
        <w:smartTag w:uri="urn:schemas-microsoft-com:office:smarttags" w:element="PlaceName">
          <w:r w:rsidRPr="004B7855">
            <w:rPr>
              <w:rFonts w:ascii="Calibri" w:hAnsi="Calibri"/>
              <w:i/>
              <w:sz w:val="20"/>
              <w:szCs w:val="20"/>
            </w:rPr>
            <w:t>Strathclyde</w:t>
          </w:r>
        </w:smartTag>
      </w:smartTag>
    </w:p>
    <w:p w:rsidR="0042092E" w:rsidRPr="004B7855" w:rsidRDefault="0042092E" w:rsidP="002D4B1F">
      <w:pPr>
        <w:jc w:val="center"/>
        <w:rPr>
          <w:rFonts w:ascii="Calibri" w:hAnsi="Calibri"/>
          <w:i/>
          <w:sz w:val="20"/>
          <w:szCs w:val="20"/>
        </w:rPr>
      </w:pPr>
      <w:smartTag w:uri="urn:schemas-microsoft-com:office:smarttags" w:element="place">
        <w:r w:rsidRPr="004B7855">
          <w:rPr>
            <w:rFonts w:ascii="Calibri" w:hAnsi="Calibri"/>
            <w:i/>
            <w:sz w:val="20"/>
            <w:szCs w:val="20"/>
          </w:rPr>
          <w:t>Glasgow</w:t>
        </w:r>
      </w:smartTag>
      <w:r w:rsidRPr="004B7855">
        <w:rPr>
          <w:rFonts w:ascii="Calibri" w:hAnsi="Calibri"/>
          <w:i/>
          <w:sz w:val="20"/>
          <w:szCs w:val="20"/>
        </w:rPr>
        <w:t xml:space="preserve"> G1 1XJ</w:t>
      </w:r>
    </w:p>
    <w:p w:rsidR="0042092E" w:rsidRPr="004B7855" w:rsidRDefault="0042092E" w:rsidP="002D4B1F">
      <w:pPr>
        <w:jc w:val="center"/>
        <w:rPr>
          <w:rFonts w:ascii="Calibri" w:hAnsi="Calibri"/>
          <w:i/>
          <w:sz w:val="20"/>
          <w:szCs w:val="20"/>
        </w:rPr>
      </w:pPr>
      <w:smartTag w:uri="urn:schemas-microsoft-com:office:smarttags" w:element="place">
        <w:r w:rsidRPr="004B7855">
          <w:rPr>
            <w:rFonts w:ascii="Calibri" w:hAnsi="Calibri"/>
            <w:i/>
            <w:sz w:val="20"/>
            <w:szCs w:val="20"/>
          </w:rPr>
          <w:t>UK</w:t>
        </w:r>
      </w:smartTag>
    </w:p>
    <w:p w:rsidR="0042092E" w:rsidRPr="000B2C6E" w:rsidRDefault="0042092E" w:rsidP="00785611">
      <w:pPr>
        <w:jc w:val="both"/>
        <w:rPr>
          <w:rFonts w:ascii="Calibri" w:hAnsi="Calibri"/>
          <w:sz w:val="22"/>
          <w:szCs w:val="22"/>
        </w:rPr>
      </w:pPr>
    </w:p>
    <w:p w:rsidR="0042092E" w:rsidRPr="004B7855" w:rsidRDefault="0042092E" w:rsidP="00785611">
      <w:pPr>
        <w:jc w:val="both"/>
        <w:rPr>
          <w:rFonts w:ascii="Calibri" w:hAnsi="Calibri"/>
          <w:b/>
          <w:sz w:val="20"/>
          <w:szCs w:val="20"/>
        </w:rPr>
      </w:pPr>
      <w:r w:rsidRPr="004B7855">
        <w:rPr>
          <w:rFonts w:ascii="Calibri" w:hAnsi="Calibri"/>
          <w:b/>
          <w:sz w:val="20"/>
          <w:szCs w:val="20"/>
        </w:rPr>
        <w:t>Abstract</w:t>
      </w:r>
    </w:p>
    <w:p w:rsidR="0042092E" w:rsidRPr="004B7855" w:rsidRDefault="0042092E" w:rsidP="00785611">
      <w:pPr>
        <w:jc w:val="both"/>
        <w:rPr>
          <w:rFonts w:ascii="Calibri" w:hAnsi="Calibri"/>
          <w:sz w:val="20"/>
          <w:szCs w:val="20"/>
        </w:rPr>
      </w:pPr>
    </w:p>
    <w:p w:rsidR="0042092E" w:rsidRPr="004B7855" w:rsidRDefault="0042092E" w:rsidP="00785611">
      <w:pPr>
        <w:jc w:val="both"/>
        <w:rPr>
          <w:rFonts w:ascii="Calibri" w:hAnsi="Calibri"/>
          <w:sz w:val="20"/>
          <w:szCs w:val="20"/>
        </w:rPr>
      </w:pPr>
      <w:r w:rsidRPr="004B7855">
        <w:rPr>
          <w:rFonts w:ascii="Calibri" w:hAnsi="Calibri"/>
          <w:sz w:val="20"/>
          <w:szCs w:val="20"/>
        </w:rPr>
        <w:t xml:space="preserve">This paper describes the implementation </w:t>
      </w:r>
      <w:r>
        <w:rPr>
          <w:rFonts w:ascii="Calibri" w:hAnsi="Calibri"/>
          <w:sz w:val="20"/>
          <w:szCs w:val="20"/>
        </w:rPr>
        <w:t xml:space="preserve">and validation </w:t>
      </w:r>
      <w:r w:rsidRPr="004B7855">
        <w:rPr>
          <w:rFonts w:ascii="Calibri" w:hAnsi="Calibri"/>
          <w:sz w:val="20"/>
          <w:szCs w:val="20"/>
        </w:rPr>
        <w:t xml:space="preserve">of </w:t>
      </w:r>
      <w:r>
        <w:rPr>
          <w:rFonts w:ascii="Calibri" w:hAnsi="Calibri"/>
          <w:sz w:val="20"/>
          <w:szCs w:val="20"/>
        </w:rPr>
        <w:t>a Direct Simulation Monte Carlo (</w:t>
      </w:r>
      <w:r w:rsidRPr="004B7855">
        <w:rPr>
          <w:rFonts w:ascii="Calibri" w:hAnsi="Calibri"/>
          <w:sz w:val="20"/>
          <w:szCs w:val="20"/>
        </w:rPr>
        <w:t>DSMC</w:t>
      </w:r>
      <w:r>
        <w:rPr>
          <w:rFonts w:ascii="Calibri" w:hAnsi="Calibri"/>
          <w:sz w:val="20"/>
          <w:szCs w:val="20"/>
        </w:rPr>
        <w:t>) thermochemistry model using</w:t>
      </w:r>
      <w:r w:rsidRPr="004B7855">
        <w:rPr>
          <w:rFonts w:ascii="Calibri" w:hAnsi="Calibri"/>
          <w:sz w:val="20"/>
          <w:szCs w:val="20"/>
        </w:rPr>
        <w:t xml:space="preserve"> the open-source C++ DSMC code, </w:t>
      </w:r>
      <w:r w:rsidRPr="004B7855">
        <w:rPr>
          <w:rFonts w:ascii="Calibri" w:hAnsi="Calibri"/>
          <w:i/>
          <w:sz w:val="20"/>
          <w:szCs w:val="20"/>
        </w:rPr>
        <w:t>dsmcFoam</w:t>
      </w:r>
      <w:r w:rsidRPr="004B7855">
        <w:rPr>
          <w:rFonts w:ascii="Calibri" w:hAnsi="Calibri"/>
          <w:sz w:val="20"/>
          <w:szCs w:val="20"/>
        </w:rPr>
        <w:t xml:space="preserve">. An approach, known as the quantum kinetic (QK) method, has been adopted to describe chemical reactions using DSMC procedures based </w:t>
      </w:r>
      <w:r>
        <w:rPr>
          <w:rFonts w:ascii="Calibri" w:hAnsi="Calibri"/>
          <w:sz w:val="20"/>
          <w:szCs w:val="20"/>
        </w:rPr>
        <w:t xml:space="preserve">solely </w:t>
      </w:r>
      <w:r w:rsidRPr="004B7855">
        <w:rPr>
          <w:rFonts w:ascii="Calibri" w:hAnsi="Calibri"/>
          <w:sz w:val="20"/>
          <w:szCs w:val="20"/>
        </w:rPr>
        <w:t>on microscopic gas information. Results for vibrational relaxation and dissociation reaction rates for a single cell, adiabatic bath demonstrate the successful implementation of the QK model when comp</w:t>
      </w:r>
      <w:r>
        <w:rPr>
          <w:rFonts w:ascii="Calibri" w:hAnsi="Calibri"/>
          <w:sz w:val="20"/>
          <w:szCs w:val="20"/>
        </w:rPr>
        <w:t xml:space="preserve">ared with analytical solutions and </w:t>
      </w:r>
      <w:r w:rsidRPr="004B7855">
        <w:rPr>
          <w:rFonts w:ascii="Calibri" w:hAnsi="Calibri"/>
          <w:sz w:val="20"/>
          <w:szCs w:val="20"/>
        </w:rPr>
        <w:t>numerical results from other contemporary DSMC codes.</w:t>
      </w:r>
    </w:p>
    <w:p w:rsidR="0042092E" w:rsidRPr="004B7855" w:rsidRDefault="0042092E" w:rsidP="00785611">
      <w:pPr>
        <w:jc w:val="both"/>
        <w:rPr>
          <w:rFonts w:ascii="Calibri" w:hAnsi="Calibri"/>
          <w:sz w:val="20"/>
          <w:szCs w:val="20"/>
        </w:rPr>
      </w:pPr>
    </w:p>
    <w:p w:rsidR="0042092E" w:rsidRPr="004B7855" w:rsidRDefault="0042092E" w:rsidP="00785611">
      <w:pPr>
        <w:jc w:val="both"/>
        <w:rPr>
          <w:rFonts w:ascii="Calibri" w:hAnsi="Calibri"/>
          <w:b/>
          <w:sz w:val="20"/>
          <w:szCs w:val="20"/>
        </w:rPr>
      </w:pPr>
      <w:r w:rsidRPr="004B7855">
        <w:rPr>
          <w:rFonts w:ascii="Calibri" w:hAnsi="Calibri"/>
          <w:b/>
          <w:sz w:val="20"/>
          <w:szCs w:val="20"/>
        </w:rPr>
        <w:t>1. Introduction</w:t>
      </w:r>
    </w:p>
    <w:p w:rsidR="0042092E" w:rsidRPr="004B7855" w:rsidRDefault="0042092E" w:rsidP="00785611">
      <w:pPr>
        <w:jc w:val="both"/>
        <w:rPr>
          <w:rFonts w:ascii="Calibri" w:hAnsi="Calibri"/>
          <w:sz w:val="20"/>
          <w:szCs w:val="20"/>
        </w:rPr>
      </w:pPr>
    </w:p>
    <w:p w:rsidR="0042092E" w:rsidRPr="004B7855" w:rsidRDefault="0042092E" w:rsidP="00B12025">
      <w:pPr>
        <w:autoSpaceDE w:val="0"/>
        <w:autoSpaceDN w:val="0"/>
        <w:adjustRightInd w:val="0"/>
        <w:jc w:val="both"/>
        <w:rPr>
          <w:rFonts w:ascii="Calibri" w:hAnsi="Calibri" w:cs="Arial"/>
          <w:sz w:val="20"/>
          <w:szCs w:val="20"/>
        </w:rPr>
      </w:pPr>
      <w:r w:rsidRPr="004B7855">
        <w:rPr>
          <w:rFonts w:ascii="Calibri" w:hAnsi="Calibri"/>
          <w:sz w:val="20"/>
          <w:szCs w:val="20"/>
        </w:rPr>
        <w:t xml:space="preserve">Hypersonic vehicles which </w:t>
      </w:r>
      <w:r>
        <w:rPr>
          <w:rFonts w:ascii="Calibri" w:hAnsi="Calibri"/>
          <w:sz w:val="20"/>
          <w:szCs w:val="20"/>
        </w:rPr>
        <w:t xml:space="preserve">typically </w:t>
      </w:r>
      <w:r w:rsidRPr="004B7855">
        <w:rPr>
          <w:rFonts w:ascii="Calibri" w:hAnsi="Calibri"/>
          <w:sz w:val="20"/>
          <w:szCs w:val="20"/>
        </w:rPr>
        <w:t xml:space="preserve">operate in rarefied gas environments </w:t>
      </w:r>
      <w:r>
        <w:rPr>
          <w:rFonts w:ascii="Calibri" w:hAnsi="Calibri" w:cs="Arial"/>
          <w:sz w:val="20"/>
          <w:szCs w:val="20"/>
        </w:rPr>
        <w:t>and are</w:t>
      </w:r>
      <w:r w:rsidRPr="004B7855">
        <w:rPr>
          <w:rFonts w:ascii="Calibri" w:hAnsi="Calibri" w:cs="Arial"/>
          <w:sz w:val="20"/>
          <w:szCs w:val="20"/>
        </w:rPr>
        <w:t xml:space="preserve"> subject to extremes of velocity and altitude</w:t>
      </w:r>
      <w:r>
        <w:rPr>
          <w:rFonts w:ascii="Calibri" w:hAnsi="Calibri" w:cs="Arial"/>
          <w:sz w:val="20"/>
          <w:szCs w:val="20"/>
        </w:rPr>
        <w:t>, so</w:t>
      </w:r>
      <w:r w:rsidRPr="004B7855">
        <w:rPr>
          <w:rFonts w:ascii="Calibri" w:hAnsi="Calibri" w:cs="Arial"/>
          <w:sz w:val="20"/>
          <w:szCs w:val="20"/>
        </w:rPr>
        <w:t xml:space="preserve"> it is important that the aerodynamic and thermal loads on the vehicle are properly characterised i</w:t>
      </w:r>
      <w:r>
        <w:rPr>
          <w:rFonts w:ascii="Calibri" w:hAnsi="Calibri" w:cs="Arial"/>
          <w:sz w:val="20"/>
          <w:szCs w:val="20"/>
        </w:rPr>
        <w:t>f the feasibility of the vehicle design is to be accurately assess</w:t>
      </w:r>
      <w:r w:rsidRPr="004B7855">
        <w:rPr>
          <w:rFonts w:ascii="Calibri" w:hAnsi="Calibri" w:cs="Arial"/>
          <w:sz w:val="20"/>
          <w:szCs w:val="20"/>
        </w:rPr>
        <w:t xml:space="preserve">ed. The vehicle may also </w:t>
      </w:r>
      <w:r w:rsidRPr="004B7855">
        <w:rPr>
          <w:rFonts w:ascii="Calibri" w:hAnsi="Calibri"/>
          <w:sz w:val="20"/>
          <w:szCs w:val="20"/>
        </w:rPr>
        <w:t>encounter g</w:t>
      </w:r>
      <w:r>
        <w:rPr>
          <w:rFonts w:ascii="Calibri" w:hAnsi="Calibri"/>
          <w:sz w:val="20"/>
          <w:szCs w:val="20"/>
        </w:rPr>
        <w:t>as-side chemical reactions that</w:t>
      </w:r>
      <w:r w:rsidRPr="004B7855">
        <w:rPr>
          <w:rFonts w:ascii="Calibri" w:hAnsi="Calibri"/>
          <w:sz w:val="20"/>
          <w:szCs w:val="20"/>
        </w:rPr>
        <w:t xml:space="preserve"> can have a significant influence on aerodynamic performance and vehicle surface heat flux [1]. Numerical models which fail to incorporate such reacting flows miss out on an essential part of the flow physics surrounding the vehicle.</w:t>
      </w:r>
    </w:p>
    <w:p w:rsidR="0042092E" w:rsidRPr="004B7855" w:rsidRDefault="0042092E" w:rsidP="00B12025">
      <w:pPr>
        <w:jc w:val="both"/>
        <w:rPr>
          <w:rFonts w:ascii="Calibri" w:hAnsi="Calibri"/>
          <w:sz w:val="20"/>
          <w:szCs w:val="20"/>
        </w:rPr>
      </w:pPr>
    </w:p>
    <w:p w:rsidR="0042092E" w:rsidRPr="004B7855" w:rsidRDefault="0042092E" w:rsidP="006B44E9">
      <w:pPr>
        <w:spacing w:line="480" w:lineRule="auto"/>
        <w:rPr>
          <w:rFonts w:ascii="Calibri" w:hAnsi="Calibri"/>
          <w:i/>
          <w:sz w:val="20"/>
          <w:szCs w:val="20"/>
        </w:rPr>
      </w:pPr>
      <w:r w:rsidRPr="004B7855">
        <w:rPr>
          <w:rFonts w:ascii="Calibri" w:hAnsi="Calibri"/>
          <w:sz w:val="20"/>
          <w:szCs w:val="20"/>
        </w:rPr>
        <w:t xml:space="preserve">1.1 </w:t>
      </w:r>
      <w:r w:rsidRPr="004B7855">
        <w:rPr>
          <w:rFonts w:ascii="Calibri" w:hAnsi="Calibri"/>
          <w:i/>
          <w:sz w:val="20"/>
          <w:szCs w:val="20"/>
        </w:rPr>
        <w:t>Limitations of the standard Navier-Stokes-Fourier model</w:t>
      </w:r>
    </w:p>
    <w:p w:rsidR="0042092E" w:rsidRPr="004B7855" w:rsidRDefault="0042092E" w:rsidP="00B750BF">
      <w:pPr>
        <w:autoSpaceDE w:val="0"/>
        <w:autoSpaceDN w:val="0"/>
        <w:adjustRightInd w:val="0"/>
        <w:jc w:val="both"/>
        <w:rPr>
          <w:rFonts w:ascii="Calibri" w:hAnsi="Calibri" w:cs="Arial"/>
          <w:sz w:val="20"/>
          <w:szCs w:val="20"/>
        </w:rPr>
      </w:pPr>
      <w:r w:rsidRPr="004B7855">
        <w:rPr>
          <w:rFonts w:ascii="Calibri" w:hAnsi="Calibri" w:cs="Arial"/>
          <w:sz w:val="20"/>
          <w:szCs w:val="20"/>
        </w:rPr>
        <w:t>The planetary atmospheres through which hypersonic vehicles may pass consist of a number of chemical species, the relative proportion of which varies with altitude. Although it is known that the gas in the atmosphere is composed, at microsco</w:t>
      </w:r>
      <w:r>
        <w:rPr>
          <w:rFonts w:ascii="Calibri" w:hAnsi="Calibri" w:cs="Arial"/>
          <w:sz w:val="20"/>
          <w:szCs w:val="20"/>
        </w:rPr>
        <w:t>pic level, of discrete atoms and molecules</w:t>
      </w:r>
      <w:r w:rsidRPr="004B7855">
        <w:rPr>
          <w:rFonts w:ascii="Calibri" w:hAnsi="Calibri" w:cs="Arial"/>
          <w:sz w:val="20"/>
          <w:szCs w:val="20"/>
        </w:rPr>
        <w:t xml:space="preserve">, a useful approximation arises if the atmosphere </w:t>
      </w:r>
      <w:r>
        <w:rPr>
          <w:rFonts w:ascii="Calibri" w:hAnsi="Calibri" w:cs="Arial"/>
          <w:sz w:val="20"/>
          <w:szCs w:val="20"/>
        </w:rPr>
        <w:t>is</w:t>
      </w:r>
      <w:r w:rsidRPr="004B7855">
        <w:rPr>
          <w:rFonts w:ascii="Calibri" w:hAnsi="Calibri" w:cs="Arial"/>
          <w:sz w:val="20"/>
          <w:szCs w:val="20"/>
        </w:rPr>
        <w:t xml:space="preserve"> treated as a continuum. The flow over a vehicle moving through the atmosphere can then be modelled by appealing to the fundamental principles of momentum interchange and mass and energy conservation. This continuum approach is at the root of conventional computational fluid dynamics (CFD) methods for the solution of the Navier-Stokes-Fourier (NSF) equations. Indeed, continuum CFD has been applied successfully in many simulations of gas flow around air- and spacecraft, and yields good </w:t>
      </w:r>
      <w:r>
        <w:rPr>
          <w:rFonts w:ascii="Calibri" w:hAnsi="Calibri" w:cs="Arial"/>
          <w:sz w:val="20"/>
          <w:szCs w:val="20"/>
        </w:rPr>
        <w:t>agreement</w:t>
      </w:r>
      <w:r w:rsidRPr="004B7855">
        <w:rPr>
          <w:rFonts w:ascii="Calibri" w:hAnsi="Calibri" w:cs="Arial"/>
          <w:sz w:val="20"/>
          <w:szCs w:val="20"/>
        </w:rPr>
        <w:t xml:space="preserve"> with measured data over a wide range of practically-relevant operational conditions [2].</w:t>
      </w:r>
    </w:p>
    <w:p w:rsidR="0042092E" w:rsidRPr="004B7855" w:rsidRDefault="0042092E" w:rsidP="00B750BF">
      <w:pPr>
        <w:jc w:val="both"/>
        <w:rPr>
          <w:rFonts w:ascii="Calibri" w:hAnsi="Calibri"/>
          <w:sz w:val="20"/>
          <w:szCs w:val="20"/>
        </w:rPr>
      </w:pPr>
    </w:p>
    <w:p w:rsidR="0042092E" w:rsidRDefault="0042092E" w:rsidP="00772969">
      <w:pPr>
        <w:autoSpaceDE w:val="0"/>
        <w:autoSpaceDN w:val="0"/>
        <w:adjustRightInd w:val="0"/>
        <w:jc w:val="both"/>
        <w:rPr>
          <w:rFonts w:ascii="Calibri" w:hAnsi="Calibri" w:cs="Arial"/>
          <w:sz w:val="20"/>
          <w:szCs w:val="20"/>
        </w:rPr>
      </w:pPr>
      <w:r>
        <w:rPr>
          <w:rFonts w:ascii="Calibri" w:hAnsi="Calibri" w:cs="Arial"/>
          <w:sz w:val="20"/>
          <w:szCs w:val="20"/>
        </w:rPr>
        <w:t>However, continuum-based models have limitations in dilute gas conditions. The extent of gas rarefaction</w:t>
      </w:r>
      <w:r w:rsidRPr="004B7855">
        <w:rPr>
          <w:rFonts w:ascii="Calibri" w:hAnsi="Calibri" w:cs="Arial"/>
          <w:sz w:val="20"/>
          <w:szCs w:val="20"/>
        </w:rPr>
        <w:t xml:space="preserve"> is traditionally gauged by a parameter known as the Knudsen number, </w:t>
      </w:r>
      <w:r w:rsidRPr="004B7855">
        <w:rPr>
          <w:rFonts w:ascii="Calibri" w:hAnsi="Calibri" w:cs="Arial"/>
          <w:i/>
          <w:sz w:val="20"/>
          <w:szCs w:val="20"/>
        </w:rPr>
        <w:t>Kn</w:t>
      </w:r>
      <w:r w:rsidRPr="004B7855">
        <w:rPr>
          <w:rFonts w:ascii="Calibri" w:hAnsi="Calibri" w:cs="Arial"/>
          <w:sz w:val="20"/>
          <w:szCs w:val="20"/>
        </w:rPr>
        <w:t>, defined as the ratio of the mea</w:t>
      </w:r>
      <w:r>
        <w:rPr>
          <w:rFonts w:ascii="Calibri" w:hAnsi="Calibri" w:cs="Arial"/>
          <w:sz w:val="20"/>
          <w:szCs w:val="20"/>
        </w:rPr>
        <w:t>n free path of the gas molecules</w:t>
      </w:r>
      <w:r w:rsidRPr="004B7855">
        <w:rPr>
          <w:rFonts w:ascii="Calibri" w:hAnsi="Calibri" w:cs="Arial"/>
          <w:sz w:val="20"/>
          <w:szCs w:val="20"/>
        </w:rPr>
        <w:t xml:space="preserve"> to a characteristic length scale of the vehicle. As the Knudsen number increases, </w:t>
      </w:r>
      <w:r>
        <w:rPr>
          <w:rFonts w:ascii="Calibri" w:hAnsi="Calibri" w:cs="Arial"/>
          <w:sz w:val="20"/>
          <w:szCs w:val="20"/>
        </w:rPr>
        <w:t>the non-continuum, particulate-l</w:t>
      </w:r>
      <w:r w:rsidRPr="004B7855">
        <w:rPr>
          <w:rFonts w:ascii="Calibri" w:hAnsi="Calibri" w:cs="Arial"/>
          <w:sz w:val="20"/>
          <w:szCs w:val="20"/>
        </w:rPr>
        <w:t xml:space="preserve">ike behaviour of the gas becomes more important.  Numerical models hoping to simulate such rarefied conditions must be able capture the complex physics shown in figure 1 </w:t>
      </w:r>
      <w:r>
        <w:rPr>
          <w:rFonts w:ascii="Calibri" w:hAnsi="Calibri" w:cs="Arial"/>
          <w:sz w:val="20"/>
          <w:szCs w:val="20"/>
        </w:rPr>
        <w:t xml:space="preserve">for high-speed vehicle re-entry. </w:t>
      </w:r>
      <w:r w:rsidRPr="004B7855">
        <w:rPr>
          <w:rFonts w:ascii="Calibri" w:hAnsi="Calibri" w:cs="Arial"/>
          <w:sz w:val="20"/>
          <w:szCs w:val="20"/>
        </w:rPr>
        <w:t>The flow environment is characterised by a distinct bow-shock upstream of the body followed by a high temperature region immediately downstream of the shock. In this searingly hot region, chemical reactions may take place involving dissociation and i</w:t>
      </w:r>
      <w:r>
        <w:rPr>
          <w:rFonts w:ascii="Calibri" w:hAnsi="Calibri" w:cs="Arial"/>
          <w:sz w:val="20"/>
          <w:szCs w:val="20"/>
        </w:rPr>
        <w:t>onization while surface chemistry is also possible. In the lee</w:t>
      </w:r>
      <w:r w:rsidRPr="004B7855">
        <w:rPr>
          <w:rFonts w:ascii="Calibri" w:hAnsi="Calibri" w:cs="Arial"/>
          <w:sz w:val="20"/>
          <w:szCs w:val="20"/>
        </w:rPr>
        <w:t xml:space="preserve"> of the craft there is a highly rarefied zone within which thermochemical non-equilibrium conditions may exist. The paucity of molecules in this zone may necessitate the region being described using a non-continu</w:t>
      </w:r>
      <w:r>
        <w:rPr>
          <w:rFonts w:ascii="Calibri" w:hAnsi="Calibri" w:cs="Arial"/>
          <w:sz w:val="20"/>
          <w:szCs w:val="20"/>
        </w:rPr>
        <w:t>um, particle-based formulation.</w:t>
      </w:r>
    </w:p>
    <w:p w:rsidR="0042092E" w:rsidRDefault="0042092E" w:rsidP="00772969">
      <w:pPr>
        <w:autoSpaceDE w:val="0"/>
        <w:autoSpaceDN w:val="0"/>
        <w:adjustRightInd w:val="0"/>
        <w:jc w:val="both"/>
        <w:rPr>
          <w:rFonts w:ascii="Calibri" w:hAnsi="Calibri" w:cs="Arial"/>
          <w:sz w:val="20"/>
          <w:szCs w:val="20"/>
        </w:rPr>
      </w:pPr>
    </w:p>
    <w:p w:rsidR="0042092E" w:rsidRDefault="0042092E" w:rsidP="00823AAF">
      <w:pPr>
        <w:jc w:val="both"/>
        <w:rPr>
          <w:rFonts w:ascii="Calibri" w:hAnsi="Calibri" w:cs="AdvGulliv-R"/>
          <w:color w:val="000000"/>
          <w:sz w:val="20"/>
          <w:szCs w:val="20"/>
        </w:rPr>
      </w:pPr>
      <w:r>
        <w:rPr>
          <w:rFonts w:ascii="Calibri" w:hAnsi="Calibri" w:cs="AdvGulliv-R"/>
          <w:color w:val="000000"/>
          <w:sz w:val="20"/>
          <w:szCs w:val="20"/>
        </w:rPr>
        <w:t>It is possible to describe such complex flow conditions using t</w:t>
      </w:r>
      <w:r w:rsidRPr="004B7855">
        <w:rPr>
          <w:rFonts w:ascii="Calibri" w:hAnsi="Calibri" w:cs="AdvGulliv-R"/>
          <w:color w:val="000000"/>
          <w:sz w:val="20"/>
          <w:szCs w:val="20"/>
        </w:rPr>
        <w:t>he Boltzmann equation, which is appropriate for the entire range of Knudsen numbers likely to be enc</w:t>
      </w:r>
      <w:r>
        <w:rPr>
          <w:rFonts w:ascii="Calibri" w:hAnsi="Calibri" w:cs="AdvGulliv-R"/>
          <w:color w:val="000000"/>
          <w:sz w:val="20"/>
          <w:szCs w:val="20"/>
        </w:rPr>
        <w:t>ountered by hypersonic vehicles. However, the Boltzmann equation</w:t>
      </w:r>
      <w:r w:rsidRPr="004B7855">
        <w:rPr>
          <w:rFonts w:ascii="Calibri" w:hAnsi="Calibri" w:cs="AdvGulliv-R"/>
          <w:color w:val="000000"/>
          <w:sz w:val="20"/>
          <w:szCs w:val="20"/>
        </w:rPr>
        <w:t xml:space="preserve"> is extremely difficult to solve numerically due to its high degree of dimensionality and the complexity of the collision term. Simplification of the coll</w:t>
      </w:r>
      <w:r>
        <w:rPr>
          <w:rFonts w:ascii="Calibri" w:hAnsi="Calibri" w:cs="AdvGulliv-R"/>
          <w:color w:val="000000"/>
          <w:sz w:val="20"/>
          <w:szCs w:val="20"/>
        </w:rPr>
        <w:t>ision term in the equation through</w:t>
      </w:r>
      <w:r w:rsidRPr="004B7855">
        <w:rPr>
          <w:rFonts w:ascii="Calibri" w:hAnsi="Calibri" w:cs="AdvGulliv-R"/>
          <w:color w:val="000000"/>
          <w:sz w:val="20"/>
          <w:szCs w:val="20"/>
        </w:rPr>
        <w:t xml:space="preserve"> the Bhatnagar–Gross–Krook (BGK) </w:t>
      </w:r>
      <w:r>
        <w:rPr>
          <w:rFonts w:ascii="Calibri" w:hAnsi="Calibri" w:cs="AdvGulliv-R"/>
          <w:color w:val="000000"/>
          <w:sz w:val="20"/>
          <w:szCs w:val="20"/>
        </w:rPr>
        <w:t>approximation</w:t>
      </w:r>
      <w:r w:rsidRPr="004B7855">
        <w:rPr>
          <w:rFonts w:ascii="Calibri" w:hAnsi="Calibri" w:cs="AdvGulliv-R"/>
          <w:sz w:val="20"/>
          <w:szCs w:val="20"/>
        </w:rPr>
        <w:t xml:space="preserve"> [3] </w:t>
      </w:r>
      <w:r w:rsidRPr="004B7855">
        <w:rPr>
          <w:rFonts w:ascii="Calibri" w:hAnsi="Calibri" w:cs="AdvGulliv-R"/>
          <w:color w:val="000000"/>
          <w:sz w:val="20"/>
          <w:szCs w:val="20"/>
        </w:rPr>
        <w:t xml:space="preserve">has given rise to a number of new numerical algorithms, such as the model Boltzmann equation (MBE) solver developed by Yang and Huang </w:t>
      </w:r>
      <w:r w:rsidRPr="004B7855">
        <w:rPr>
          <w:rFonts w:ascii="Calibri" w:hAnsi="Calibri" w:cs="AdvGulliv-R"/>
          <w:sz w:val="20"/>
          <w:szCs w:val="20"/>
        </w:rPr>
        <w:t>[4]</w:t>
      </w:r>
      <w:r w:rsidRPr="004B7855">
        <w:rPr>
          <w:rFonts w:ascii="Calibri" w:hAnsi="Calibri" w:cs="AdvGulliv-R"/>
          <w:color w:val="000000"/>
          <w:sz w:val="20"/>
          <w:szCs w:val="20"/>
        </w:rPr>
        <w:t>; however these nascent techniques have yet to establish themselves as practical simulation tools.</w:t>
      </w:r>
    </w:p>
    <w:p w:rsidR="0042092E" w:rsidRPr="00823AAF" w:rsidRDefault="0042092E" w:rsidP="00823AAF">
      <w:pPr>
        <w:jc w:val="both"/>
        <w:rPr>
          <w:rFonts w:ascii="Calibri" w:hAnsi="Calibri" w:cs="AdvGulliv-R"/>
          <w:color w:val="000000"/>
          <w:sz w:val="20"/>
          <w:szCs w:val="20"/>
        </w:rPr>
      </w:pPr>
    </w:p>
    <w:p w:rsidR="0042092E" w:rsidRPr="004B7855" w:rsidRDefault="0042092E" w:rsidP="00823AAF">
      <w:pPr>
        <w:jc w:val="both"/>
        <w:rPr>
          <w:rFonts w:cs="Arial"/>
          <w:noProof/>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55pt;margin-top:167.85pt;width:189.5pt;height:137.4pt;z-index:251660288" filled="f" strokecolor="white">
            <v:textbox style="mso-fit-shape-to-text:t">
              <w:txbxContent>
                <w:p w:rsidR="0042092E" w:rsidRPr="00823AAF" w:rsidRDefault="0042092E" w:rsidP="00823AAF">
                  <w:pPr>
                    <w:jc w:val="center"/>
                    <w:rPr>
                      <w:rFonts w:ascii="Calibri" w:hAnsi="Calibri"/>
                      <w:sz w:val="20"/>
                      <w:szCs w:val="20"/>
                    </w:rPr>
                  </w:pPr>
                  <w:r w:rsidRPr="004B7855">
                    <w:rPr>
                      <w:rFonts w:ascii="Calibri" w:hAnsi="Calibri" w:cs="Arial"/>
                      <w:sz w:val="20"/>
                      <w:szCs w:val="20"/>
                    </w:rPr>
                    <w:t xml:space="preserve">Figure 1 </w:t>
                  </w:r>
                  <w:r w:rsidRPr="004B7855">
                    <w:rPr>
                      <w:rFonts w:ascii="Calibri" w:hAnsi="Calibri" w:cs="Arial"/>
                      <w:i/>
                      <w:sz w:val="20"/>
                      <w:szCs w:val="20"/>
                    </w:rPr>
                    <w:t>Complex physics in planetary vehicle re-entry</w:t>
                  </w:r>
                  <w:r>
                    <w:rPr>
                      <w:rFonts w:ascii="Calibri" w:hAnsi="Calibri" w:cs="Arial"/>
                      <w:i/>
                      <w:sz w:val="20"/>
                      <w:szCs w:val="20"/>
                    </w:rPr>
                    <w:t xml:space="preserve"> (image credit NASA)</w:t>
                  </w:r>
                </w:p>
              </w:txbxContent>
            </v:textbox>
          </v:shape>
        </w:pict>
      </w:r>
      <w:r w:rsidRPr="0006606F">
        <w:rPr>
          <w:rFonts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apsule_image" style="width:223.5pt;height:159pt;visibility:visible">
            <v:imagedata r:id="rId7" o:title=""/>
          </v:shape>
        </w:pict>
      </w:r>
      <w:r>
        <w:rPr>
          <w:rFonts w:cs="Arial"/>
          <w:noProof/>
          <w:sz w:val="20"/>
          <w:szCs w:val="20"/>
        </w:rPr>
        <w:t xml:space="preserve">    </w:t>
      </w:r>
      <w:r w:rsidRPr="0006606F">
        <w:rPr>
          <w:rFonts w:cs="Arial"/>
          <w:noProof/>
          <w:sz w:val="20"/>
          <w:szCs w:val="20"/>
        </w:rPr>
        <w:pict>
          <v:shape id="Picture 3" o:spid="_x0000_i1026" type="#_x0000_t75" style="width:235.5pt;height:145.5pt;visibility:visible">
            <v:imagedata r:id="rId8" o:title="" gain="109227f"/>
          </v:shape>
        </w:pict>
      </w:r>
    </w:p>
    <w:p w:rsidR="0042092E" w:rsidRPr="004B7855" w:rsidRDefault="0042092E" w:rsidP="00772969">
      <w:pPr>
        <w:jc w:val="center"/>
        <w:rPr>
          <w:rFonts w:cs="Arial"/>
          <w:sz w:val="20"/>
          <w:szCs w:val="20"/>
        </w:rPr>
      </w:pPr>
      <w:r>
        <w:rPr>
          <w:noProof/>
        </w:rPr>
        <w:pict>
          <v:shape id="_x0000_s1027" type="#_x0000_t202" style="position:absolute;left:0;text-align:left;margin-left:243.5pt;margin-top:6.3pt;width:227.6pt;height:38.2pt;z-index:251661312" strokecolor="white">
            <v:fill opacity="0"/>
            <v:textbox>
              <w:txbxContent>
                <w:p w:rsidR="0042092E" w:rsidRPr="004B7855" w:rsidRDefault="0042092E" w:rsidP="00351175">
                  <w:pPr>
                    <w:autoSpaceDE w:val="0"/>
                    <w:autoSpaceDN w:val="0"/>
                    <w:adjustRightInd w:val="0"/>
                    <w:jc w:val="center"/>
                    <w:rPr>
                      <w:rFonts w:ascii="Calibri" w:hAnsi="Calibri" w:cs="Arial"/>
                      <w:sz w:val="20"/>
                      <w:szCs w:val="20"/>
                    </w:rPr>
                  </w:pPr>
                  <w:r w:rsidRPr="004B7855">
                    <w:rPr>
                      <w:rFonts w:ascii="Calibri" w:hAnsi="Calibri" w:cs="Arial"/>
                      <w:sz w:val="20"/>
                      <w:szCs w:val="20"/>
                    </w:rPr>
                    <w:t xml:space="preserve">Figure 2 </w:t>
                  </w:r>
                  <w:r w:rsidRPr="004B7855">
                    <w:rPr>
                      <w:rFonts w:ascii="Calibri" w:hAnsi="Calibri" w:cs="Courier New"/>
                      <w:i/>
                      <w:sz w:val="20"/>
                      <w:szCs w:val="20"/>
                    </w:rPr>
                    <w:t>The inverse of the density thickness of normal shock waves in argon gas up to Mach 11</w:t>
                  </w:r>
                  <w:r>
                    <w:rPr>
                      <w:rFonts w:ascii="Calibri" w:hAnsi="Calibri" w:cs="Courier New"/>
                      <w:sz w:val="20"/>
                      <w:szCs w:val="20"/>
                    </w:rPr>
                    <w:t>. [5]</w:t>
                  </w:r>
                </w:p>
                <w:p w:rsidR="0042092E" w:rsidRPr="00823AAF" w:rsidRDefault="0042092E" w:rsidP="00823AAF"/>
              </w:txbxContent>
            </v:textbox>
          </v:shape>
        </w:pict>
      </w:r>
    </w:p>
    <w:p w:rsidR="0042092E" w:rsidRPr="004B7855" w:rsidRDefault="0042092E" w:rsidP="00772969">
      <w:pPr>
        <w:jc w:val="center"/>
        <w:rPr>
          <w:rFonts w:ascii="Calibri" w:hAnsi="Calibri"/>
          <w:sz w:val="20"/>
          <w:szCs w:val="20"/>
        </w:rPr>
      </w:pPr>
    </w:p>
    <w:p w:rsidR="0042092E" w:rsidRPr="004B7855" w:rsidRDefault="0042092E" w:rsidP="00B750BF">
      <w:pPr>
        <w:jc w:val="both"/>
        <w:rPr>
          <w:rFonts w:ascii="Calibri" w:hAnsi="Calibri"/>
          <w:sz w:val="20"/>
          <w:szCs w:val="20"/>
        </w:rPr>
      </w:pPr>
    </w:p>
    <w:p w:rsidR="0042092E" w:rsidRDefault="0042092E" w:rsidP="000B6F2F">
      <w:pPr>
        <w:autoSpaceDE w:val="0"/>
        <w:autoSpaceDN w:val="0"/>
        <w:adjustRightInd w:val="0"/>
        <w:jc w:val="both"/>
        <w:rPr>
          <w:rFonts w:ascii="Calibri" w:hAnsi="Calibri" w:cs="Courier New"/>
          <w:sz w:val="20"/>
          <w:szCs w:val="20"/>
        </w:rPr>
      </w:pPr>
    </w:p>
    <w:p w:rsidR="0042092E" w:rsidRPr="004B7855" w:rsidRDefault="0042092E" w:rsidP="000B6F2F">
      <w:pPr>
        <w:autoSpaceDE w:val="0"/>
        <w:autoSpaceDN w:val="0"/>
        <w:adjustRightInd w:val="0"/>
        <w:jc w:val="both"/>
        <w:rPr>
          <w:rFonts w:ascii="Calibri" w:hAnsi="Calibri" w:cs="Courier New"/>
          <w:sz w:val="20"/>
          <w:szCs w:val="20"/>
        </w:rPr>
      </w:pPr>
      <w:r w:rsidRPr="004B7855">
        <w:rPr>
          <w:rFonts w:ascii="Calibri" w:hAnsi="Calibri" w:cs="Courier New"/>
          <w:sz w:val="20"/>
          <w:szCs w:val="20"/>
        </w:rPr>
        <w:t>The problem that the Navier-Stokes-Fourier equations have in capturing rarefaction is highlighted in figure 2</w:t>
      </w:r>
      <w:r>
        <w:rPr>
          <w:rFonts w:ascii="Calibri" w:hAnsi="Calibri" w:cs="Courier New"/>
          <w:sz w:val="20"/>
          <w:szCs w:val="20"/>
        </w:rPr>
        <w:t xml:space="preserve"> [5]</w:t>
      </w:r>
      <w:r w:rsidRPr="004B7855">
        <w:rPr>
          <w:rFonts w:ascii="Calibri" w:hAnsi="Calibri" w:cs="Courier New"/>
          <w:sz w:val="20"/>
          <w:szCs w:val="20"/>
        </w:rPr>
        <w:t>. The normal shock wave is a fundamental component of many high-speed aerodynamic flows, e.g. in the leading part of the bow shock. Rarefaction causes the shock to be relatively thick (of the order of a few gas mean-free-paths, of the same order as the standoff distance of the bow shock from the vehicle leading edge). This figure shows that the NSF equations consistently predict shocks in argon gas that are some 50% thinner than observed experimentally. That the fluid dynamic equations have such difficulty in predicting the behaviour in such a simple</w:t>
      </w:r>
      <w:r>
        <w:rPr>
          <w:rFonts w:ascii="Calibri" w:hAnsi="Calibri" w:cs="Courier New"/>
          <w:sz w:val="20"/>
          <w:szCs w:val="20"/>
        </w:rPr>
        <w:t xml:space="preserve"> flow case, calls their appropriateness</w:t>
      </w:r>
      <w:r w:rsidRPr="004B7855">
        <w:rPr>
          <w:rFonts w:ascii="Calibri" w:hAnsi="Calibri" w:cs="Courier New"/>
          <w:sz w:val="20"/>
          <w:szCs w:val="20"/>
        </w:rPr>
        <w:t xml:space="preserve"> for more complex rarefied flowfields into question.</w:t>
      </w:r>
    </w:p>
    <w:p w:rsidR="0042092E" w:rsidRPr="004B7855" w:rsidRDefault="0042092E" w:rsidP="000B6F2F">
      <w:pPr>
        <w:autoSpaceDE w:val="0"/>
        <w:autoSpaceDN w:val="0"/>
        <w:adjustRightInd w:val="0"/>
        <w:jc w:val="both"/>
        <w:rPr>
          <w:rFonts w:ascii="Calibri" w:hAnsi="Calibri" w:cs="Courier New"/>
          <w:sz w:val="20"/>
          <w:szCs w:val="20"/>
        </w:rPr>
      </w:pPr>
    </w:p>
    <w:p w:rsidR="0042092E" w:rsidRPr="004B7855" w:rsidRDefault="0042092E" w:rsidP="00AD0C3E">
      <w:pPr>
        <w:autoSpaceDE w:val="0"/>
        <w:autoSpaceDN w:val="0"/>
        <w:adjustRightInd w:val="0"/>
        <w:jc w:val="both"/>
        <w:rPr>
          <w:rFonts w:ascii="Calibri" w:hAnsi="Calibri" w:cs="Arial"/>
          <w:sz w:val="20"/>
          <w:szCs w:val="20"/>
        </w:rPr>
      </w:pPr>
      <w:r>
        <w:rPr>
          <w:rFonts w:ascii="Calibri" w:hAnsi="Calibri" w:cs="Arial"/>
          <w:sz w:val="20"/>
          <w:szCs w:val="20"/>
        </w:rPr>
        <w:t>Certain non</w:t>
      </w:r>
      <w:r w:rsidRPr="004B7855">
        <w:rPr>
          <w:rFonts w:ascii="Calibri" w:hAnsi="Calibri" w:cs="Arial"/>
          <w:sz w:val="20"/>
          <w:szCs w:val="20"/>
        </w:rPr>
        <w:t xml:space="preserve">-equilibrium behaviour can be accommodated to some extent in conventional CFD NSF approaches </w:t>
      </w:r>
      <w:r>
        <w:rPr>
          <w:rFonts w:ascii="Calibri" w:hAnsi="Calibri" w:cs="Arial"/>
          <w:sz w:val="20"/>
          <w:szCs w:val="20"/>
        </w:rPr>
        <w:t>to modelling the gas dynamics around</w:t>
      </w:r>
      <w:r w:rsidRPr="004B7855">
        <w:rPr>
          <w:rFonts w:ascii="Calibri" w:hAnsi="Calibri" w:cs="Arial"/>
          <w:sz w:val="20"/>
          <w:szCs w:val="20"/>
        </w:rPr>
        <w:t xml:space="preserve"> aero-space vehicles, for instance by incorporation of a finite slip velocity between the gas and any solid surfaces that are immersed wi</w:t>
      </w:r>
      <w:r>
        <w:rPr>
          <w:rFonts w:ascii="Calibri" w:hAnsi="Calibri" w:cs="Arial"/>
          <w:sz w:val="20"/>
          <w:szCs w:val="20"/>
        </w:rPr>
        <w:t>thin the flow</w:t>
      </w:r>
      <w:r w:rsidRPr="004B7855">
        <w:rPr>
          <w:rFonts w:ascii="Calibri" w:hAnsi="Calibri" w:cs="Arial"/>
          <w:sz w:val="20"/>
          <w:szCs w:val="20"/>
        </w:rPr>
        <w:t xml:space="preserve">. A computationally-efficient gas flow method, but one which has had only modest success to date, is to establish either a </w:t>
      </w:r>
      <w:r w:rsidRPr="004B7855">
        <w:rPr>
          <w:rFonts w:ascii="Calibri" w:hAnsi="Calibri" w:cs="Arial"/>
          <w:i/>
          <w:sz w:val="20"/>
          <w:szCs w:val="20"/>
        </w:rPr>
        <w:t>Kn</w:t>
      </w:r>
      <w:r w:rsidRPr="004B7855">
        <w:rPr>
          <w:rFonts w:ascii="Calibri" w:hAnsi="Calibri" w:cs="Arial"/>
          <w:sz w:val="20"/>
          <w:szCs w:val="20"/>
        </w:rPr>
        <w:t>-series or a Hermite polynomial approximation to the distribution function in the Boltzmann equation.</w:t>
      </w:r>
      <w:r>
        <w:rPr>
          <w:rFonts w:ascii="Calibri" w:hAnsi="Calibri" w:cs="Arial"/>
          <w:sz w:val="20"/>
          <w:szCs w:val="20"/>
        </w:rPr>
        <w:t xml:space="preserve"> </w:t>
      </w:r>
      <w:r w:rsidRPr="004B7855">
        <w:rPr>
          <w:rFonts w:ascii="Calibri" w:hAnsi="Calibri" w:cs="Arial"/>
          <w:sz w:val="20"/>
          <w:szCs w:val="20"/>
        </w:rPr>
        <w:t xml:space="preserve">To first order (i.e. for near-equilibrium flows) </w:t>
      </w:r>
      <w:r>
        <w:rPr>
          <w:rFonts w:ascii="Calibri" w:hAnsi="Calibri" w:cs="Arial"/>
          <w:sz w:val="20"/>
          <w:szCs w:val="20"/>
        </w:rPr>
        <w:t>this approach</w:t>
      </w:r>
      <w:r w:rsidRPr="004B7855">
        <w:rPr>
          <w:rFonts w:ascii="Calibri" w:hAnsi="Calibri" w:cs="Arial"/>
          <w:sz w:val="20"/>
          <w:szCs w:val="20"/>
        </w:rPr>
        <w:t xml:space="preserve"> yield</w:t>
      </w:r>
      <w:r>
        <w:rPr>
          <w:rFonts w:ascii="Calibri" w:hAnsi="Calibri" w:cs="Arial"/>
          <w:sz w:val="20"/>
          <w:szCs w:val="20"/>
        </w:rPr>
        <w:t>s</w:t>
      </w:r>
      <w:r w:rsidRPr="004B7855">
        <w:rPr>
          <w:rFonts w:ascii="Calibri" w:hAnsi="Calibri" w:cs="Arial"/>
          <w:sz w:val="20"/>
          <w:szCs w:val="20"/>
        </w:rPr>
        <w:t xml:space="preserve"> the NSF set, but the solution methods can be continued to second and higher orders to incorporate more and more of the salient characteristics of a rarefied flow. This family of so-called extended hydrodynamic equations has vari</w:t>
      </w:r>
      <w:r>
        <w:rPr>
          <w:rFonts w:ascii="Calibri" w:hAnsi="Calibri" w:cs="Arial"/>
          <w:sz w:val="20"/>
          <w:szCs w:val="20"/>
        </w:rPr>
        <w:t>ous different members, includes</w:t>
      </w:r>
      <w:r w:rsidRPr="004B7855">
        <w:rPr>
          <w:rFonts w:ascii="Calibri" w:hAnsi="Calibri" w:cs="Arial"/>
          <w:sz w:val="20"/>
          <w:szCs w:val="20"/>
        </w:rPr>
        <w:t xml:space="preserve"> the Burnett, Grad 13-moment, R13, R26 equations, and others. Generally, they all have great difficulty in achieving stable physical solutions of high-Mach-number flows. Their non-linearity also makes them difficult to solve numerically, and as they are higher-order in the gradients of flow properties their solution requires additional boundary conditions that are not easy to define. For these reasons, extended hydrodynamics has not established a firm place in the armoury of tools a high-speed aerodynamicist can deploy.</w:t>
      </w:r>
    </w:p>
    <w:p w:rsidR="0042092E" w:rsidRPr="004B7855" w:rsidRDefault="0042092E" w:rsidP="00B750BF">
      <w:pPr>
        <w:jc w:val="both"/>
        <w:rPr>
          <w:rFonts w:ascii="Calibri" w:hAnsi="Calibri"/>
          <w:sz w:val="20"/>
          <w:szCs w:val="20"/>
        </w:rPr>
      </w:pPr>
    </w:p>
    <w:p w:rsidR="0042092E" w:rsidRPr="004B7855" w:rsidRDefault="0042092E" w:rsidP="00B750BF">
      <w:pPr>
        <w:jc w:val="both"/>
        <w:rPr>
          <w:rFonts w:ascii="Calibri" w:hAnsi="Calibri"/>
          <w:i/>
          <w:sz w:val="20"/>
          <w:szCs w:val="20"/>
        </w:rPr>
      </w:pPr>
      <w:r w:rsidRPr="004B7855">
        <w:rPr>
          <w:rFonts w:ascii="Calibri" w:hAnsi="Calibri"/>
          <w:sz w:val="20"/>
          <w:szCs w:val="20"/>
        </w:rPr>
        <w:t xml:space="preserve">1.2 </w:t>
      </w:r>
      <w:r w:rsidRPr="004B7855">
        <w:rPr>
          <w:rFonts w:ascii="Calibri" w:hAnsi="Calibri"/>
          <w:i/>
          <w:sz w:val="20"/>
          <w:szCs w:val="20"/>
        </w:rPr>
        <w:t>Alternative numerical approaches; the Direct Simulation Monte Carlo (DSMC) method</w:t>
      </w:r>
    </w:p>
    <w:p w:rsidR="0042092E" w:rsidRPr="004B7855" w:rsidRDefault="0042092E" w:rsidP="00B750BF">
      <w:pPr>
        <w:jc w:val="both"/>
        <w:rPr>
          <w:rFonts w:ascii="Calibri" w:hAnsi="Calibri"/>
          <w:sz w:val="20"/>
          <w:szCs w:val="20"/>
        </w:rPr>
      </w:pPr>
    </w:p>
    <w:p w:rsidR="0042092E" w:rsidRPr="004B7855" w:rsidRDefault="0042092E" w:rsidP="00690DA5">
      <w:pPr>
        <w:autoSpaceDE w:val="0"/>
        <w:autoSpaceDN w:val="0"/>
        <w:adjustRightInd w:val="0"/>
        <w:jc w:val="both"/>
        <w:rPr>
          <w:rFonts w:ascii="Calibri" w:hAnsi="Calibri" w:cs="Arial"/>
          <w:sz w:val="20"/>
          <w:szCs w:val="20"/>
        </w:rPr>
      </w:pPr>
      <w:r w:rsidRPr="004B7855">
        <w:rPr>
          <w:rFonts w:ascii="Calibri" w:hAnsi="Calibri" w:cs="Arial"/>
          <w:sz w:val="20"/>
          <w:szCs w:val="20"/>
        </w:rPr>
        <w:t>In highly rarefied environments (</w:t>
      </w:r>
      <w:r w:rsidRPr="004B7855">
        <w:rPr>
          <w:rFonts w:ascii="Calibri" w:hAnsi="Calibri" w:cs="Arial"/>
          <w:i/>
          <w:sz w:val="20"/>
          <w:szCs w:val="20"/>
        </w:rPr>
        <w:t>Kn</w:t>
      </w:r>
      <w:r w:rsidRPr="004B7855">
        <w:rPr>
          <w:rFonts w:ascii="Calibri" w:hAnsi="Calibri" w:cs="Arial"/>
          <w:sz w:val="20"/>
          <w:szCs w:val="20"/>
        </w:rPr>
        <w:t xml:space="preserve"> &gt; 0.1) accommodation of the </w:t>
      </w:r>
      <w:r>
        <w:rPr>
          <w:rFonts w:ascii="Calibri" w:hAnsi="Calibri" w:cs="Arial"/>
          <w:sz w:val="20"/>
          <w:szCs w:val="20"/>
        </w:rPr>
        <w:t>thermochemical</w:t>
      </w:r>
      <w:r w:rsidRPr="004B7855">
        <w:rPr>
          <w:rFonts w:ascii="Calibri" w:hAnsi="Calibri" w:cs="Arial"/>
          <w:sz w:val="20"/>
          <w:szCs w:val="20"/>
        </w:rPr>
        <w:t xml:space="preserve"> non-equilibrium effects that occur in the flow away from surfaces remains a challenging problem. For this reason, analysis of gas flows in the non-continuum regime is most naturally conducted using specialised computational techniques that are derived from a statistical mechanical representation of the behaviour of the individual particles comprising the flow. The most successful of these techn</w:t>
      </w:r>
      <w:r>
        <w:rPr>
          <w:rFonts w:ascii="Calibri" w:hAnsi="Calibri" w:cs="Arial"/>
          <w:sz w:val="20"/>
          <w:szCs w:val="20"/>
        </w:rPr>
        <w:t xml:space="preserve">iques is undoubtedly the Direct </w:t>
      </w:r>
      <w:r w:rsidRPr="004B7855">
        <w:rPr>
          <w:rFonts w:ascii="Calibri" w:hAnsi="Calibri" w:cs="Arial"/>
          <w:sz w:val="20"/>
          <w:szCs w:val="20"/>
        </w:rPr>
        <w:t>Simulation Monte Carlo (DSMC) approach, originally proposed by Bird [6].</w:t>
      </w:r>
    </w:p>
    <w:p w:rsidR="0042092E" w:rsidRPr="004B7855" w:rsidRDefault="0042092E" w:rsidP="000B2C6E">
      <w:pPr>
        <w:autoSpaceDE w:val="0"/>
        <w:autoSpaceDN w:val="0"/>
        <w:adjustRightInd w:val="0"/>
        <w:jc w:val="both"/>
        <w:rPr>
          <w:rFonts w:ascii="Calibri" w:hAnsi="Calibri" w:cs="AdvGulliv-R"/>
          <w:color w:val="000000"/>
          <w:sz w:val="20"/>
          <w:szCs w:val="20"/>
        </w:rPr>
      </w:pPr>
    </w:p>
    <w:p w:rsidR="0042092E" w:rsidRPr="004B7855" w:rsidRDefault="0042092E" w:rsidP="001A56D5">
      <w:pPr>
        <w:autoSpaceDE w:val="0"/>
        <w:autoSpaceDN w:val="0"/>
        <w:adjustRightInd w:val="0"/>
        <w:jc w:val="both"/>
        <w:rPr>
          <w:rFonts w:ascii="Calibri" w:hAnsi="Calibri" w:cs="Arial"/>
          <w:sz w:val="20"/>
          <w:szCs w:val="20"/>
        </w:rPr>
      </w:pPr>
      <w:r>
        <w:rPr>
          <w:rFonts w:ascii="Calibri" w:hAnsi="Calibri" w:cs="Arial"/>
          <w:sz w:val="20"/>
          <w:szCs w:val="20"/>
        </w:rPr>
        <w:t>The DSMC technique composes particles to moving and colliding</w:t>
      </w:r>
      <w:r w:rsidRPr="004B7855">
        <w:rPr>
          <w:rFonts w:ascii="Calibri" w:hAnsi="Calibri" w:cs="Arial"/>
          <w:sz w:val="20"/>
          <w:szCs w:val="20"/>
        </w:rPr>
        <w:t xml:space="preserve"> using kinetic-theory considerations that </w:t>
      </w:r>
      <w:r>
        <w:rPr>
          <w:rFonts w:ascii="Calibri" w:hAnsi="Calibri" w:cs="Arial"/>
          <w:sz w:val="20"/>
          <w:szCs w:val="20"/>
        </w:rPr>
        <w:t>can capture</w:t>
      </w:r>
      <w:r w:rsidRPr="004B7855">
        <w:rPr>
          <w:rFonts w:ascii="Calibri" w:hAnsi="Calibri" w:cs="Arial"/>
          <w:sz w:val="20"/>
          <w:szCs w:val="20"/>
        </w:rPr>
        <w:t xml:space="preserve"> the non-equilibrium gas behaviour accurately. DSMC considers molecular collisions using stochastic rather than deterministic procedures over a time step which is a small fraction of the mean collision time</w:t>
      </w:r>
      <w:r>
        <w:rPr>
          <w:rFonts w:ascii="Calibri" w:hAnsi="Calibri" w:cs="Arial"/>
          <w:sz w:val="20"/>
          <w:szCs w:val="20"/>
        </w:rPr>
        <w:t>,</w:t>
      </w:r>
      <w:r w:rsidRPr="004B7855">
        <w:rPr>
          <w:rFonts w:ascii="Calibri" w:hAnsi="Calibri" w:cs="Arial"/>
          <w:sz w:val="20"/>
          <w:szCs w:val="20"/>
        </w:rPr>
        <w:t xml:space="preserve"> and each DSMC particle represents a large number of real gas molecules. The decoupling of particle ballistic motion and particle collisions improves the computational efficiency of DSMC greatly in comparison with other particle methods such as molecular dynamics (MD). </w:t>
      </w:r>
      <w:r>
        <w:rPr>
          <w:rFonts w:ascii="Calibri" w:hAnsi="Calibri" w:cs="AdvGulliv-R"/>
          <w:color w:val="000000"/>
          <w:sz w:val="20"/>
          <w:szCs w:val="20"/>
        </w:rPr>
        <w:t xml:space="preserve">The computational domain </w:t>
      </w:r>
      <w:r w:rsidRPr="004B7855">
        <w:rPr>
          <w:rFonts w:ascii="Calibri" w:hAnsi="Calibri" w:cs="AdvGulliv-R"/>
          <w:color w:val="000000"/>
          <w:sz w:val="20"/>
          <w:szCs w:val="20"/>
        </w:rPr>
        <w:t>is divided into either a structured or unstructured grid of cells, with each cell of a dimension that is a small fraction of the local mean free path size. The cells are then utilised to select particles for collisions on a probabilistic basis</w:t>
      </w:r>
      <w:r>
        <w:rPr>
          <w:rFonts w:ascii="Calibri" w:hAnsi="Calibri" w:cs="AdvGulliv-R"/>
          <w:color w:val="000000"/>
          <w:sz w:val="20"/>
          <w:szCs w:val="20"/>
        </w:rPr>
        <w:t>,</w:t>
      </w:r>
      <w:r w:rsidRPr="004B7855">
        <w:rPr>
          <w:rFonts w:ascii="Calibri" w:hAnsi="Calibri" w:cs="AdvGulliv-R"/>
          <w:color w:val="000000"/>
          <w:sz w:val="20"/>
          <w:szCs w:val="20"/>
        </w:rPr>
        <w:t xml:space="preserve"> and also are used for sampling the macroscopic flow properties. Intermolecular collisions are handled probabilistically using phenomenological models which </w:t>
      </w:r>
      <w:r>
        <w:rPr>
          <w:rFonts w:ascii="Calibri" w:hAnsi="Calibri" w:cs="AdvGulliv-R"/>
          <w:color w:val="000000"/>
          <w:sz w:val="20"/>
          <w:szCs w:val="20"/>
        </w:rPr>
        <w:t xml:space="preserve">are </w:t>
      </w:r>
      <w:r w:rsidRPr="004B7855">
        <w:rPr>
          <w:rFonts w:ascii="Calibri" w:hAnsi="Calibri" w:cs="AdvGulliv-R"/>
          <w:color w:val="000000"/>
          <w:sz w:val="20"/>
          <w:szCs w:val="20"/>
        </w:rPr>
        <w:t xml:space="preserve">designed to reproduce real fluid behaviour when the flow is examined at the macroscopic level. </w:t>
      </w:r>
      <w:r w:rsidRPr="004B7855">
        <w:rPr>
          <w:rFonts w:ascii="Calibri" w:hAnsi="Calibri" w:cs="Arial"/>
          <w:sz w:val="20"/>
          <w:szCs w:val="20"/>
        </w:rPr>
        <w:t xml:space="preserve"> The </w:t>
      </w:r>
      <w:r w:rsidRPr="004B7855">
        <w:rPr>
          <w:rFonts w:ascii="Calibri" w:hAnsi="Calibri" w:cs="AdvGulliv-R"/>
          <w:color w:val="000000"/>
          <w:sz w:val="20"/>
          <w:szCs w:val="20"/>
        </w:rPr>
        <w:t xml:space="preserve">DSMC technique has been shown to provide a solution to the Boltzmann equation as the number of simulated particles tends toward the true value within the flow field [7]. </w:t>
      </w:r>
      <w:r w:rsidRPr="004B7855">
        <w:rPr>
          <w:rFonts w:ascii="Calibri" w:hAnsi="Calibri" w:cs="Arial"/>
          <w:sz w:val="20"/>
          <w:szCs w:val="20"/>
        </w:rPr>
        <w:t>The DSMC approach is currently the dominant numerical me</w:t>
      </w:r>
      <w:r>
        <w:rPr>
          <w:rFonts w:ascii="Calibri" w:hAnsi="Calibri" w:cs="Arial"/>
          <w:sz w:val="20"/>
          <w:szCs w:val="20"/>
        </w:rPr>
        <w:t xml:space="preserve">thod for </w:t>
      </w:r>
      <w:r w:rsidRPr="004B7855">
        <w:rPr>
          <w:rFonts w:ascii="Calibri" w:hAnsi="Calibri" w:cs="Arial"/>
          <w:sz w:val="20"/>
          <w:szCs w:val="20"/>
        </w:rPr>
        <w:t>rarefied gas flow</w:t>
      </w:r>
      <w:r>
        <w:rPr>
          <w:rFonts w:ascii="Calibri" w:hAnsi="Calibri" w:cs="Arial"/>
          <w:sz w:val="20"/>
          <w:szCs w:val="20"/>
        </w:rPr>
        <w:t xml:space="preserve"> applications</w:t>
      </w:r>
      <w:r w:rsidRPr="004B7855">
        <w:rPr>
          <w:rFonts w:ascii="Calibri" w:hAnsi="Calibri" w:cs="Arial"/>
          <w:sz w:val="20"/>
          <w:szCs w:val="20"/>
        </w:rPr>
        <w:t>.</w:t>
      </w:r>
    </w:p>
    <w:p w:rsidR="0042092E" w:rsidRPr="004B7855" w:rsidRDefault="0042092E" w:rsidP="001A56D5">
      <w:pPr>
        <w:autoSpaceDE w:val="0"/>
        <w:autoSpaceDN w:val="0"/>
        <w:adjustRightInd w:val="0"/>
        <w:jc w:val="both"/>
        <w:rPr>
          <w:rFonts w:ascii="Calibri" w:hAnsi="Calibri" w:cs="AdvGulliv-R"/>
          <w:color w:val="000000"/>
          <w:sz w:val="20"/>
          <w:szCs w:val="20"/>
        </w:rPr>
      </w:pPr>
    </w:p>
    <w:p w:rsidR="0042092E" w:rsidRPr="004B7855" w:rsidRDefault="0042092E" w:rsidP="00E33A76">
      <w:pPr>
        <w:jc w:val="both"/>
        <w:rPr>
          <w:rFonts w:ascii="Calibri" w:hAnsi="Calibri" w:cs="Courier New"/>
          <w:sz w:val="20"/>
          <w:szCs w:val="20"/>
        </w:rPr>
      </w:pPr>
      <w:r>
        <w:rPr>
          <w:rFonts w:ascii="Calibri" w:hAnsi="Calibri" w:cs="Courier New"/>
          <w:sz w:val="20"/>
          <w:szCs w:val="20"/>
        </w:rPr>
        <w:t xml:space="preserve">1.3 </w:t>
      </w:r>
      <w:r w:rsidRPr="00667BAA">
        <w:rPr>
          <w:rFonts w:ascii="Calibri" w:hAnsi="Calibri" w:cs="Courier New"/>
          <w:i/>
          <w:sz w:val="20"/>
          <w:szCs w:val="20"/>
        </w:rPr>
        <w:t>Thermochemistry effects</w:t>
      </w:r>
    </w:p>
    <w:p w:rsidR="0042092E" w:rsidRPr="004B7855" w:rsidRDefault="0042092E" w:rsidP="00E33A76">
      <w:pPr>
        <w:autoSpaceDE w:val="0"/>
        <w:autoSpaceDN w:val="0"/>
        <w:adjustRightInd w:val="0"/>
        <w:jc w:val="both"/>
        <w:rPr>
          <w:rFonts w:ascii="Calibri" w:hAnsi="Calibri" w:cs="CMR10"/>
          <w:sz w:val="20"/>
          <w:szCs w:val="20"/>
        </w:rPr>
      </w:pPr>
    </w:p>
    <w:p w:rsidR="0042092E" w:rsidRPr="004B7855" w:rsidRDefault="0042092E" w:rsidP="00DA7751">
      <w:pPr>
        <w:jc w:val="both"/>
        <w:rPr>
          <w:rFonts w:ascii="Calibri" w:hAnsi="Calibri" w:cs="Courier New"/>
          <w:sz w:val="20"/>
          <w:szCs w:val="20"/>
        </w:rPr>
      </w:pPr>
      <w:r w:rsidRPr="004B7855">
        <w:rPr>
          <w:rFonts w:ascii="Calibri" w:hAnsi="Calibri" w:cs="Courier New"/>
          <w:sz w:val="20"/>
          <w:szCs w:val="20"/>
        </w:rPr>
        <w:t xml:space="preserve">For engineering purposes, the gas in the Earth’s atmosphere may be assumed to be a binary mixture composed of </w:t>
      </w:r>
      <w:r>
        <w:rPr>
          <w:rFonts w:ascii="Calibri" w:hAnsi="Calibri" w:cs="Courier New"/>
          <w:sz w:val="20"/>
          <w:szCs w:val="20"/>
        </w:rPr>
        <w:t>oxygen (O</w:t>
      </w:r>
      <w:r w:rsidRPr="004D4C3E">
        <w:rPr>
          <w:rFonts w:ascii="Calibri" w:hAnsi="Calibri" w:cs="Courier New"/>
          <w:sz w:val="20"/>
          <w:szCs w:val="20"/>
          <w:vertAlign w:val="subscript"/>
        </w:rPr>
        <w:t>2</w:t>
      </w:r>
      <w:r>
        <w:rPr>
          <w:rFonts w:ascii="Calibri" w:hAnsi="Calibri" w:cs="Courier New"/>
          <w:sz w:val="20"/>
          <w:szCs w:val="20"/>
        </w:rPr>
        <w:t>) and nitrogen (N</w:t>
      </w:r>
      <w:r w:rsidRPr="004D4C3E">
        <w:rPr>
          <w:rFonts w:ascii="Calibri" w:hAnsi="Calibri" w:cs="Courier New"/>
          <w:sz w:val="20"/>
          <w:szCs w:val="20"/>
          <w:vertAlign w:val="subscript"/>
        </w:rPr>
        <w:t>2</w:t>
      </w:r>
      <w:r>
        <w:rPr>
          <w:rFonts w:ascii="Calibri" w:hAnsi="Calibri" w:cs="Courier New"/>
          <w:sz w:val="20"/>
          <w:szCs w:val="20"/>
        </w:rPr>
        <w:t>)</w:t>
      </w:r>
      <w:r w:rsidRPr="004B7855">
        <w:rPr>
          <w:rFonts w:ascii="Calibri" w:hAnsi="Calibri" w:cs="Courier New"/>
          <w:sz w:val="20"/>
          <w:szCs w:val="20"/>
        </w:rPr>
        <w:t xml:space="preserve">. In the DSMC methodology, particle clusters must be endowed with the correct properties to capture kinetic and rotational modes of energy storage. Vibrational excitation of the gas molecules as well as dissociation of both oxygen and nitrogen are likely to be important features of the flow around any hypersonic vehicle at the highest altitudes (80-120 km) and speeds, while even at lower speeds and altitudes vibrational excitation and limited dissociation of oxygen are still likely to be important [8]. Such </w:t>
      </w:r>
      <w:r w:rsidRPr="004B7855">
        <w:rPr>
          <w:rFonts w:ascii="Calibri" w:hAnsi="Calibri"/>
          <w:color w:val="000000"/>
          <w:sz w:val="20"/>
          <w:szCs w:val="20"/>
        </w:rPr>
        <w:t>real-gas effects need to be prop</w:t>
      </w:r>
      <w:r>
        <w:rPr>
          <w:rFonts w:ascii="Calibri" w:hAnsi="Calibri"/>
          <w:color w:val="000000"/>
          <w:sz w:val="20"/>
          <w:szCs w:val="20"/>
        </w:rPr>
        <w:t>erly accounted for. T</w:t>
      </w:r>
      <w:r w:rsidRPr="004B7855">
        <w:rPr>
          <w:rFonts w:ascii="Calibri" w:hAnsi="Calibri"/>
          <w:color w:val="000000"/>
          <w:sz w:val="20"/>
          <w:szCs w:val="20"/>
        </w:rPr>
        <w:t xml:space="preserve">he DSMC technique </w:t>
      </w:r>
      <w:r>
        <w:rPr>
          <w:rFonts w:ascii="Calibri" w:hAnsi="Calibri"/>
          <w:color w:val="000000"/>
          <w:sz w:val="20"/>
          <w:szCs w:val="20"/>
        </w:rPr>
        <w:t xml:space="preserve">normally </w:t>
      </w:r>
      <w:r w:rsidRPr="004B7855">
        <w:rPr>
          <w:rFonts w:ascii="Calibri" w:hAnsi="Calibri"/>
          <w:color w:val="000000"/>
          <w:sz w:val="20"/>
          <w:szCs w:val="20"/>
        </w:rPr>
        <w:t xml:space="preserve">models </w:t>
      </w:r>
      <w:r>
        <w:rPr>
          <w:rFonts w:ascii="Calibri" w:hAnsi="Calibri"/>
          <w:color w:val="000000"/>
          <w:sz w:val="20"/>
          <w:szCs w:val="20"/>
        </w:rPr>
        <w:t xml:space="preserve">air as either a 5-species mixture </w:t>
      </w:r>
      <w:r w:rsidRPr="004D4C3E">
        <w:rPr>
          <w:rFonts w:ascii="Calibri" w:hAnsi="Calibri"/>
          <w:color w:val="000000"/>
          <w:position w:val="-10"/>
          <w:sz w:val="20"/>
          <w:szCs w:val="20"/>
        </w:rPr>
        <w:object w:dxaOrig="1920" w:dyaOrig="340">
          <v:shape id="_x0000_i1027" type="#_x0000_t75" style="width:95.25pt;height:17.25pt" o:ole="">
            <v:imagedata r:id="rId9" o:title=""/>
          </v:shape>
          <o:OLEObject Type="Embed" ProgID="Equation.3" ShapeID="_x0000_i1027" DrawAspect="Content" ObjectID="_1379836044" r:id="rId10"/>
        </w:object>
      </w:r>
      <w:r>
        <w:rPr>
          <w:rFonts w:ascii="Calibri" w:hAnsi="Calibri"/>
          <w:color w:val="000000"/>
          <w:sz w:val="20"/>
          <w:szCs w:val="20"/>
        </w:rPr>
        <w:t xml:space="preserve">using dissociation, recombination and exchange reactions or </w:t>
      </w:r>
      <w:r w:rsidRPr="004B7855">
        <w:rPr>
          <w:rFonts w:ascii="Calibri" w:hAnsi="Calibri"/>
          <w:color w:val="000000"/>
          <w:sz w:val="20"/>
          <w:szCs w:val="20"/>
        </w:rPr>
        <w:t>as a mixture of 11 species</w:t>
      </w:r>
      <w:r w:rsidRPr="004D4C3E">
        <w:rPr>
          <w:rFonts w:ascii="Calibri" w:hAnsi="Calibri"/>
          <w:color w:val="000000"/>
          <w:position w:val="-10"/>
          <w:sz w:val="20"/>
          <w:szCs w:val="20"/>
        </w:rPr>
        <w:object w:dxaOrig="4180" w:dyaOrig="360">
          <v:shape id="_x0000_i1028" type="#_x0000_t75" style="width:209.25pt;height:18pt" o:ole="">
            <v:imagedata r:id="rId11" o:title=""/>
          </v:shape>
          <o:OLEObject Type="Embed" ProgID="Equation.3" ShapeID="_x0000_i1028" DrawAspect="Content" ObjectID="_1379836045" r:id="rId12"/>
        </w:object>
      </w:r>
      <w:r>
        <w:rPr>
          <w:rFonts w:ascii="Calibri" w:hAnsi="Calibri"/>
          <w:color w:val="000000"/>
          <w:sz w:val="20"/>
          <w:szCs w:val="20"/>
        </w:rPr>
        <w:t>including ionization</w:t>
      </w:r>
      <w:r w:rsidRPr="004B7855">
        <w:rPr>
          <w:rFonts w:ascii="Calibri" w:hAnsi="Calibri"/>
          <w:color w:val="000000"/>
          <w:sz w:val="20"/>
          <w:szCs w:val="20"/>
        </w:rPr>
        <w:t>. In conventional CFD, reaction rates are calculated according to the Arrhenius law [8]. However, th</w:t>
      </w:r>
      <w:r>
        <w:rPr>
          <w:rFonts w:ascii="Calibri" w:hAnsi="Calibri"/>
          <w:color w:val="000000"/>
          <w:sz w:val="20"/>
          <w:szCs w:val="20"/>
        </w:rPr>
        <w:t>is assumes local thermo</w:t>
      </w:r>
      <w:r w:rsidRPr="004B7855">
        <w:rPr>
          <w:rFonts w:ascii="Calibri" w:hAnsi="Calibri"/>
          <w:color w:val="000000"/>
          <w:sz w:val="20"/>
          <w:szCs w:val="20"/>
        </w:rPr>
        <w:t>chemical</w:t>
      </w:r>
      <w:r>
        <w:rPr>
          <w:rFonts w:ascii="Calibri" w:hAnsi="Calibri"/>
          <w:color w:val="000000"/>
          <w:sz w:val="20"/>
          <w:szCs w:val="20"/>
        </w:rPr>
        <w:t xml:space="preserve"> equilibrium,</w:t>
      </w:r>
      <w:r w:rsidRPr="004B7855">
        <w:rPr>
          <w:rFonts w:ascii="Calibri" w:hAnsi="Calibri"/>
          <w:color w:val="000000"/>
          <w:sz w:val="20"/>
          <w:szCs w:val="20"/>
        </w:rPr>
        <w:t xml:space="preserve"> which is inappropriate for rarefied hypersonic f</w:t>
      </w:r>
      <w:r>
        <w:rPr>
          <w:rFonts w:ascii="Calibri" w:hAnsi="Calibri"/>
          <w:color w:val="000000"/>
          <w:sz w:val="20"/>
          <w:szCs w:val="20"/>
        </w:rPr>
        <w:t>lows. In contrast,</w:t>
      </w:r>
      <w:r w:rsidRPr="004B7855">
        <w:rPr>
          <w:rFonts w:ascii="Calibri" w:hAnsi="Calibri"/>
          <w:color w:val="000000"/>
          <w:sz w:val="20"/>
          <w:szCs w:val="20"/>
        </w:rPr>
        <w:t xml:space="preserve"> the DSMC </w:t>
      </w:r>
      <w:r>
        <w:rPr>
          <w:rFonts w:ascii="Calibri" w:hAnsi="Calibri"/>
          <w:color w:val="000000"/>
          <w:sz w:val="20"/>
          <w:szCs w:val="20"/>
        </w:rPr>
        <w:t>method, with its particulate approach,</w:t>
      </w:r>
      <w:r w:rsidRPr="004B7855">
        <w:rPr>
          <w:rFonts w:ascii="Calibri" w:hAnsi="Calibri"/>
          <w:color w:val="000000"/>
          <w:sz w:val="20"/>
          <w:szCs w:val="20"/>
        </w:rPr>
        <w:t xml:space="preserve"> is able to capture </w:t>
      </w:r>
      <w:r>
        <w:rPr>
          <w:rFonts w:ascii="Calibri" w:hAnsi="Calibri"/>
          <w:color w:val="000000"/>
          <w:sz w:val="20"/>
          <w:szCs w:val="20"/>
        </w:rPr>
        <w:t xml:space="preserve">successfully </w:t>
      </w:r>
      <w:r w:rsidRPr="004B7855">
        <w:rPr>
          <w:rFonts w:ascii="Calibri" w:hAnsi="Calibri"/>
          <w:color w:val="000000"/>
          <w:sz w:val="20"/>
          <w:szCs w:val="20"/>
        </w:rPr>
        <w:t xml:space="preserve">the </w:t>
      </w:r>
      <w:r>
        <w:rPr>
          <w:rFonts w:ascii="Calibri" w:hAnsi="Calibri"/>
          <w:color w:val="000000"/>
          <w:sz w:val="20"/>
          <w:szCs w:val="20"/>
        </w:rPr>
        <w:t xml:space="preserve">thermochemical </w:t>
      </w:r>
      <w:r w:rsidRPr="004B7855">
        <w:rPr>
          <w:rFonts w:ascii="Calibri" w:hAnsi="Calibri"/>
          <w:color w:val="000000"/>
          <w:sz w:val="20"/>
          <w:szCs w:val="20"/>
        </w:rPr>
        <w:t>non-equ</w:t>
      </w:r>
      <w:r>
        <w:rPr>
          <w:rFonts w:ascii="Calibri" w:hAnsi="Calibri"/>
          <w:color w:val="000000"/>
          <w:sz w:val="20"/>
          <w:szCs w:val="20"/>
        </w:rPr>
        <w:t>ilibrium effects</w:t>
      </w:r>
      <w:r w:rsidRPr="004B7855">
        <w:rPr>
          <w:rFonts w:ascii="Calibri" w:hAnsi="Calibri"/>
          <w:color w:val="000000"/>
          <w:sz w:val="20"/>
          <w:szCs w:val="20"/>
        </w:rPr>
        <w:t xml:space="preserve"> encountered</w:t>
      </w:r>
      <w:r>
        <w:rPr>
          <w:rFonts w:ascii="Calibri" w:hAnsi="Calibri"/>
          <w:color w:val="000000"/>
          <w:sz w:val="20"/>
          <w:szCs w:val="20"/>
        </w:rPr>
        <w:t xml:space="preserve"> in high speed rarefied gas environment</w:t>
      </w:r>
      <w:r w:rsidRPr="004B7855">
        <w:rPr>
          <w:rFonts w:ascii="Calibri" w:hAnsi="Calibri"/>
          <w:color w:val="000000"/>
          <w:sz w:val="20"/>
          <w:szCs w:val="20"/>
        </w:rPr>
        <w:t>s</w:t>
      </w:r>
      <w:r>
        <w:rPr>
          <w:rFonts w:ascii="Calibri" w:hAnsi="Calibri"/>
          <w:color w:val="000000"/>
          <w:sz w:val="20"/>
          <w:szCs w:val="20"/>
        </w:rPr>
        <w:t xml:space="preserve"> [1]</w:t>
      </w:r>
      <w:r w:rsidRPr="004B7855">
        <w:rPr>
          <w:rFonts w:ascii="Calibri" w:hAnsi="Calibri"/>
          <w:color w:val="000000"/>
          <w:sz w:val="20"/>
          <w:szCs w:val="20"/>
        </w:rPr>
        <w:t>.</w:t>
      </w:r>
    </w:p>
    <w:p w:rsidR="0042092E" w:rsidRDefault="0042092E" w:rsidP="00B15ECB">
      <w:pPr>
        <w:autoSpaceDE w:val="0"/>
        <w:autoSpaceDN w:val="0"/>
        <w:adjustRightInd w:val="0"/>
        <w:jc w:val="both"/>
        <w:rPr>
          <w:rFonts w:ascii="Calibri" w:hAnsi="Calibri"/>
          <w:sz w:val="20"/>
          <w:szCs w:val="20"/>
        </w:rPr>
      </w:pPr>
    </w:p>
    <w:p w:rsidR="0042092E" w:rsidRPr="00577178" w:rsidRDefault="0042092E" w:rsidP="00B15ECB">
      <w:pPr>
        <w:autoSpaceDE w:val="0"/>
        <w:autoSpaceDN w:val="0"/>
        <w:adjustRightInd w:val="0"/>
        <w:jc w:val="both"/>
        <w:rPr>
          <w:rFonts w:ascii="Calibri" w:hAnsi="Calibri"/>
          <w:b/>
          <w:sz w:val="20"/>
          <w:szCs w:val="20"/>
        </w:rPr>
      </w:pPr>
      <w:r w:rsidRPr="00577178">
        <w:rPr>
          <w:rFonts w:ascii="Calibri" w:hAnsi="Calibri"/>
          <w:b/>
          <w:sz w:val="20"/>
          <w:szCs w:val="20"/>
        </w:rPr>
        <w:t xml:space="preserve">2. Chemistry modelling in </w:t>
      </w:r>
      <w:r w:rsidRPr="00961A9E">
        <w:rPr>
          <w:rFonts w:ascii="Calibri" w:hAnsi="Calibri"/>
          <w:b/>
          <w:i/>
          <w:sz w:val="20"/>
          <w:szCs w:val="20"/>
        </w:rPr>
        <w:t>dsmcFoam</w:t>
      </w:r>
    </w:p>
    <w:p w:rsidR="0042092E" w:rsidRPr="004B7855" w:rsidRDefault="0042092E" w:rsidP="00B15ECB">
      <w:pPr>
        <w:autoSpaceDE w:val="0"/>
        <w:autoSpaceDN w:val="0"/>
        <w:adjustRightInd w:val="0"/>
        <w:jc w:val="both"/>
        <w:rPr>
          <w:rFonts w:ascii="Calibri" w:hAnsi="Calibri"/>
          <w:sz w:val="20"/>
          <w:szCs w:val="20"/>
        </w:rPr>
      </w:pPr>
    </w:p>
    <w:p w:rsidR="0042092E" w:rsidRDefault="0042092E" w:rsidP="00B15ECB">
      <w:pPr>
        <w:autoSpaceDE w:val="0"/>
        <w:autoSpaceDN w:val="0"/>
        <w:adjustRightInd w:val="0"/>
        <w:jc w:val="both"/>
        <w:rPr>
          <w:rFonts w:ascii="Calibri" w:hAnsi="Calibri"/>
          <w:sz w:val="20"/>
          <w:szCs w:val="20"/>
        </w:rPr>
      </w:pPr>
      <w:r>
        <w:rPr>
          <w:rFonts w:ascii="Calibri" w:hAnsi="Calibri"/>
          <w:sz w:val="20"/>
          <w:szCs w:val="20"/>
        </w:rPr>
        <w:t xml:space="preserve">The DSMC code used for this paper is </w:t>
      </w:r>
      <w:r w:rsidRPr="004B7855">
        <w:rPr>
          <w:rFonts w:ascii="Calibri" w:hAnsi="Calibri"/>
          <w:i/>
          <w:sz w:val="20"/>
          <w:szCs w:val="20"/>
        </w:rPr>
        <w:t>dsmcFoam</w:t>
      </w:r>
      <w:r>
        <w:rPr>
          <w:rFonts w:ascii="Calibri" w:hAnsi="Calibri"/>
          <w:sz w:val="20"/>
          <w:szCs w:val="20"/>
        </w:rPr>
        <w:t>.</w:t>
      </w:r>
      <w:r w:rsidRPr="004B7855">
        <w:rPr>
          <w:rFonts w:ascii="Calibri" w:hAnsi="Calibri"/>
          <w:sz w:val="20"/>
          <w:szCs w:val="20"/>
        </w:rPr>
        <w:t xml:space="preserve"> </w:t>
      </w:r>
      <w:r>
        <w:rPr>
          <w:rFonts w:ascii="Calibri" w:hAnsi="Calibri"/>
          <w:sz w:val="20"/>
          <w:szCs w:val="20"/>
        </w:rPr>
        <w:t xml:space="preserve">The code </w:t>
      </w:r>
      <w:r w:rsidRPr="004B7855">
        <w:rPr>
          <w:rFonts w:ascii="Calibri" w:hAnsi="Calibri"/>
          <w:sz w:val="20"/>
          <w:szCs w:val="20"/>
        </w:rPr>
        <w:t>has been written w</w:t>
      </w:r>
      <w:r>
        <w:rPr>
          <w:rFonts w:ascii="Calibri" w:hAnsi="Calibri"/>
          <w:sz w:val="20"/>
          <w:szCs w:val="20"/>
        </w:rPr>
        <w:t>ithin the framework of the open-</w:t>
      </w:r>
      <w:r w:rsidRPr="004B7855">
        <w:rPr>
          <w:rFonts w:ascii="Calibri" w:hAnsi="Calibri"/>
          <w:sz w:val="20"/>
          <w:szCs w:val="20"/>
        </w:rPr>
        <w:t>source C++ CFD toolbox OpenFOAM</w:t>
      </w:r>
      <w:r>
        <w:rPr>
          <w:rFonts w:ascii="Calibri" w:hAnsi="Calibri"/>
          <w:sz w:val="20"/>
          <w:szCs w:val="20"/>
        </w:rPr>
        <w:t xml:space="preserve"> [9</w:t>
      </w:r>
      <w:r w:rsidRPr="004B7855">
        <w:rPr>
          <w:rFonts w:ascii="Calibri" w:hAnsi="Calibri"/>
          <w:sz w:val="20"/>
          <w:szCs w:val="20"/>
        </w:rPr>
        <w:t xml:space="preserve">]. The main features of the </w:t>
      </w:r>
      <w:r w:rsidRPr="004B7855">
        <w:rPr>
          <w:rFonts w:ascii="Calibri" w:hAnsi="Calibri"/>
          <w:i/>
          <w:sz w:val="20"/>
          <w:szCs w:val="20"/>
        </w:rPr>
        <w:t>dsmcFoam</w:t>
      </w:r>
      <w:r w:rsidRPr="004B7855">
        <w:rPr>
          <w:rFonts w:ascii="Calibri" w:hAnsi="Calibri"/>
          <w:sz w:val="20"/>
          <w:szCs w:val="20"/>
        </w:rPr>
        <w:t xml:space="preserve"> code include the capability to perform both st</w:t>
      </w:r>
      <w:r>
        <w:rPr>
          <w:rFonts w:ascii="Calibri" w:hAnsi="Calibri"/>
          <w:sz w:val="20"/>
          <w:szCs w:val="20"/>
        </w:rPr>
        <w:t>eady and transient DSMC simulation</w:t>
      </w:r>
      <w:r w:rsidRPr="004B7855">
        <w:rPr>
          <w:rFonts w:ascii="Calibri" w:hAnsi="Calibri"/>
          <w:sz w:val="20"/>
          <w:szCs w:val="20"/>
        </w:rPr>
        <w:t>s</w:t>
      </w:r>
      <w:r>
        <w:rPr>
          <w:rFonts w:ascii="Calibri" w:hAnsi="Calibri"/>
          <w:sz w:val="20"/>
          <w:szCs w:val="20"/>
        </w:rPr>
        <w:t xml:space="preserve"> for multi-species conditions</w:t>
      </w:r>
      <w:r w:rsidRPr="004B7855">
        <w:rPr>
          <w:rFonts w:ascii="Calibri" w:hAnsi="Calibri"/>
          <w:sz w:val="20"/>
          <w:szCs w:val="20"/>
        </w:rPr>
        <w:t>, to model arbitrary 2D/3D geometries</w:t>
      </w:r>
      <w:r>
        <w:rPr>
          <w:rFonts w:ascii="Calibri" w:hAnsi="Calibri"/>
          <w:sz w:val="20"/>
          <w:szCs w:val="20"/>
        </w:rPr>
        <w:t xml:space="preserve"> using unstructured polyhedral meshes,</w:t>
      </w:r>
      <w:r w:rsidRPr="004B7855">
        <w:rPr>
          <w:rFonts w:ascii="Calibri" w:hAnsi="Calibri"/>
          <w:sz w:val="20"/>
          <w:szCs w:val="20"/>
        </w:rPr>
        <w:t xml:space="preserve"> and unlimited parallel processing. </w:t>
      </w:r>
      <w:r>
        <w:rPr>
          <w:rFonts w:ascii="Calibri" w:hAnsi="Calibri"/>
          <w:sz w:val="20"/>
          <w:szCs w:val="20"/>
        </w:rPr>
        <w:t xml:space="preserve">The original version of </w:t>
      </w:r>
      <w:r w:rsidRPr="00060278">
        <w:rPr>
          <w:rFonts w:ascii="Calibri" w:hAnsi="Calibri"/>
          <w:i/>
          <w:sz w:val="20"/>
          <w:szCs w:val="20"/>
        </w:rPr>
        <w:t>dsmcFoam</w:t>
      </w:r>
      <w:r>
        <w:rPr>
          <w:rFonts w:ascii="Calibri" w:hAnsi="Calibri"/>
          <w:sz w:val="20"/>
          <w:szCs w:val="20"/>
        </w:rPr>
        <w:t xml:space="preserve"> determines intermolecular collisions for polyatomic species using the variable hard sphere (VHS) model [6] and applies the phenomenological Larsen-Borgnakke model to distribute post-collision energy between the translational and rotational modes [6]. </w:t>
      </w:r>
      <w:r w:rsidRPr="004B7855">
        <w:rPr>
          <w:rFonts w:ascii="Calibri" w:hAnsi="Calibri"/>
          <w:sz w:val="20"/>
          <w:szCs w:val="20"/>
        </w:rPr>
        <w:t xml:space="preserve">A series of successful benchmark trials have been carried out which have validated the </w:t>
      </w:r>
      <w:r w:rsidRPr="004B7855">
        <w:rPr>
          <w:rFonts w:ascii="Calibri" w:hAnsi="Calibri"/>
          <w:i/>
          <w:sz w:val="20"/>
          <w:szCs w:val="20"/>
        </w:rPr>
        <w:t>dsmcFoam</w:t>
      </w:r>
      <w:r w:rsidRPr="004B7855">
        <w:rPr>
          <w:rFonts w:ascii="Calibri" w:hAnsi="Calibri"/>
          <w:sz w:val="20"/>
          <w:szCs w:val="20"/>
        </w:rPr>
        <w:t xml:space="preserve"> c</w:t>
      </w:r>
      <w:r>
        <w:rPr>
          <w:rFonts w:ascii="Calibri" w:hAnsi="Calibri"/>
          <w:sz w:val="20"/>
          <w:szCs w:val="20"/>
        </w:rPr>
        <w:t>ode for non-reacting flows [10].</w:t>
      </w:r>
    </w:p>
    <w:p w:rsidR="0042092E" w:rsidRDefault="0042092E" w:rsidP="00B15ECB">
      <w:pPr>
        <w:autoSpaceDE w:val="0"/>
        <w:autoSpaceDN w:val="0"/>
        <w:adjustRightInd w:val="0"/>
        <w:jc w:val="both"/>
        <w:rPr>
          <w:rFonts w:ascii="Calibri" w:hAnsi="Calibri"/>
          <w:sz w:val="20"/>
          <w:szCs w:val="20"/>
        </w:rPr>
      </w:pPr>
    </w:p>
    <w:p w:rsidR="0042092E" w:rsidRDefault="0042092E" w:rsidP="00B15ECB">
      <w:pPr>
        <w:autoSpaceDE w:val="0"/>
        <w:autoSpaceDN w:val="0"/>
        <w:adjustRightInd w:val="0"/>
        <w:jc w:val="both"/>
        <w:rPr>
          <w:rFonts w:ascii="Calibri" w:hAnsi="Calibri"/>
          <w:sz w:val="20"/>
          <w:szCs w:val="20"/>
        </w:rPr>
      </w:pPr>
      <w:r>
        <w:rPr>
          <w:rFonts w:ascii="Calibri" w:hAnsi="Calibri"/>
          <w:sz w:val="20"/>
          <w:szCs w:val="20"/>
        </w:rPr>
        <w:t xml:space="preserve">2.1 </w:t>
      </w:r>
      <w:r w:rsidRPr="00667BAA">
        <w:rPr>
          <w:rFonts w:ascii="Calibri" w:hAnsi="Calibri"/>
          <w:i/>
          <w:sz w:val="20"/>
          <w:szCs w:val="20"/>
        </w:rPr>
        <w:t>T</w:t>
      </w:r>
      <w:r>
        <w:rPr>
          <w:rFonts w:ascii="Calibri" w:hAnsi="Calibri"/>
          <w:i/>
          <w:sz w:val="20"/>
          <w:szCs w:val="20"/>
        </w:rPr>
        <w:t xml:space="preserve">he quantum-kinetic (QK) </w:t>
      </w:r>
      <w:r w:rsidRPr="00667BAA">
        <w:rPr>
          <w:rFonts w:ascii="Calibri" w:hAnsi="Calibri"/>
          <w:i/>
          <w:sz w:val="20"/>
          <w:szCs w:val="20"/>
        </w:rPr>
        <w:t>mode</w:t>
      </w:r>
      <w:r>
        <w:rPr>
          <w:rFonts w:ascii="Calibri" w:hAnsi="Calibri"/>
          <w:i/>
          <w:sz w:val="20"/>
          <w:szCs w:val="20"/>
        </w:rPr>
        <w:t>l</w:t>
      </w:r>
    </w:p>
    <w:p w:rsidR="0042092E" w:rsidRDefault="0042092E" w:rsidP="00B15ECB">
      <w:pPr>
        <w:autoSpaceDE w:val="0"/>
        <w:autoSpaceDN w:val="0"/>
        <w:adjustRightInd w:val="0"/>
        <w:jc w:val="both"/>
        <w:rPr>
          <w:rFonts w:ascii="Calibri" w:hAnsi="Calibri"/>
          <w:sz w:val="20"/>
          <w:szCs w:val="20"/>
        </w:rPr>
      </w:pPr>
    </w:p>
    <w:p w:rsidR="0042092E" w:rsidRPr="004B7855" w:rsidRDefault="0042092E" w:rsidP="00B15ECB">
      <w:pPr>
        <w:autoSpaceDE w:val="0"/>
        <w:autoSpaceDN w:val="0"/>
        <w:adjustRightInd w:val="0"/>
        <w:jc w:val="both"/>
        <w:rPr>
          <w:rFonts w:ascii="Calibri" w:hAnsi="Calibri" w:cs="AdvGulliv-R"/>
          <w:color w:val="000000"/>
          <w:sz w:val="20"/>
          <w:szCs w:val="20"/>
        </w:rPr>
      </w:pPr>
      <w:r>
        <w:rPr>
          <w:rFonts w:ascii="Calibri" w:hAnsi="Calibri"/>
          <w:sz w:val="20"/>
          <w:szCs w:val="20"/>
        </w:rPr>
        <w:t xml:space="preserve">We have implemented and validated a chemistry model into </w:t>
      </w:r>
      <w:r w:rsidRPr="00A663D4">
        <w:rPr>
          <w:rFonts w:ascii="Calibri" w:hAnsi="Calibri"/>
          <w:i/>
          <w:sz w:val="20"/>
          <w:szCs w:val="20"/>
        </w:rPr>
        <w:t>dsmcFoam</w:t>
      </w:r>
      <w:r>
        <w:rPr>
          <w:rFonts w:ascii="Calibri" w:hAnsi="Calibri"/>
          <w:sz w:val="20"/>
          <w:szCs w:val="20"/>
        </w:rPr>
        <w:t xml:space="preserve"> for reacting flows. Recently, Bird [11</w:t>
      </w:r>
      <w:r w:rsidRPr="004B7855">
        <w:rPr>
          <w:rFonts w:ascii="Calibri" w:hAnsi="Calibri"/>
          <w:sz w:val="20"/>
          <w:szCs w:val="20"/>
        </w:rPr>
        <w:t>] has proposed a new model for DSMC chemical reactions which makes no reference to macroscopic gas properties. All reaction probabilities are based on the vibrational state of the colliding molecules. The new model is called the “quantum-kin</w:t>
      </w:r>
      <w:r>
        <w:rPr>
          <w:rFonts w:ascii="Calibri" w:hAnsi="Calibri"/>
          <w:sz w:val="20"/>
          <w:szCs w:val="20"/>
        </w:rPr>
        <w:t>etic” or QK model. This section describes the principal features of the Q</w:t>
      </w:r>
      <w:r w:rsidRPr="004B7855">
        <w:rPr>
          <w:rFonts w:ascii="Calibri" w:hAnsi="Calibri"/>
          <w:sz w:val="20"/>
          <w:szCs w:val="20"/>
        </w:rPr>
        <w:t>K</w:t>
      </w:r>
      <w:r>
        <w:rPr>
          <w:rFonts w:ascii="Calibri" w:hAnsi="Calibri"/>
          <w:sz w:val="20"/>
          <w:szCs w:val="20"/>
        </w:rPr>
        <w:t xml:space="preserve"> chemistry</w:t>
      </w:r>
      <w:r w:rsidRPr="004B7855">
        <w:rPr>
          <w:rFonts w:ascii="Calibri" w:hAnsi="Calibri"/>
          <w:sz w:val="20"/>
          <w:szCs w:val="20"/>
        </w:rPr>
        <w:t xml:space="preserve"> </w:t>
      </w:r>
      <w:r>
        <w:rPr>
          <w:rFonts w:ascii="Calibri" w:hAnsi="Calibri"/>
          <w:sz w:val="20"/>
          <w:szCs w:val="20"/>
        </w:rPr>
        <w:t>model</w:t>
      </w:r>
      <w:r w:rsidRPr="004B7855">
        <w:rPr>
          <w:rFonts w:ascii="Calibri" w:hAnsi="Calibri"/>
          <w:sz w:val="20"/>
          <w:szCs w:val="20"/>
        </w:rPr>
        <w:t>.</w:t>
      </w:r>
    </w:p>
    <w:p w:rsidR="0042092E" w:rsidRDefault="0042092E" w:rsidP="00837BDF">
      <w:pPr>
        <w:jc w:val="both"/>
        <w:rPr>
          <w:rFonts w:ascii="Calibri" w:hAnsi="Calibri"/>
          <w:sz w:val="20"/>
          <w:szCs w:val="20"/>
        </w:rPr>
      </w:pPr>
    </w:p>
    <w:p w:rsidR="0042092E" w:rsidRDefault="0042092E" w:rsidP="00837BDF">
      <w:pPr>
        <w:jc w:val="both"/>
        <w:rPr>
          <w:rFonts w:ascii="Calibri" w:hAnsi="Calibri"/>
          <w:sz w:val="20"/>
          <w:szCs w:val="20"/>
        </w:rPr>
      </w:pPr>
      <w:r>
        <w:rPr>
          <w:rFonts w:ascii="Calibri" w:hAnsi="Calibri"/>
          <w:sz w:val="20"/>
          <w:szCs w:val="20"/>
        </w:rPr>
        <w:t xml:space="preserve">Consider the binary collision of two polyatomic DSMC simulator particles, </w:t>
      </w:r>
      <w:r w:rsidRPr="00B64496">
        <w:rPr>
          <w:i/>
          <w:sz w:val="20"/>
          <w:szCs w:val="20"/>
        </w:rPr>
        <w:t>P</w:t>
      </w:r>
      <w:r>
        <w:rPr>
          <w:rFonts w:ascii="Calibri" w:hAnsi="Calibri"/>
          <w:sz w:val="20"/>
          <w:szCs w:val="20"/>
        </w:rPr>
        <w:t xml:space="preserve"> and </w:t>
      </w:r>
      <w:r w:rsidRPr="00B64496">
        <w:rPr>
          <w:i/>
          <w:sz w:val="20"/>
          <w:szCs w:val="20"/>
        </w:rPr>
        <w:t>Q</w:t>
      </w:r>
      <w:r>
        <w:rPr>
          <w:rFonts w:ascii="Calibri" w:hAnsi="Calibri"/>
          <w:sz w:val="20"/>
          <w:szCs w:val="20"/>
        </w:rPr>
        <w:t>. Each particle in the collision pair is considered in turn and the following steps are undertaken:</w:t>
      </w:r>
    </w:p>
    <w:p w:rsidR="0042092E" w:rsidRDefault="0042092E" w:rsidP="00837BDF">
      <w:pPr>
        <w:jc w:val="both"/>
        <w:rPr>
          <w:rFonts w:ascii="Calibri" w:hAnsi="Calibri"/>
          <w:sz w:val="20"/>
          <w:szCs w:val="20"/>
        </w:rPr>
      </w:pPr>
    </w:p>
    <w:p w:rsidR="0042092E" w:rsidRDefault="0042092E" w:rsidP="00417336">
      <w:pPr>
        <w:numPr>
          <w:ilvl w:val="0"/>
          <w:numId w:val="4"/>
        </w:numPr>
        <w:jc w:val="both"/>
        <w:rPr>
          <w:rFonts w:ascii="Calibri" w:hAnsi="Calibri"/>
          <w:sz w:val="20"/>
          <w:szCs w:val="20"/>
        </w:rPr>
      </w:pPr>
      <w:r>
        <w:rPr>
          <w:rFonts w:ascii="Calibri" w:hAnsi="Calibri"/>
          <w:sz w:val="20"/>
          <w:szCs w:val="20"/>
        </w:rPr>
        <w:t xml:space="preserve">Calculate the pre-collision energy of particle </w:t>
      </w:r>
      <w:r w:rsidRPr="004C6AE3">
        <w:rPr>
          <w:i/>
          <w:sz w:val="20"/>
          <w:szCs w:val="20"/>
        </w:rPr>
        <w:t>P</w:t>
      </w:r>
      <w:r>
        <w:rPr>
          <w:rFonts w:ascii="Calibri" w:hAnsi="Calibri"/>
          <w:sz w:val="20"/>
          <w:szCs w:val="20"/>
        </w:rPr>
        <w:t xml:space="preserve">, </w:t>
      </w:r>
      <w:r w:rsidRPr="00CA09B3">
        <w:rPr>
          <w:rFonts w:ascii="Calibri" w:hAnsi="Calibri"/>
          <w:position w:val="-14"/>
          <w:sz w:val="20"/>
          <w:szCs w:val="20"/>
        </w:rPr>
        <w:object w:dxaOrig="440" w:dyaOrig="380">
          <v:shape id="_x0000_i1029" type="#_x0000_t75" style="width:21.75pt;height:18.75pt" o:ole="">
            <v:imagedata r:id="rId13" o:title=""/>
          </v:shape>
          <o:OLEObject Type="Embed" ProgID="Equation.3" ShapeID="_x0000_i1029" DrawAspect="Content" ObjectID="_1379836046" r:id="rId14"/>
        </w:object>
      </w:r>
      <w:r>
        <w:rPr>
          <w:rFonts w:ascii="Calibri" w:hAnsi="Calibri"/>
          <w:sz w:val="20"/>
          <w:szCs w:val="20"/>
        </w:rPr>
        <w:t xml:space="preserve">, which is the sum of the relative translational energy between </w:t>
      </w:r>
      <w:r w:rsidRPr="00814ACB">
        <w:rPr>
          <w:i/>
          <w:sz w:val="20"/>
          <w:szCs w:val="20"/>
        </w:rPr>
        <w:t>P</w:t>
      </w:r>
      <w:r>
        <w:rPr>
          <w:rFonts w:ascii="Calibri" w:hAnsi="Calibri"/>
          <w:sz w:val="20"/>
          <w:szCs w:val="20"/>
        </w:rPr>
        <w:t xml:space="preserve"> and </w:t>
      </w:r>
      <w:r w:rsidRPr="00814ACB">
        <w:rPr>
          <w:i/>
          <w:sz w:val="20"/>
          <w:szCs w:val="20"/>
        </w:rPr>
        <w:t>Q</w:t>
      </w:r>
      <w:r>
        <w:rPr>
          <w:rFonts w:ascii="Calibri" w:hAnsi="Calibri"/>
          <w:sz w:val="20"/>
          <w:szCs w:val="20"/>
        </w:rPr>
        <w:t xml:space="preserve"> and the vibrational energy of particle </w:t>
      </w:r>
      <w:r w:rsidRPr="00814ACB">
        <w:rPr>
          <w:i/>
          <w:sz w:val="20"/>
          <w:szCs w:val="20"/>
        </w:rPr>
        <w:t>P</w:t>
      </w:r>
      <w:r>
        <w:rPr>
          <w:rFonts w:ascii="Calibri" w:hAnsi="Calibri"/>
          <w:sz w:val="20"/>
          <w:szCs w:val="20"/>
        </w:rPr>
        <w:t>:</w:t>
      </w:r>
    </w:p>
    <w:p w:rsidR="0042092E" w:rsidRDefault="0042092E" w:rsidP="00417336">
      <w:pPr>
        <w:ind w:left="360"/>
        <w:jc w:val="both"/>
        <w:rPr>
          <w:rFonts w:ascii="Calibri" w:hAnsi="Calibri"/>
          <w:sz w:val="20"/>
          <w:szCs w:val="20"/>
        </w:rPr>
      </w:pPr>
    </w:p>
    <w:p w:rsidR="0042092E" w:rsidRDefault="0042092E" w:rsidP="00255E76">
      <w:pPr>
        <w:ind w:left="360"/>
        <w:jc w:val="both"/>
        <w:rPr>
          <w:rFonts w:ascii="Calibri" w:hAnsi="Calibri"/>
          <w:sz w:val="20"/>
          <w:szCs w:val="20"/>
        </w:rPr>
      </w:pPr>
      <w:r>
        <w:rPr>
          <w:rFonts w:ascii="Calibri" w:hAnsi="Calibri"/>
          <w:sz w:val="20"/>
          <w:szCs w:val="20"/>
        </w:rPr>
        <w:t xml:space="preserve">                                                                                </w:t>
      </w:r>
      <w:r w:rsidRPr="00417336">
        <w:rPr>
          <w:rFonts w:ascii="Calibri" w:hAnsi="Calibri"/>
          <w:position w:val="-14"/>
          <w:sz w:val="20"/>
          <w:szCs w:val="20"/>
        </w:rPr>
        <w:object w:dxaOrig="1939" w:dyaOrig="380">
          <v:shape id="_x0000_i1030" type="#_x0000_t75" style="width:96.75pt;height:18.75pt" o:ole="">
            <v:imagedata r:id="rId15" o:title=""/>
          </v:shape>
          <o:OLEObject Type="Embed" ProgID="Equation.3" ShapeID="_x0000_i1030" DrawAspect="Content" ObjectID="_1379836047" r:id="rId16"/>
        </w:object>
      </w:r>
      <w:r>
        <w:rPr>
          <w:rFonts w:ascii="Calibri" w:hAnsi="Calibri"/>
          <w:position w:val="-14"/>
          <w:sz w:val="20"/>
          <w:szCs w:val="20"/>
        </w:rPr>
        <w:t xml:space="preserve">    </w:t>
      </w:r>
      <w:r>
        <w:rPr>
          <w:rFonts w:ascii="Calibri" w:hAnsi="Calibri"/>
          <w:sz w:val="20"/>
          <w:szCs w:val="20"/>
        </w:rPr>
        <w:t>,                                                                    (1)</w:t>
      </w:r>
    </w:p>
    <w:p w:rsidR="0042092E" w:rsidRPr="00255E76" w:rsidRDefault="0042092E" w:rsidP="00837BDF">
      <w:pPr>
        <w:numPr>
          <w:ilvl w:val="0"/>
          <w:numId w:val="4"/>
        </w:numPr>
        <w:jc w:val="both"/>
        <w:rPr>
          <w:rFonts w:ascii="Calibri" w:hAnsi="Calibri"/>
          <w:sz w:val="20"/>
          <w:szCs w:val="20"/>
        </w:rPr>
      </w:pPr>
      <w:r>
        <w:rPr>
          <w:rFonts w:ascii="Calibri" w:hAnsi="Calibri"/>
          <w:sz w:val="20"/>
          <w:szCs w:val="20"/>
        </w:rPr>
        <w:t xml:space="preserve">Determine the maximum possible quantum vibrational level for particle </w:t>
      </w:r>
      <w:r w:rsidRPr="0063504C">
        <w:rPr>
          <w:i/>
          <w:sz w:val="20"/>
          <w:szCs w:val="20"/>
        </w:rPr>
        <w:t>P</w:t>
      </w:r>
      <w:r>
        <w:rPr>
          <w:rFonts w:ascii="Calibri" w:hAnsi="Calibri"/>
          <w:sz w:val="20"/>
          <w:szCs w:val="20"/>
        </w:rPr>
        <w:t xml:space="preserve">, </w:t>
      </w:r>
      <w:r w:rsidRPr="00CA09B3">
        <w:rPr>
          <w:rFonts w:ascii="Calibri" w:hAnsi="Calibri"/>
          <w:position w:val="-14"/>
          <w:sz w:val="20"/>
          <w:szCs w:val="20"/>
        </w:rPr>
        <w:object w:dxaOrig="499" w:dyaOrig="380">
          <v:shape id="_x0000_i1031" type="#_x0000_t75" style="width:24.75pt;height:18.75pt" o:ole="">
            <v:imagedata r:id="rId17" o:title=""/>
          </v:shape>
          <o:OLEObject Type="Embed" ProgID="Equation.3" ShapeID="_x0000_i1031" DrawAspect="Content" ObjectID="_1379836048" r:id="rId18"/>
        </w:object>
      </w:r>
      <w:r>
        <w:rPr>
          <w:rFonts w:ascii="Calibri" w:hAnsi="Calibri"/>
          <w:sz w:val="20"/>
          <w:szCs w:val="20"/>
        </w:rPr>
        <w:t>, following the collision:</w:t>
      </w:r>
    </w:p>
    <w:p w:rsidR="0042092E" w:rsidRDefault="0042092E" w:rsidP="00837BDF">
      <w:pPr>
        <w:jc w:val="both"/>
        <w:rPr>
          <w:rFonts w:ascii="Calibri" w:hAnsi="Calibri"/>
          <w:sz w:val="20"/>
          <w:szCs w:val="20"/>
        </w:rPr>
      </w:pPr>
      <w:r>
        <w:rPr>
          <w:rFonts w:ascii="Calibri" w:hAnsi="Calibri"/>
          <w:sz w:val="20"/>
          <w:szCs w:val="20"/>
        </w:rPr>
        <w:t xml:space="preserve">                                                                                              </w:t>
      </w:r>
      <w:r w:rsidRPr="00CA09B3">
        <w:rPr>
          <w:rFonts w:ascii="Calibri" w:hAnsi="Calibri"/>
          <w:position w:val="-34"/>
          <w:sz w:val="20"/>
          <w:szCs w:val="20"/>
        </w:rPr>
        <w:object w:dxaOrig="1579" w:dyaOrig="800">
          <v:shape id="_x0000_i1032" type="#_x0000_t75" style="width:77.25pt;height:39.75pt" o:ole="">
            <v:imagedata r:id="rId19" o:title=""/>
          </v:shape>
          <o:OLEObject Type="Embed" ProgID="Equation.3" ShapeID="_x0000_i1032" DrawAspect="Content" ObjectID="_1379836049" r:id="rId20"/>
        </w:object>
      </w:r>
      <w:r>
        <w:rPr>
          <w:rFonts w:ascii="Calibri" w:hAnsi="Calibri"/>
          <w:sz w:val="20"/>
          <w:szCs w:val="20"/>
        </w:rPr>
        <w:t xml:space="preserve">      ,                                                                      (2)</w:t>
      </w:r>
    </w:p>
    <w:p w:rsidR="0042092E" w:rsidRDefault="0042092E" w:rsidP="00837BDF">
      <w:pPr>
        <w:jc w:val="both"/>
        <w:rPr>
          <w:rFonts w:ascii="Calibri" w:hAnsi="Calibri"/>
          <w:sz w:val="20"/>
          <w:szCs w:val="20"/>
        </w:rPr>
      </w:pPr>
    </w:p>
    <w:p w:rsidR="0042092E" w:rsidRDefault="0042092E" w:rsidP="00867090">
      <w:pPr>
        <w:ind w:left="720"/>
        <w:jc w:val="both"/>
        <w:rPr>
          <w:rFonts w:ascii="Calibri" w:hAnsi="Calibri"/>
          <w:sz w:val="20"/>
          <w:szCs w:val="20"/>
        </w:rPr>
      </w:pPr>
      <w:r>
        <w:rPr>
          <w:rFonts w:ascii="Calibri" w:hAnsi="Calibri"/>
          <w:sz w:val="20"/>
          <w:szCs w:val="20"/>
        </w:rPr>
        <w:t xml:space="preserve">where </w:t>
      </w:r>
      <w:r w:rsidRPr="00867090">
        <w:rPr>
          <w:i/>
          <w:sz w:val="20"/>
          <w:szCs w:val="20"/>
        </w:rPr>
        <w:t>k</w:t>
      </w:r>
      <w:r>
        <w:rPr>
          <w:rFonts w:ascii="Calibri" w:hAnsi="Calibri"/>
          <w:sz w:val="20"/>
          <w:szCs w:val="20"/>
        </w:rPr>
        <w:t xml:space="preserve"> is the Boltzmann constant and </w:t>
      </w:r>
      <w:r w:rsidRPr="00867090">
        <w:rPr>
          <w:rFonts w:ascii="Calibri" w:hAnsi="Calibri"/>
          <w:position w:val="-14"/>
          <w:sz w:val="20"/>
          <w:szCs w:val="20"/>
        </w:rPr>
        <w:object w:dxaOrig="400" w:dyaOrig="380">
          <v:shape id="_x0000_i1033" type="#_x0000_t75" style="width:20.25pt;height:18.75pt" o:ole="">
            <v:imagedata r:id="rId21" o:title=""/>
          </v:shape>
          <o:OLEObject Type="Embed" ProgID="Equation.3" ShapeID="_x0000_i1033" DrawAspect="Content" ObjectID="_1379836050" r:id="rId22"/>
        </w:object>
      </w:r>
      <w:r>
        <w:rPr>
          <w:rFonts w:ascii="Calibri" w:hAnsi="Calibri"/>
          <w:sz w:val="20"/>
          <w:szCs w:val="20"/>
        </w:rPr>
        <w:t xml:space="preserve">is the characteristic vibration temperature. The brackets </w:t>
      </w:r>
      <w:r w:rsidRPr="004D4C3E">
        <w:rPr>
          <w:rFonts w:ascii="Calibri" w:hAnsi="Calibri"/>
          <w:position w:val="-12"/>
          <w:sz w:val="20"/>
          <w:szCs w:val="20"/>
        </w:rPr>
        <w:object w:dxaOrig="360" w:dyaOrig="360">
          <v:shape id="_x0000_i1034" type="#_x0000_t75" style="width:18pt;height:18pt" o:ole="">
            <v:imagedata r:id="rId23" o:title=""/>
          </v:shape>
          <o:OLEObject Type="Embed" ProgID="Equation.3" ShapeID="_x0000_i1034" DrawAspect="Content" ObjectID="_1379836051" r:id="rId24"/>
        </w:object>
      </w:r>
      <w:r>
        <w:rPr>
          <w:rFonts w:ascii="Calibri" w:hAnsi="Calibri"/>
          <w:sz w:val="20"/>
          <w:szCs w:val="20"/>
        </w:rPr>
        <w:t xml:space="preserve">indicate that </w:t>
      </w:r>
      <w:r w:rsidRPr="00CA09B3">
        <w:rPr>
          <w:rFonts w:ascii="Calibri" w:hAnsi="Calibri"/>
          <w:position w:val="-14"/>
          <w:sz w:val="20"/>
          <w:szCs w:val="20"/>
        </w:rPr>
        <w:object w:dxaOrig="520" w:dyaOrig="380">
          <v:shape id="_x0000_i1035" type="#_x0000_t75" style="width:26.25pt;height:18.75pt" o:ole="">
            <v:imagedata r:id="rId25" o:title=""/>
          </v:shape>
          <o:OLEObject Type="Embed" ProgID="Equation.3" ShapeID="_x0000_i1035" DrawAspect="Content" ObjectID="_1379836052" r:id="rId26"/>
        </w:object>
      </w:r>
      <w:r>
        <w:rPr>
          <w:rFonts w:ascii="Calibri" w:hAnsi="Calibri"/>
          <w:sz w:val="20"/>
          <w:szCs w:val="20"/>
        </w:rPr>
        <w:t>is “quantized” by truncating its value to an integer.</w:t>
      </w:r>
    </w:p>
    <w:p w:rsidR="0042092E" w:rsidRDefault="0042092E" w:rsidP="00867090">
      <w:pPr>
        <w:ind w:left="720"/>
        <w:jc w:val="both"/>
        <w:rPr>
          <w:rFonts w:ascii="Calibri" w:hAnsi="Calibri"/>
          <w:sz w:val="20"/>
          <w:szCs w:val="20"/>
        </w:rPr>
      </w:pPr>
    </w:p>
    <w:p w:rsidR="0042092E" w:rsidRDefault="0042092E" w:rsidP="00C8494E">
      <w:pPr>
        <w:numPr>
          <w:ilvl w:val="0"/>
          <w:numId w:val="4"/>
        </w:numPr>
        <w:jc w:val="both"/>
        <w:rPr>
          <w:rFonts w:ascii="Calibri" w:hAnsi="Calibri"/>
          <w:sz w:val="20"/>
          <w:szCs w:val="20"/>
        </w:rPr>
      </w:pPr>
      <w:r>
        <w:rPr>
          <w:rFonts w:ascii="Calibri" w:hAnsi="Calibri"/>
          <w:sz w:val="20"/>
          <w:szCs w:val="20"/>
        </w:rPr>
        <w:t xml:space="preserve">Chemical </w:t>
      </w:r>
      <w:r w:rsidRPr="004B7855">
        <w:rPr>
          <w:rFonts w:ascii="Calibri" w:hAnsi="Calibri"/>
          <w:sz w:val="20"/>
          <w:szCs w:val="20"/>
        </w:rPr>
        <w:t xml:space="preserve">dissociation </w:t>
      </w:r>
      <w:r>
        <w:rPr>
          <w:rFonts w:ascii="Calibri" w:hAnsi="Calibri"/>
          <w:sz w:val="20"/>
          <w:szCs w:val="20"/>
        </w:rPr>
        <w:t>(e.g.</w:t>
      </w:r>
      <w:r w:rsidRPr="00C8494E">
        <w:rPr>
          <w:i/>
          <w:position w:val="-10"/>
          <w:sz w:val="22"/>
          <w:szCs w:val="22"/>
        </w:rPr>
        <w:object w:dxaOrig="2460" w:dyaOrig="340">
          <v:shape id="_x0000_i1036" type="#_x0000_t75" style="width:123pt;height:17.25pt" o:ole="">
            <v:imagedata r:id="rId27" o:title=""/>
          </v:shape>
          <o:OLEObject Type="Embed" ProgID="Equation.3" ShapeID="_x0000_i1036" DrawAspect="Content" ObjectID="_1379836053" r:id="rId28"/>
        </w:object>
      </w:r>
      <w:r>
        <w:rPr>
          <w:i/>
          <w:sz w:val="22"/>
          <w:szCs w:val="22"/>
          <w:vertAlign w:val="subscript"/>
        </w:rPr>
        <w:t xml:space="preserve"> </w:t>
      </w:r>
      <w:r w:rsidRPr="004B7855">
        <w:rPr>
          <w:rFonts w:ascii="Calibri" w:hAnsi="Calibri"/>
          <w:sz w:val="20"/>
          <w:szCs w:val="20"/>
        </w:rPr>
        <w:t xml:space="preserve">) </w:t>
      </w:r>
      <w:r>
        <w:rPr>
          <w:rFonts w:ascii="Calibri" w:hAnsi="Calibri"/>
          <w:sz w:val="20"/>
          <w:szCs w:val="20"/>
        </w:rPr>
        <w:t xml:space="preserve">occurs when the energy of the diatomic molecule reaches the value that corresponds to the dissociation energy. Dissociation </w:t>
      </w:r>
      <w:r w:rsidRPr="004B7855">
        <w:rPr>
          <w:rFonts w:ascii="Calibri" w:hAnsi="Calibri"/>
          <w:sz w:val="20"/>
          <w:szCs w:val="20"/>
        </w:rPr>
        <w:t xml:space="preserve">may be processed </w:t>
      </w:r>
      <w:r>
        <w:rPr>
          <w:rFonts w:ascii="Calibri" w:hAnsi="Calibri"/>
          <w:sz w:val="20"/>
          <w:szCs w:val="20"/>
        </w:rPr>
        <w:t>when:</w:t>
      </w:r>
    </w:p>
    <w:p w:rsidR="0042092E" w:rsidRPr="0063504C" w:rsidRDefault="0042092E" w:rsidP="009C14DF">
      <w:pPr>
        <w:ind w:left="720"/>
        <w:jc w:val="both"/>
        <w:rPr>
          <w:rFonts w:ascii="Calibri" w:hAnsi="Calibri"/>
          <w:sz w:val="20"/>
          <w:szCs w:val="20"/>
        </w:rPr>
      </w:pPr>
    </w:p>
    <w:p w:rsidR="0042092E" w:rsidRDefault="0042092E" w:rsidP="00C8494E">
      <w:pPr>
        <w:jc w:val="both"/>
        <w:rPr>
          <w:rFonts w:ascii="Calibri" w:hAnsi="Calibri"/>
          <w:sz w:val="20"/>
          <w:szCs w:val="20"/>
        </w:rPr>
      </w:pPr>
      <w:r w:rsidRPr="004B7855">
        <w:rPr>
          <w:rFonts w:ascii="Calibri" w:hAnsi="Calibri"/>
          <w:sz w:val="20"/>
          <w:szCs w:val="20"/>
        </w:rPr>
        <w:t xml:space="preserve">                           </w:t>
      </w:r>
      <w:r>
        <w:rPr>
          <w:rFonts w:ascii="Calibri" w:hAnsi="Calibri"/>
          <w:sz w:val="20"/>
          <w:szCs w:val="20"/>
        </w:rPr>
        <w:t xml:space="preserve">                            </w:t>
      </w:r>
      <w:r w:rsidRPr="004B7855">
        <w:rPr>
          <w:rFonts w:ascii="Calibri" w:hAnsi="Calibri"/>
          <w:sz w:val="20"/>
          <w:szCs w:val="20"/>
        </w:rPr>
        <w:t xml:space="preserve">                      </w:t>
      </w:r>
      <w:r>
        <w:rPr>
          <w:rFonts w:ascii="Calibri" w:hAnsi="Calibri"/>
          <w:sz w:val="20"/>
          <w:szCs w:val="20"/>
        </w:rPr>
        <w:t xml:space="preserve">     </w:t>
      </w:r>
      <w:r w:rsidRPr="004B7855">
        <w:rPr>
          <w:rFonts w:ascii="Calibri" w:hAnsi="Calibri"/>
          <w:sz w:val="20"/>
          <w:szCs w:val="20"/>
        </w:rPr>
        <w:t xml:space="preserve">         </w:t>
      </w:r>
      <w:r w:rsidRPr="004B7855">
        <w:rPr>
          <w:rFonts w:ascii="Calibri" w:hAnsi="Calibri"/>
          <w:position w:val="-30"/>
          <w:sz w:val="20"/>
          <w:szCs w:val="20"/>
        </w:rPr>
        <w:object w:dxaOrig="960" w:dyaOrig="680">
          <v:shape id="_x0000_i1037" type="#_x0000_t75" style="width:48pt;height:33.75pt" o:ole="">
            <v:imagedata r:id="rId29" o:title=""/>
          </v:shape>
          <o:OLEObject Type="Embed" ProgID="Equation.3" ShapeID="_x0000_i1037" DrawAspect="Content" ObjectID="_1379836054" r:id="rId30"/>
        </w:object>
      </w:r>
      <w:r>
        <w:rPr>
          <w:rFonts w:ascii="Calibri" w:hAnsi="Calibri"/>
          <w:sz w:val="20"/>
          <w:szCs w:val="20"/>
        </w:rPr>
        <w:t xml:space="preserve">    ,           </w:t>
      </w:r>
      <w:r w:rsidRPr="004B7855">
        <w:rPr>
          <w:rFonts w:ascii="Calibri" w:hAnsi="Calibri"/>
          <w:sz w:val="20"/>
          <w:szCs w:val="20"/>
        </w:rPr>
        <w:t xml:space="preserve">                                    </w:t>
      </w:r>
      <w:r>
        <w:rPr>
          <w:rFonts w:ascii="Calibri" w:hAnsi="Calibri"/>
          <w:sz w:val="20"/>
          <w:szCs w:val="20"/>
        </w:rPr>
        <w:t xml:space="preserve">                                     (3</w:t>
      </w:r>
      <w:r w:rsidRPr="004B7855">
        <w:rPr>
          <w:rFonts w:ascii="Calibri" w:hAnsi="Calibri"/>
          <w:sz w:val="20"/>
          <w:szCs w:val="20"/>
        </w:rPr>
        <w:t>)</w:t>
      </w:r>
    </w:p>
    <w:p w:rsidR="0042092E" w:rsidRDefault="0042092E" w:rsidP="00C8494E">
      <w:pPr>
        <w:jc w:val="both"/>
        <w:rPr>
          <w:rFonts w:ascii="Calibri" w:hAnsi="Calibri"/>
          <w:sz w:val="20"/>
          <w:szCs w:val="20"/>
        </w:rPr>
      </w:pPr>
    </w:p>
    <w:p w:rsidR="0042092E" w:rsidRDefault="0042092E" w:rsidP="00814ACB">
      <w:pPr>
        <w:numPr>
          <w:ilvl w:val="0"/>
          <w:numId w:val="4"/>
        </w:numPr>
        <w:jc w:val="both"/>
        <w:rPr>
          <w:rFonts w:ascii="Calibri" w:hAnsi="Calibri"/>
          <w:sz w:val="20"/>
          <w:szCs w:val="20"/>
        </w:rPr>
      </w:pPr>
      <w:r>
        <w:rPr>
          <w:rFonts w:ascii="Calibri" w:hAnsi="Calibri"/>
          <w:sz w:val="20"/>
          <w:szCs w:val="20"/>
        </w:rPr>
        <w:t xml:space="preserve">A desired feature in the </w:t>
      </w:r>
      <w:r w:rsidRPr="004B7855">
        <w:rPr>
          <w:rFonts w:ascii="Calibri" w:hAnsi="Calibri"/>
          <w:sz w:val="20"/>
          <w:szCs w:val="20"/>
        </w:rPr>
        <w:t xml:space="preserve">DSMC methodology is that the </w:t>
      </w:r>
      <w:r>
        <w:rPr>
          <w:rFonts w:ascii="Calibri" w:hAnsi="Calibri"/>
          <w:sz w:val="20"/>
          <w:szCs w:val="20"/>
        </w:rPr>
        <w:t>numerical process should not depend</w:t>
      </w:r>
      <w:r w:rsidRPr="004B7855">
        <w:rPr>
          <w:rFonts w:ascii="Calibri" w:hAnsi="Calibri"/>
          <w:sz w:val="20"/>
          <w:szCs w:val="20"/>
        </w:rPr>
        <w:t xml:space="preserve"> on any macroscopic information. </w:t>
      </w:r>
      <w:r>
        <w:rPr>
          <w:rFonts w:ascii="Calibri" w:hAnsi="Calibri"/>
          <w:sz w:val="20"/>
          <w:szCs w:val="20"/>
        </w:rPr>
        <w:t xml:space="preserve">The two molecules in a collision have no knowledge of the overall macroscopic temperature and, if highly nonequilibrium flows are to be resolved sufficiently, the procedures for energy redistribution in a collision should be based entirely on the energies and impact parameters associated with that collision. </w:t>
      </w:r>
      <w:r w:rsidRPr="004B7855">
        <w:rPr>
          <w:rFonts w:ascii="Calibri" w:hAnsi="Calibri"/>
          <w:sz w:val="20"/>
          <w:szCs w:val="20"/>
        </w:rPr>
        <w:t>In order to adhere to this microscopic principle, a “quantized collision temperature”</w:t>
      </w:r>
      <w:r>
        <w:rPr>
          <w:rFonts w:ascii="Calibri" w:hAnsi="Calibri"/>
          <w:sz w:val="20"/>
          <w:szCs w:val="20"/>
        </w:rPr>
        <w:t xml:space="preserve">, </w:t>
      </w:r>
      <w:r w:rsidRPr="00553B52">
        <w:rPr>
          <w:rFonts w:ascii="Calibri" w:hAnsi="Calibri"/>
          <w:position w:val="-14"/>
          <w:sz w:val="20"/>
          <w:szCs w:val="20"/>
        </w:rPr>
        <w:object w:dxaOrig="540" w:dyaOrig="380">
          <v:shape id="_x0000_i1038" type="#_x0000_t75" style="width:27pt;height:18.75pt" o:ole="">
            <v:imagedata r:id="rId31" o:title=""/>
          </v:shape>
          <o:OLEObject Type="Embed" ProgID="Equation.3" ShapeID="_x0000_i1038" DrawAspect="Content" ObjectID="_1379836055" r:id="rId32"/>
        </w:object>
      </w:r>
      <w:r w:rsidRPr="004B7855">
        <w:rPr>
          <w:rFonts w:ascii="Calibri" w:hAnsi="Calibri"/>
          <w:sz w:val="20"/>
          <w:szCs w:val="20"/>
        </w:rPr>
        <w:t xml:space="preserve"> is defined which is based on </w:t>
      </w:r>
      <w:r w:rsidRPr="00CA09B3">
        <w:rPr>
          <w:rFonts w:ascii="Calibri" w:hAnsi="Calibri"/>
          <w:position w:val="-14"/>
          <w:sz w:val="20"/>
          <w:szCs w:val="20"/>
        </w:rPr>
        <w:object w:dxaOrig="440" w:dyaOrig="380">
          <v:shape id="_x0000_i1039" type="#_x0000_t75" style="width:21.75pt;height:18.75pt" o:ole="">
            <v:imagedata r:id="rId33" o:title=""/>
          </v:shape>
          <o:OLEObject Type="Embed" ProgID="Equation.3" ShapeID="_x0000_i1039" DrawAspect="Content" ObjectID="_1379836056" r:id="rId34"/>
        </w:object>
      </w:r>
      <w:r w:rsidRPr="004B7855">
        <w:rPr>
          <w:rFonts w:ascii="Calibri" w:hAnsi="Calibri"/>
          <w:sz w:val="20"/>
          <w:szCs w:val="20"/>
        </w:rPr>
        <w:t>:</w:t>
      </w:r>
    </w:p>
    <w:p w:rsidR="0042092E" w:rsidRDefault="0042092E" w:rsidP="00553B52">
      <w:pPr>
        <w:ind w:left="360"/>
        <w:jc w:val="both"/>
        <w:rPr>
          <w:rFonts w:ascii="Calibri" w:hAnsi="Calibri"/>
          <w:sz w:val="20"/>
          <w:szCs w:val="20"/>
        </w:rPr>
      </w:pPr>
      <w:r>
        <w:rPr>
          <w:rFonts w:ascii="Calibri" w:hAnsi="Calibri"/>
          <w:sz w:val="20"/>
          <w:szCs w:val="20"/>
        </w:rPr>
        <w:t xml:space="preserve">                                                                           </w:t>
      </w:r>
      <w:r w:rsidRPr="00D41E84">
        <w:rPr>
          <w:rFonts w:ascii="Calibri" w:hAnsi="Calibri"/>
          <w:position w:val="-14"/>
          <w:sz w:val="20"/>
          <w:szCs w:val="20"/>
        </w:rPr>
        <w:object w:dxaOrig="2820" w:dyaOrig="380">
          <v:shape id="_x0000_i1040" type="#_x0000_t75" style="width:138pt;height:18.75pt" o:ole="">
            <v:imagedata r:id="rId35" o:title=""/>
          </v:shape>
          <o:OLEObject Type="Embed" ProgID="Equation.3" ShapeID="_x0000_i1040" DrawAspect="Content" ObjectID="_1379836057" r:id="rId36"/>
        </w:object>
      </w:r>
      <w:r>
        <w:rPr>
          <w:rFonts w:ascii="Calibri" w:hAnsi="Calibri"/>
          <w:sz w:val="20"/>
          <w:szCs w:val="20"/>
        </w:rPr>
        <w:t xml:space="preserve">    ,                                                       (4)</w:t>
      </w:r>
    </w:p>
    <w:p w:rsidR="0042092E" w:rsidRPr="004B7855" w:rsidRDefault="0042092E" w:rsidP="00553B52">
      <w:pPr>
        <w:ind w:left="360"/>
        <w:jc w:val="both"/>
        <w:rPr>
          <w:rFonts w:ascii="Calibri" w:hAnsi="Calibri"/>
          <w:sz w:val="20"/>
          <w:szCs w:val="20"/>
        </w:rPr>
      </w:pPr>
    </w:p>
    <w:p w:rsidR="0042092E" w:rsidRDefault="0042092E" w:rsidP="00837BDF">
      <w:pPr>
        <w:numPr>
          <w:ilvl w:val="0"/>
          <w:numId w:val="4"/>
        </w:numPr>
        <w:jc w:val="both"/>
        <w:rPr>
          <w:rFonts w:ascii="Calibri" w:hAnsi="Calibri"/>
          <w:sz w:val="20"/>
          <w:szCs w:val="20"/>
        </w:rPr>
      </w:pPr>
      <w:r>
        <w:rPr>
          <w:rFonts w:ascii="Calibri" w:hAnsi="Calibri"/>
          <w:sz w:val="20"/>
          <w:szCs w:val="20"/>
        </w:rPr>
        <w:t>Next,</w:t>
      </w:r>
      <w:r w:rsidRPr="00AB2B34">
        <w:rPr>
          <w:rFonts w:ascii="Calibri" w:hAnsi="Calibri"/>
          <w:sz w:val="20"/>
          <w:szCs w:val="20"/>
        </w:rPr>
        <w:t xml:space="preserve"> the vibrational collision number, </w:t>
      </w:r>
      <w:r w:rsidRPr="00E069B5">
        <w:rPr>
          <w:i/>
          <w:sz w:val="22"/>
          <w:szCs w:val="22"/>
        </w:rPr>
        <w:t>Z</w:t>
      </w:r>
      <w:r w:rsidRPr="00E069B5">
        <w:rPr>
          <w:i/>
          <w:sz w:val="22"/>
          <w:szCs w:val="22"/>
          <w:vertAlign w:val="subscript"/>
        </w:rPr>
        <w:t>v</w:t>
      </w:r>
      <w:r w:rsidRPr="00AB2B34">
        <w:rPr>
          <w:rFonts w:ascii="Calibri" w:hAnsi="Calibri"/>
          <w:sz w:val="20"/>
          <w:szCs w:val="20"/>
        </w:rPr>
        <w:t xml:space="preserve"> </w:t>
      </w:r>
      <w:r>
        <w:rPr>
          <w:rFonts w:ascii="Calibri" w:hAnsi="Calibri"/>
          <w:sz w:val="20"/>
          <w:szCs w:val="20"/>
        </w:rPr>
        <w:t>, is evaluated from</w:t>
      </w:r>
      <w:r w:rsidRPr="00AB2B34">
        <w:rPr>
          <w:rFonts w:ascii="Calibri" w:hAnsi="Calibri"/>
          <w:sz w:val="20"/>
          <w:szCs w:val="20"/>
        </w:rPr>
        <w:t>:</w:t>
      </w:r>
      <w:r w:rsidRPr="00E069B5">
        <w:rPr>
          <w:rFonts w:ascii="Calibri" w:hAnsi="Calibri"/>
          <w:sz w:val="20"/>
          <w:szCs w:val="20"/>
        </w:rPr>
        <w:t xml:space="preserve"> </w:t>
      </w:r>
    </w:p>
    <w:p w:rsidR="0042092E" w:rsidRPr="00E069B5" w:rsidRDefault="0042092E" w:rsidP="00E069B5">
      <w:pPr>
        <w:ind w:left="360"/>
        <w:jc w:val="both"/>
        <w:rPr>
          <w:rFonts w:ascii="Calibri" w:hAnsi="Calibri"/>
          <w:sz w:val="20"/>
          <w:szCs w:val="20"/>
        </w:rPr>
      </w:pPr>
      <w:r w:rsidRPr="00E069B5">
        <w:rPr>
          <w:rFonts w:ascii="Calibri" w:hAnsi="Calibri"/>
          <w:sz w:val="20"/>
          <w:szCs w:val="20"/>
        </w:rPr>
        <w:t xml:space="preserve">                                                        </w:t>
      </w:r>
      <w:r>
        <w:rPr>
          <w:rFonts w:ascii="Calibri" w:hAnsi="Calibri"/>
          <w:sz w:val="20"/>
          <w:szCs w:val="20"/>
        </w:rPr>
        <w:t xml:space="preserve">    </w:t>
      </w:r>
      <w:r w:rsidRPr="004B7855">
        <w:rPr>
          <w:rFonts w:ascii="Calibri" w:hAnsi="Calibri"/>
          <w:position w:val="-42"/>
          <w:sz w:val="20"/>
          <w:szCs w:val="20"/>
        </w:rPr>
        <w:object w:dxaOrig="4900" w:dyaOrig="1219">
          <v:shape id="_x0000_i1041" type="#_x0000_t75" style="width:245.25pt;height:60pt" o:ole="">
            <v:imagedata r:id="rId37" o:title=""/>
          </v:shape>
          <o:OLEObject Type="Embed" ProgID="Equation.3" ShapeID="_x0000_i1041" DrawAspect="Content" ObjectID="_1379836058" r:id="rId38"/>
        </w:object>
      </w:r>
      <w:r w:rsidRPr="00E069B5">
        <w:rPr>
          <w:rFonts w:ascii="Calibri" w:hAnsi="Calibri"/>
          <w:sz w:val="20"/>
          <w:szCs w:val="20"/>
        </w:rPr>
        <w:t xml:space="preserve">       </w:t>
      </w:r>
      <w:r>
        <w:rPr>
          <w:rFonts w:ascii="Calibri" w:hAnsi="Calibri"/>
          <w:sz w:val="20"/>
          <w:szCs w:val="20"/>
        </w:rPr>
        <w:t>,</w:t>
      </w:r>
      <w:r w:rsidRPr="00E069B5">
        <w:rPr>
          <w:rFonts w:ascii="Calibri" w:hAnsi="Calibri"/>
          <w:sz w:val="20"/>
          <w:szCs w:val="20"/>
        </w:rPr>
        <w:t xml:space="preserve">                   </w:t>
      </w:r>
      <w:r>
        <w:rPr>
          <w:rFonts w:ascii="Calibri" w:hAnsi="Calibri"/>
          <w:sz w:val="20"/>
          <w:szCs w:val="20"/>
        </w:rPr>
        <w:t xml:space="preserve">  (5)</w:t>
      </w:r>
      <w:r w:rsidRPr="00E069B5">
        <w:rPr>
          <w:rFonts w:ascii="Calibri" w:hAnsi="Calibri"/>
          <w:sz w:val="20"/>
          <w:szCs w:val="20"/>
        </w:rPr>
        <w:t xml:space="preserve">  </w:t>
      </w:r>
      <w:r>
        <w:rPr>
          <w:rFonts w:ascii="Calibri" w:hAnsi="Calibri"/>
          <w:sz w:val="20"/>
          <w:szCs w:val="20"/>
        </w:rPr>
        <w:t xml:space="preserve">    </w:t>
      </w:r>
    </w:p>
    <w:p w:rsidR="0042092E" w:rsidRPr="004B7855" w:rsidRDefault="0042092E" w:rsidP="00837BDF">
      <w:pPr>
        <w:jc w:val="both"/>
        <w:rPr>
          <w:rFonts w:ascii="Calibri" w:hAnsi="Calibri"/>
          <w:sz w:val="20"/>
          <w:szCs w:val="20"/>
        </w:rPr>
      </w:pPr>
    </w:p>
    <w:p w:rsidR="0042092E" w:rsidRDefault="0042092E" w:rsidP="00042EAA">
      <w:pPr>
        <w:ind w:left="720"/>
        <w:jc w:val="both"/>
        <w:rPr>
          <w:rFonts w:ascii="Calibri" w:hAnsi="Calibri"/>
          <w:sz w:val="20"/>
          <w:szCs w:val="20"/>
        </w:rPr>
      </w:pPr>
      <w:r w:rsidRPr="004B7855">
        <w:rPr>
          <w:rFonts w:ascii="Calibri" w:hAnsi="Calibri"/>
          <w:sz w:val="20"/>
          <w:szCs w:val="20"/>
        </w:rPr>
        <w:t>where</w:t>
      </w:r>
      <w:r w:rsidRPr="004B7855">
        <w:rPr>
          <w:rFonts w:ascii="Calibri" w:hAnsi="Calibri"/>
          <w:position w:val="-12"/>
          <w:sz w:val="20"/>
          <w:szCs w:val="20"/>
        </w:rPr>
        <w:object w:dxaOrig="279" w:dyaOrig="360">
          <v:shape id="_x0000_i1042" type="#_x0000_t75" style="width:14.25pt;height:18pt" o:ole="">
            <v:imagedata r:id="rId39" o:title=""/>
          </v:shape>
          <o:OLEObject Type="Embed" ProgID="Equation.3" ShapeID="_x0000_i1042" DrawAspect="Content" ObjectID="_1379836059" r:id="rId40"/>
        </w:object>
      </w:r>
      <w:r w:rsidRPr="004B7855">
        <w:rPr>
          <w:rFonts w:ascii="Calibri" w:hAnsi="Calibri"/>
          <w:sz w:val="20"/>
          <w:szCs w:val="20"/>
        </w:rPr>
        <w:t>is the characteristic dissociation temperature</w:t>
      </w:r>
      <w:r>
        <w:rPr>
          <w:rFonts w:ascii="Calibri" w:hAnsi="Calibri"/>
          <w:sz w:val="20"/>
          <w:szCs w:val="20"/>
        </w:rPr>
        <w:t xml:space="preserve">, </w:t>
      </w:r>
      <w:r w:rsidRPr="004B7855">
        <w:rPr>
          <w:rFonts w:ascii="Calibri" w:hAnsi="Calibri"/>
          <w:position w:val="-6"/>
          <w:sz w:val="20"/>
          <w:szCs w:val="20"/>
        </w:rPr>
        <w:object w:dxaOrig="240" w:dyaOrig="220">
          <v:shape id="_x0000_i1043" type="#_x0000_t75" style="width:12pt;height:11.25pt" o:ole="">
            <v:imagedata r:id="rId41" o:title=""/>
          </v:shape>
          <o:OLEObject Type="Embed" ProgID="Equation.3" ShapeID="_x0000_i1043" DrawAspect="Content" ObjectID="_1379836060" r:id="rId42"/>
        </w:object>
      </w:r>
      <w:r w:rsidRPr="004B7855">
        <w:rPr>
          <w:rFonts w:ascii="Calibri" w:hAnsi="Calibri"/>
          <w:sz w:val="20"/>
          <w:szCs w:val="20"/>
        </w:rPr>
        <w:t xml:space="preserve"> is the temperature exponent of viscosity</w:t>
      </w:r>
      <w:r>
        <w:rPr>
          <w:rFonts w:ascii="Calibri" w:hAnsi="Calibri"/>
          <w:sz w:val="20"/>
          <w:szCs w:val="20"/>
        </w:rPr>
        <w:t xml:space="preserve">, </w:t>
      </w:r>
      <w:r w:rsidRPr="00E069B5">
        <w:rPr>
          <w:i/>
          <w:sz w:val="22"/>
          <w:szCs w:val="22"/>
        </w:rPr>
        <w:t>Z</w:t>
      </w:r>
      <w:r>
        <w:rPr>
          <w:i/>
          <w:sz w:val="22"/>
          <w:szCs w:val="22"/>
          <w:vertAlign w:val="subscript"/>
        </w:rPr>
        <w:t>ref</w:t>
      </w:r>
      <w:r>
        <w:rPr>
          <w:rFonts w:ascii="Calibri" w:hAnsi="Calibri"/>
          <w:sz w:val="20"/>
          <w:szCs w:val="20"/>
        </w:rPr>
        <w:t xml:space="preserve"> is a reference vibrational collision number, evaluated at an arbitrary reference temperature </w:t>
      </w:r>
      <w:r w:rsidRPr="00042EAA">
        <w:rPr>
          <w:i/>
          <w:sz w:val="22"/>
          <w:szCs w:val="22"/>
        </w:rPr>
        <w:t>T</w:t>
      </w:r>
      <w:r w:rsidRPr="00042EAA">
        <w:rPr>
          <w:i/>
          <w:sz w:val="22"/>
          <w:szCs w:val="22"/>
          <w:vertAlign w:val="subscript"/>
        </w:rPr>
        <w:t>ref</w:t>
      </w:r>
      <w:r>
        <w:rPr>
          <w:rFonts w:ascii="Calibri" w:hAnsi="Calibri"/>
          <w:sz w:val="20"/>
          <w:szCs w:val="20"/>
        </w:rPr>
        <w:t>.</w:t>
      </w:r>
      <w:r w:rsidRPr="004B7855">
        <w:rPr>
          <w:rFonts w:ascii="Calibri" w:hAnsi="Calibri"/>
          <w:sz w:val="20"/>
          <w:szCs w:val="20"/>
        </w:rPr>
        <w:t xml:space="preserve"> </w:t>
      </w:r>
      <w:r>
        <w:rPr>
          <w:rFonts w:ascii="Calibri" w:hAnsi="Calibri"/>
          <w:sz w:val="20"/>
          <w:szCs w:val="20"/>
        </w:rPr>
        <w:t xml:space="preserve"> The value of</w:t>
      </w:r>
      <w:r w:rsidRPr="00AA06F6">
        <w:rPr>
          <w:i/>
          <w:sz w:val="22"/>
          <w:szCs w:val="22"/>
        </w:rPr>
        <w:t xml:space="preserve"> </w:t>
      </w:r>
      <w:r w:rsidRPr="00042EAA">
        <w:rPr>
          <w:i/>
          <w:sz w:val="22"/>
          <w:szCs w:val="22"/>
        </w:rPr>
        <w:t>T</w:t>
      </w:r>
      <w:r w:rsidRPr="00042EAA">
        <w:rPr>
          <w:i/>
          <w:sz w:val="22"/>
          <w:szCs w:val="22"/>
          <w:vertAlign w:val="subscript"/>
        </w:rPr>
        <w:t>ref</w:t>
      </w:r>
      <w:r>
        <w:rPr>
          <w:i/>
          <w:sz w:val="22"/>
          <w:szCs w:val="22"/>
          <w:vertAlign w:val="subscript"/>
        </w:rPr>
        <w:t xml:space="preserve"> </w:t>
      </w:r>
      <w:r>
        <w:rPr>
          <w:rFonts w:ascii="Calibri" w:hAnsi="Calibri"/>
          <w:sz w:val="20"/>
          <w:szCs w:val="20"/>
        </w:rPr>
        <w:t xml:space="preserve"> should be representative of the range of temperatures expected in the application.</w:t>
      </w:r>
    </w:p>
    <w:p w:rsidR="0042092E" w:rsidRDefault="0042092E" w:rsidP="00042EAA">
      <w:pPr>
        <w:ind w:left="720"/>
        <w:jc w:val="both"/>
        <w:rPr>
          <w:rFonts w:ascii="Calibri" w:hAnsi="Calibri"/>
          <w:sz w:val="20"/>
          <w:szCs w:val="20"/>
        </w:rPr>
      </w:pPr>
    </w:p>
    <w:p w:rsidR="0042092E" w:rsidRDefault="0042092E" w:rsidP="00042EAA">
      <w:pPr>
        <w:numPr>
          <w:ilvl w:val="0"/>
          <w:numId w:val="4"/>
        </w:numPr>
        <w:jc w:val="both"/>
        <w:rPr>
          <w:rFonts w:ascii="Calibri" w:hAnsi="Calibri"/>
          <w:sz w:val="20"/>
          <w:szCs w:val="20"/>
        </w:rPr>
      </w:pPr>
      <w:r>
        <w:rPr>
          <w:rFonts w:ascii="Calibri" w:hAnsi="Calibri"/>
          <w:sz w:val="20"/>
          <w:szCs w:val="20"/>
        </w:rPr>
        <w:t xml:space="preserve">The probability of particle </w:t>
      </w:r>
      <w:r w:rsidRPr="00814ACB">
        <w:rPr>
          <w:i/>
          <w:sz w:val="20"/>
          <w:szCs w:val="20"/>
        </w:rPr>
        <w:t>P</w:t>
      </w:r>
      <w:r>
        <w:rPr>
          <w:rFonts w:ascii="Calibri" w:hAnsi="Calibri"/>
          <w:sz w:val="20"/>
          <w:szCs w:val="20"/>
        </w:rPr>
        <w:t xml:space="preserve"> being accepted for vibrational exchange is determined by comparing the probability value, </w:t>
      </w:r>
      <w:r w:rsidRPr="00042EAA">
        <w:rPr>
          <w:i/>
          <w:sz w:val="22"/>
          <w:szCs w:val="22"/>
        </w:rPr>
        <w:t>1/Z</w:t>
      </w:r>
      <w:r w:rsidRPr="00042EAA">
        <w:rPr>
          <w:i/>
          <w:sz w:val="22"/>
          <w:szCs w:val="22"/>
          <w:vertAlign w:val="subscript"/>
        </w:rPr>
        <w:t>v</w:t>
      </w:r>
      <w:r>
        <w:rPr>
          <w:rFonts w:ascii="Calibri" w:hAnsi="Calibri"/>
          <w:sz w:val="20"/>
          <w:szCs w:val="20"/>
        </w:rPr>
        <w:t>, with a uniformly distributed, normalised random number.</w:t>
      </w:r>
    </w:p>
    <w:p w:rsidR="0042092E" w:rsidRDefault="0042092E" w:rsidP="001F78A8">
      <w:pPr>
        <w:ind w:left="360"/>
        <w:jc w:val="both"/>
        <w:rPr>
          <w:rFonts w:ascii="Calibri" w:hAnsi="Calibri"/>
          <w:sz w:val="20"/>
          <w:szCs w:val="20"/>
        </w:rPr>
      </w:pPr>
    </w:p>
    <w:p w:rsidR="0042092E" w:rsidRDefault="0042092E" w:rsidP="00D03B53">
      <w:pPr>
        <w:numPr>
          <w:ilvl w:val="0"/>
          <w:numId w:val="4"/>
        </w:numPr>
        <w:jc w:val="both"/>
        <w:rPr>
          <w:rFonts w:ascii="Calibri" w:hAnsi="Calibri"/>
          <w:sz w:val="20"/>
          <w:szCs w:val="20"/>
        </w:rPr>
      </w:pPr>
      <w:r>
        <w:rPr>
          <w:rFonts w:ascii="Calibri" w:hAnsi="Calibri"/>
          <w:sz w:val="20"/>
          <w:szCs w:val="20"/>
        </w:rPr>
        <w:t>For vibrational exchange without chemical reactions, it is important to verify that the correct vibrational relaxation rate is achieved. The Q</w:t>
      </w:r>
      <w:r w:rsidRPr="004B7855">
        <w:rPr>
          <w:rFonts w:ascii="Calibri" w:hAnsi="Calibri"/>
          <w:sz w:val="20"/>
          <w:szCs w:val="20"/>
        </w:rPr>
        <w:t xml:space="preserve">K model necessitates the use of not only discrete </w:t>
      </w:r>
      <w:r>
        <w:rPr>
          <w:rFonts w:ascii="Calibri" w:hAnsi="Calibri"/>
          <w:sz w:val="20"/>
          <w:szCs w:val="20"/>
        </w:rPr>
        <w:t xml:space="preserve">integer </w:t>
      </w:r>
      <w:r w:rsidRPr="004B7855">
        <w:rPr>
          <w:rFonts w:ascii="Calibri" w:hAnsi="Calibri"/>
          <w:sz w:val="20"/>
          <w:szCs w:val="20"/>
        </w:rPr>
        <w:t>values for the collision temperature</w:t>
      </w:r>
      <w:r>
        <w:rPr>
          <w:rFonts w:ascii="Calibri" w:hAnsi="Calibri"/>
          <w:sz w:val="20"/>
          <w:szCs w:val="20"/>
        </w:rPr>
        <w:t>,</w:t>
      </w:r>
      <w:r w:rsidRPr="00553B52">
        <w:rPr>
          <w:rFonts w:ascii="Calibri" w:hAnsi="Calibri"/>
          <w:position w:val="-14"/>
          <w:sz w:val="20"/>
          <w:szCs w:val="20"/>
        </w:rPr>
        <w:object w:dxaOrig="540" w:dyaOrig="380">
          <v:shape id="_x0000_i1044" type="#_x0000_t75" style="width:27pt;height:18.75pt" o:ole="">
            <v:imagedata r:id="rId43" o:title=""/>
          </v:shape>
          <o:OLEObject Type="Embed" ProgID="Equation.3" ShapeID="_x0000_i1044" DrawAspect="Content" ObjectID="_1379836061" r:id="rId44"/>
        </w:object>
      </w:r>
      <w:r>
        <w:rPr>
          <w:rFonts w:ascii="Calibri" w:hAnsi="Calibri"/>
          <w:sz w:val="20"/>
          <w:szCs w:val="20"/>
        </w:rPr>
        <w:t>,</w:t>
      </w:r>
      <w:r w:rsidRPr="004B7855">
        <w:rPr>
          <w:rFonts w:ascii="Calibri" w:hAnsi="Calibri"/>
          <w:sz w:val="20"/>
          <w:szCs w:val="20"/>
        </w:rPr>
        <w:t xml:space="preserve"> but also a quantized version of the Larsen-Borgnakke (LB) method </w:t>
      </w:r>
      <w:r>
        <w:rPr>
          <w:rFonts w:ascii="Calibri" w:hAnsi="Calibri"/>
          <w:sz w:val="20"/>
          <w:szCs w:val="20"/>
        </w:rPr>
        <w:t>[13</w:t>
      </w:r>
      <w:r w:rsidRPr="004B7855">
        <w:rPr>
          <w:rFonts w:ascii="Calibri" w:hAnsi="Calibri"/>
          <w:sz w:val="20"/>
          <w:szCs w:val="20"/>
        </w:rPr>
        <w:t xml:space="preserve">] to simulate the transfer between translational, rotational and vibrational energy modes in particle collisions. </w:t>
      </w:r>
      <w:r>
        <w:rPr>
          <w:rFonts w:ascii="Calibri" w:hAnsi="Calibri"/>
          <w:sz w:val="20"/>
          <w:szCs w:val="20"/>
        </w:rPr>
        <w:t xml:space="preserve">In this method, an integer value of the post-collision quantum level, </w:t>
      </w:r>
      <w:r w:rsidRPr="00C8494E">
        <w:rPr>
          <w:rFonts w:ascii="Calibri" w:hAnsi="Calibri"/>
          <w:position w:val="-6"/>
          <w:sz w:val="20"/>
          <w:szCs w:val="20"/>
        </w:rPr>
        <w:object w:dxaOrig="200" w:dyaOrig="279">
          <v:shape id="_x0000_i1045" type="#_x0000_t75" style="width:9.75pt;height:14.25pt" o:ole="">
            <v:imagedata r:id="rId45" o:title=""/>
          </v:shape>
          <o:OLEObject Type="Embed" ProgID="Equation.3" ShapeID="_x0000_i1045" DrawAspect="Content" ObjectID="_1379836062" r:id="rId46"/>
        </w:object>
      </w:r>
      <w:r>
        <w:rPr>
          <w:rFonts w:ascii="Calibri" w:hAnsi="Calibri"/>
          <w:sz w:val="20"/>
          <w:szCs w:val="20"/>
        </w:rPr>
        <w:t>, is selected randomly from the range [0,</w:t>
      </w:r>
      <w:r w:rsidRPr="004B5BFC">
        <w:rPr>
          <w:rFonts w:ascii="Calibri" w:hAnsi="Calibri"/>
          <w:sz w:val="20"/>
          <w:szCs w:val="20"/>
        </w:rPr>
        <w:t xml:space="preserve"> </w:t>
      </w:r>
      <w:r w:rsidRPr="00CA09B3">
        <w:rPr>
          <w:rFonts w:ascii="Calibri" w:hAnsi="Calibri"/>
          <w:position w:val="-14"/>
          <w:sz w:val="20"/>
          <w:szCs w:val="20"/>
        </w:rPr>
        <w:object w:dxaOrig="520" w:dyaOrig="380">
          <v:shape id="_x0000_i1046" type="#_x0000_t75" style="width:26.25pt;height:18.75pt" o:ole="">
            <v:imagedata r:id="rId47" o:title=""/>
          </v:shape>
          <o:OLEObject Type="Embed" ProgID="Equation.3" ShapeID="_x0000_i1046" DrawAspect="Content" ObjectID="_1379836063" r:id="rId48"/>
        </w:object>
      </w:r>
      <w:r>
        <w:rPr>
          <w:rFonts w:ascii="Calibri" w:hAnsi="Calibri"/>
          <w:sz w:val="20"/>
          <w:szCs w:val="20"/>
        </w:rPr>
        <w:t xml:space="preserve">]. </w:t>
      </w:r>
      <w:r w:rsidRPr="004B7855">
        <w:rPr>
          <w:rFonts w:ascii="Calibri" w:hAnsi="Calibri"/>
          <w:sz w:val="20"/>
          <w:szCs w:val="20"/>
        </w:rPr>
        <w:t>This</w:t>
      </w:r>
      <w:r>
        <w:rPr>
          <w:rFonts w:ascii="Calibri" w:hAnsi="Calibri"/>
          <w:sz w:val="20"/>
          <w:szCs w:val="20"/>
        </w:rPr>
        <w:t xml:space="preserve"> integer value is substituted in the distribution function:</w:t>
      </w:r>
    </w:p>
    <w:p w:rsidR="0042092E" w:rsidRDefault="0042092E" w:rsidP="00C94F6D">
      <w:pPr>
        <w:ind w:left="720"/>
        <w:jc w:val="both"/>
        <w:rPr>
          <w:rFonts w:ascii="Calibri" w:hAnsi="Calibri"/>
          <w:sz w:val="20"/>
          <w:szCs w:val="20"/>
        </w:rPr>
      </w:pPr>
      <w:r>
        <w:rPr>
          <w:rFonts w:ascii="Calibri" w:hAnsi="Calibri"/>
          <w:sz w:val="20"/>
          <w:szCs w:val="20"/>
        </w:rPr>
        <w:t xml:space="preserve">                                                                   </w:t>
      </w:r>
      <w:r w:rsidRPr="004B5BFC">
        <w:rPr>
          <w:rFonts w:ascii="Calibri" w:hAnsi="Calibri"/>
          <w:position w:val="-34"/>
          <w:sz w:val="20"/>
          <w:szCs w:val="20"/>
        </w:rPr>
        <w:object w:dxaOrig="2340" w:dyaOrig="940">
          <v:shape id="_x0000_i1047" type="#_x0000_t75" style="width:115.5pt;height:47.25pt" o:ole="">
            <v:imagedata r:id="rId49" o:title=""/>
          </v:shape>
          <o:OLEObject Type="Embed" ProgID="Equation.3" ShapeID="_x0000_i1047" DrawAspect="Content" ObjectID="_1379836064" r:id="rId50"/>
        </w:object>
      </w:r>
      <w:r>
        <w:rPr>
          <w:rFonts w:ascii="Calibri" w:hAnsi="Calibri"/>
          <w:sz w:val="20"/>
          <w:szCs w:val="20"/>
        </w:rPr>
        <w:t xml:space="preserve">    ,                                                                  (6)</w:t>
      </w:r>
    </w:p>
    <w:p w:rsidR="0042092E" w:rsidRDefault="0042092E" w:rsidP="00C94F6D">
      <w:pPr>
        <w:ind w:left="720"/>
        <w:jc w:val="both"/>
        <w:rPr>
          <w:rFonts w:ascii="Calibri" w:hAnsi="Calibri"/>
          <w:sz w:val="20"/>
          <w:szCs w:val="20"/>
        </w:rPr>
      </w:pPr>
    </w:p>
    <w:p w:rsidR="0042092E" w:rsidRDefault="0042092E" w:rsidP="00C94F6D">
      <w:pPr>
        <w:ind w:left="720"/>
        <w:jc w:val="both"/>
        <w:rPr>
          <w:rFonts w:ascii="Calibri" w:hAnsi="Calibri"/>
          <w:sz w:val="20"/>
          <w:szCs w:val="20"/>
        </w:rPr>
      </w:pPr>
      <w:r>
        <w:rPr>
          <w:rFonts w:ascii="Calibri" w:hAnsi="Calibri"/>
          <w:sz w:val="20"/>
          <w:szCs w:val="20"/>
        </w:rPr>
        <w:t>and</w:t>
      </w:r>
      <w:r w:rsidRPr="004B7855">
        <w:rPr>
          <w:rFonts w:ascii="Calibri" w:hAnsi="Calibri"/>
          <w:sz w:val="20"/>
          <w:szCs w:val="20"/>
        </w:rPr>
        <w:t xml:space="preserve"> the post-collision quantum number,</w:t>
      </w:r>
      <w:r w:rsidRPr="004B7855">
        <w:rPr>
          <w:rFonts w:ascii="Calibri" w:hAnsi="Calibri"/>
          <w:position w:val="-6"/>
          <w:sz w:val="20"/>
          <w:szCs w:val="20"/>
        </w:rPr>
        <w:object w:dxaOrig="200" w:dyaOrig="279">
          <v:shape id="_x0000_i1048" type="#_x0000_t75" style="width:9.75pt;height:14.25pt" o:ole="">
            <v:imagedata r:id="rId51" o:title=""/>
          </v:shape>
          <o:OLEObject Type="Embed" ProgID="Equation.3" ShapeID="_x0000_i1048" DrawAspect="Content" ObjectID="_1379836065" r:id="rId52"/>
        </w:object>
      </w:r>
      <w:r>
        <w:rPr>
          <w:rFonts w:ascii="Calibri" w:hAnsi="Calibri"/>
          <w:sz w:val="20"/>
          <w:szCs w:val="20"/>
        </w:rPr>
        <w:t>, is determined using the acceptance-rejection approach [6].</w:t>
      </w:r>
    </w:p>
    <w:p w:rsidR="0042092E" w:rsidRDefault="0042092E" w:rsidP="00C94F6D">
      <w:pPr>
        <w:jc w:val="both"/>
        <w:rPr>
          <w:rFonts w:ascii="Calibri" w:hAnsi="Calibri"/>
          <w:sz w:val="20"/>
          <w:szCs w:val="20"/>
        </w:rPr>
      </w:pPr>
    </w:p>
    <w:p w:rsidR="0042092E" w:rsidRDefault="0042092E" w:rsidP="00861F85">
      <w:pPr>
        <w:numPr>
          <w:ilvl w:val="0"/>
          <w:numId w:val="4"/>
        </w:numPr>
        <w:jc w:val="both"/>
        <w:rPr>
          <w:rFonts w:ascii="Calibri" w:hAnsi="Calibri"/>
          <w:sz w:val="20"/>
          <w:szCs w:val="20"/>
        </w:rPr>
      </w:pPr>
      <w:r>
        <w:rPr>
          <w:rFonts w:ascii="Calibri" w:hAnsi="Calibri"/>
          <w:sz w:val="20"/>
          <w:szCs w:val="20"/>
        </w:rPr>
        <w:t>The</w:t>
      </w:r>
      <w:r w:rsidRPr="004B7855">
        <w:rPr>
          <w:rFonts w:ascii="Calibri" w:hAnsi="Calibri"/>
          <w:sz w:val="20"/>
          <w:szCs w:val="20"/>
        </w:rPr>
        <w:t xml:space="preserve"> post-collision vibrational energy </w:t>
      </w:r>
      <w:r>
        <w:rPr>
          <w:rFonts w:ascii="Calibri" w:hAnsi="Calibri"/>
          <w:sz w:val="20"/>
          <w:szCs w:val="20"/>
        </w:rPr>
        <w:t xml:space="preserve">of particle </w:t>
      </w:r>
      <w:r w:rsidRPr="00B64496">
        <w:rPr>
          <w:i/>
          <w:sz w:val="20"/>
          <w:szCs w:val="20"/>
        </w:rPr>
        <w:t>P</w:t>
      </w:r>
      <w:r>
        <w:rPr>
          <w:rFonts w:ascii="Calibri" w:hAnsi="Calibri"/>
          <w:sz w:val="20"/>
          <w:szCs w:val="20"/>
        </w:rPr>
        <w:t xml:space="preserve"> is then</w:t>
      </w:r>
      <w:r w:rsidRPr="004B7855">
        <w:rPr>
          <w:rFonts w:ascii="Calibri" w:hAnsi="Calibri"/>
          <w:sz w:val="20"/>
          <w:szCs w:val="20"/>
        </w:rPr>
        <w:t xml:space="preserve"> evaluated as</w:t>
      </w:r>
      <w:r w:rsidRPr="00861F85">
        <w:rPr>
          <w:rFonts w:ascii="Calibri" w:hAnsi="Calibri"/>
          <w:position w:val="-14"/>
          <w:sz w:val="20"/>
          <w:szCs w:val="20"/>
        </w:rPr>
        <w:object w:dxaOrig="1359" w:dyaOrig="380">
          <v:shape id="_x0000_i1049" type="#_x0000_t75" style="width:66.75pt;height:18.75pt" o:ole="">
            <v:imagedata r:id="rId53" o:title=""/>
          </v:shape>
          <o:OLEObject Type="Embed" ProgID="Equation.3" ShapeID="_x0000_i1049" DrawAspect="Content" ObjectID="_1379836066" r:id="rId54"/>
        </w:object>
      </w:r>
      <w:r>
        <w:rPr>
          <w:rFonts w:ascii="Calibri" w:hAnsi="Calibri"/>
          <w:sz w:val="20"/>
          <w:szCs w:val="20"/>
        </w:rPr>
        <w:t>. This vibrational energy is subtracted from the pre-collision</w:t>
      </w:r>
      <w:r w:rsidRPr="004B7855">
        <w:rPr>
          <w:rFonts w:ascii="Calibri" w:hAnsi="Calibri"/>
          <w:sz w:val="20"/>
          <w:szCs w:val="20"/>
        </w:rPr>
        <w:t xml:space="preserve"> </w:t>
      </w:r>
      <w:r>
        <w:rPr>
          <w:rFonts w:ascii="Calibri" w:hAnsi="Calibri"/>
          <w:sz w:val="20"/>
          <w:szCs w:val="20"/>
        </w:rPr>
        <w:t>energy,</w:t>
      </w:r>
      <w:r w:rsidRPr="00CA09B3">
        <w:rPr>
          <w:rFonts w:ascii="Calibri" w:hAnsi="Calibri"/>
          <w:position w:val="-14"/>
          <w:sz w:val="20"/>
          <w:szCs w:val="20"/>
        </w:rPr>
        <w:object w:dxaOrig="440" w:dyaOrig="380">
          <v:shape id="_x0000_i1050" type="#_x0000_t75" style="width:21.75pt;height:18.75pt" o:ole="">
            <v:imagedata r:id="rId55" o:title=""/>
          </v:shape>
          <o:OLEObject Type="Embed" ProgID="Equation.3" ShapeID="_x0000_i1050" DrawAspect="Content" ObjectID="_1379836067" r:id="rId56"/>
        </w:object>
      </w:r>
      <w:r>
        <w:rPr>
          <w:rFonts w:ascii="Calibri" w:hAnsi="Calibri"/>
          <w:sz w:val="20"/>
          <w:szCs w:val="20"/>
        </w:rPr>
        <w:t xml:space="preserve">, and the </w:t>
      </w:r>
      <w:r w:rsidRPr="004B7855">
        <w:rPr>
          <w:rFonts w:ascii="Calibri" w:hAnsi="Calibri"/>
          <w:sz w:val="20"/>
          <w:szCs w:val="20"/>
        </w:rPr>
        <w:t>remaining energy is then divided between the translational and rotational modes using the standard LB method [2].</w:t>
      </w:r>
    </w:p>
    <w:p w:rsidR="0042092E" w:rsidRPr="004B7855" w:rsidRDefault="0042092E" w:rsidP="001F78A8">
      <w:pPr>
        <w:ind w:left="360"/>
        <w:jc w:val="both"/>
        <w:rPr>
          <w:rFonts w:ascii="Calibri" w:hAnsi="Calibri"/>
          <w:sz w:val="20"/>
          <w:szCs w:val="20"/>
        </w:rPr>
      </w:pPr>
    </w:p>
    <w:p w:rsidR="0042092E" w:rsidRDefault="0042092E" w:rsidP="005C6FA7">
      <w:pPr>
        <w:numPr>
          <w:ilvl w:val="0"/>
          <w:numId w:val="4"/>
        </w:numPr>
        <w:jc w:val="both"/>
        <w:rPr>
          <w:rFonts w:ascii="Calibri" w:hAnsi="Calibri"/>
          <w:sz w:val="20"/>
          <w:szCs w:val="20"/>
        </w:rPr>
      </w:pPr>
      <w:r>
        <w:rPr>
          <w:rFonts w:ascii="Calibri" w:hAnsi="Calibri"/>
          <w:sz w:val="20"/>
          <w:szCs w:val="20"/>
        </w:rPr>
        <w:t xml:space="preserve">The process is then repeated for particle </w:t>
      </w:r>
      <w:r w:rsidRPr="00B64496">
        <w:rPr>
          <w:i/>
          <w:sz w:val="20"/>
          <w:szCs w:val="20"/>
        </w:rPr>
        <w:t>Q</w:t>
      </w:r>
      <w:r>
        <w:rPr>
          <w:rFonts w:ascii="Calibri" w:hAnsi="Calibri"/>
          <w:sz w:val="20"/>
          <w:szCs w:val="20"/>
        </w:rPr>
        <w:t>.</w:t>
      </w:r>
    </w:p>
    <w:p w:rsidR="0042092E" w:rsidRDefault="0042092E" w:rsidP="00F06991">
      <w:pPr>
        <w:pStyle w:val="ListParagraph"/>
        <w:rPr>
          <w:b/>
          <w:sz w:val="20"/>
          <w:szCs w:val="20"/>
        </w:rPr>
      </w:pPr>
    </w:p>
    <w:p w:rsidR="0042092E" w:rsidRPr="00F06991" w:rsidRDefault="0042092E" w:rsidP="00F06991">
      <w:pPr>
        <w:jc w:val="both"/>
        <w:rPr>
          <w:rFonts w:ascii="Calibri" w:hAnsi="Calibri"/>
          <w:sz w:val="20"/>
          <w:szCs w:val="20"/>
        </w:rPr>
      </w:pPr>
      <w:r w:rsidRPr="00F06991">
        <w:rPr>
          <w:rFonts w:ascii="Calibri" w:hAnsi="Calibri"/>
          <w:b/>
          <w:sz w:val="20"/>
          <w:szCs w:val="20"/>
        </w:rPr>
        <w:t>3. Results</w:t>
      </w:r>
    </w:p>
    <w:p w:rsidR="0042092E" w:rsidRDefault="0042092E" w:rsidP="005C6FA7">
      <w:pPr>
        <w:jc w:val="both"/>
        <w:rPr>
          <w:rFonts w:ascii="Calibri" w:hAnsi="Calibri"/>
          <w:b/>
          <w:sz w:val="20"/>
          <w:szCs w:val="20"/>
        </w:rPr>
      </w:pPr>
    </w:p>
    <w:p w:rsidR="0042092E" w:rsidRPr="00CD442C" w:rsidRDefault="0042092E" w:rsidP="005C6FA7">
      <w:pPr>
        <w:jc w:val="both"/>
        <w:rPr>
          <w:rFonts w:ascii="Calibri" w:hAnsi="Calibri"/>
          <w:sz w:val="20"/>
          <w:szCs w:val="20"/>
        </w:rPr>
      </w:pPr>
      <w:r w:rsidRPr="00CD442C">
        <w:rPr>
          <w:rFonts w:ascii="Calibri" w:hAnsi="Calibri"/>
          <w:sz w:val="20"/>
          <w:szCs w:val="20"/>
        </w:rPr>
        <w:t>3.1</w:t>
      </w:r>
      <w:r>
        <w:rPr>
          <w:rFonts w:ascii="Calibri" w:hAnsi="Calibri"/>
          <w:sz w:val="20"/>
          <w:szCs w:val="20"/>
        </w:rPr>
        <w:t xml:space="preserve"> </w:t>
      </w:r>
      <w:r w:rsidRPr="00686DAE">
        <w:rPr>
          <w:rFonts w:ascii="Calibri" w:hAnsi="Calibri"/>
          <w:i/>
          <w:sz w:val="20"/>
          <w:szCs w:val="20"/>
        </w:rPr>
        <w:t xml:space="preserve">Vibrational relaxation </w:t>
      </w:r>
      <w:r>
        <w:rPr>
          <w:rFonts w:ascii="Calibri" w:hAnsi="Calibri"/>
          <w:i/>
          <w:sz w:val="20"/>
          <w:szCs w:val="20"/>
        </w:rPr>
        <w:t>in nitrogen</w:t>
      </w:r>
    </w:p>
    <w:p w:rsidR="0042092E" w:rsidRDefault="0042092E" w:rsidP="00837BDF">
      <w:pPr>
        <w:jc w:val="both"/>
        <w:rPr>
          <w:rFonts w:ascii="Calibri" w:hAnsi="Calibri"/>
          <w:i/>
          <w:sz w:val="20"/>
          <w:szCs w:val="20"/>
        </w:rPr>
      </w:pPr>
    </w:p>
    <w:p w:rsidR="0042092E" w:rsidRDefault="0042092E" w:rsidP="00837BDF">
      <w:pPr>
        <w:jc w:val="both"/>
        <w:rPr>
          <w:rFonts w:ascii="Calibri" w:hAnsi="Calibri"/>
          <w:sz w:val="20"/>
          <w:szCs w:val="20"/>
        </w:rPr>
      </w:pPr>
      <w:r w:rsidRPr="004B7855">
        <w:rPr>
          <w:rFonts w:ascii="Calibri" w:hAnsi="Calibri"/>
          <w:i/>
          <w:sz w:val="20"/>
          <w:szCs w:val="20"/>
        </w:rPr>
        <w:t>dsmcFoam</w:t>
      </w:r>
      <w:r w:rsidRPr="004B7855">
        <w:rPr>
          <w:rFonts w:ascii="Calibri" w:hAnsi="Calibri"/>
          <w:sz w:val="20"/>
          <w:szCs w:val="20"/>
        </w:rPr>
        <w:t xml:space="preserve"> has </w:t>
      </w:r>
      <w:r>
        <w:rPr>
          <w:rFonts w:ascii="Calibri" w:hAnsi="Calibri"/>
          <w:sz w:val="20"/>
          <w:szCs w:val="20"/>
        </w:rPr>
        <w:t>used to evaluate the vibrational relaxation rate of</w:t>
      </w:r>
      <w:r w:rsidRPr="004B7855">
        <w:rPr>
          <w:rFonts w:ascii="Calibri" w:hAnsi="Calibri"/>
          <w:sz w:val="20"/>
          <w:szCs w:val="20"/>
        </w:rPr>
        <w:t xml:space="preserve"> </w:t>
      </w:r>
      <w:r w:rsidRPr="00686DAE">
        <w:rPr>
          <w:i/>
          <w:sz w:val="20"/>
          <w:szCs w:val="20"/>
        </w:rPr>
        <w:t>N</w:t>
      </w:r>
      <w:r w:rsidRPr="00686DAE">
        <w:rPr>
          <w:i/>
          <w:sz w:val="20"/>
          <w:szCs w:val="20"/>
          <w:vertAlign w:val="subscript"/>
        </w:rPr>
        <w:t>2</w:t>
      </w:r>
      <w:r w:rsidRPr="004B7855">
        <w:rPr>
          <w:rFonts w:ascii="Calibri" w:hAnsi="Calibri"/>
          <w:sz w:val="20"/>
          <w:szCs w:val="20"/>
        </w:rPr>
        <w:t xml:space="preserve"> in an adiabatic, single cell box.</w:t>
      </w:r>
      <w:r>
        <w:rPr>
          <w:rFonts w:ascii="Calibri" w:hAnsi="Calibri"/>
          <w:sz w:val="20"/>
          <w:szCs w:val="20"/>
        </w:rPr>
        <w:t xml:space="preserve"> 1.2 million DSMC particles have been used and the gas is initially at a temperature of 20,000 K, as far as the translational and rotational modes are concerned, but with no energy for vibration. The results of the </w:t>
      </w:r>
      <w:r w:rsidRPr="00584BFB">
        <w:rPr>
          <w:rFonts w:ascii="Calibri" w:hAnsi="Calibri"/>
          <w:i/>
          <w:sz w:val="20"/>
          <w:szCs w:val="20"/>
        </w:rPr>
        <w:t>dsmcFoam</w:t>
      </w:r>
      <w:r>
        <w:rPr>
          <w:rFonts w:ascii="Calibri" w:hAnsi="Calibri"/>
          <w:sz w:val="20"/>
          <w:szCs w:val="20"/>
        </w:rPr>
        <w:t xml:space="preserve"> vibrational relaxation are compared with those of Bird [14] in figure 3.</w:t>
      </w:r>
    </w:p>
    <w:p w:rsidR="0042092E" w:rsidRDefault="0042092E" w:rsidP="00837BDF">
      <w:pPr>
        <w:jc w:val="both"/>
        <w:rPr>
          <w:rFonts w:ascii="Calibri" w:hAnsi="Calibri"/>
          <w:sz w:val="20"/>
          <w:szCs w:val="20"/>
        </w:rPr>
      </w:pPr>
    </w:p>
    <w:p w:rsidR="0042092E" w:rsidRDefault="0042092E" w:rsidP="00837BDF">
      <w:pPr>
        <w:jc w:val="both"/>
        <w:rPr>
          <w:rFonts w:ascii="Calibri" w:hAnsi="Calibri"/>
          <w:sz w:val="20"/>
          <w:szCs w:val="20"/>
        </w:rPr>
      </w:pPr>
      <w:r>
        <w:rPr>
          <w:rFonts w:ascii="Calibri" w:hAnsi="Calibri"/>
          <w:sz w:val="20"/>
          <w:szCs w:val="20"/>
        </w:rPr>
        <w:t>The results show that equipartition of energy has been achieved between the energy modes as the gas reaches an equilibrium temperature of approximately 14,720 K. The results also show the relaxation curves for all three modes are in excellent agreement with those of Bird [14].</w:t>
      </w:r>
    </w:p>
    <w:p w:rsidR="0042092E" w:rsidRDefault="0042092E" w:rsidP="00E941B3">
      <w:pPr>
        <w:jc w:val="both"/>
        <w:rPr>
          <w:rFonts w:ascii="Calibri" w:hAnsi="Calibri"/>
          <w:sz w:val="20"/>
          <w:szCs w:val="20"/>
        </w:rPr>
      </w:pPr>
    </w:p>
    <w:p w:rsidR="0042092E" w:rsidRDefault="0042092E" w:rsidP="00255E76">
      <w:pPr>
        <w:jc w:val="center"/>
        <w:rPr>
          <w:rFonts w:ascii="Calibri" w:hAnsi="Calibri"/>
          <w:sz w:val="20"/>
          <w:szCs w:val="20"/>
        </w:rPr>
      </w:pPr>
      <w:r w:rsidRPr="0006606F">
        <w:rPr>
          <w:rFonts w:ascii="Calibri" w:hAnsi="Calibri"/>
          <w:noProof/>
          <w:sz w:val="20"/>
          <w:szCs w:val="20"/>
        </w:rPr>
        <w:pict>
          <v:shape id="Picture 41" o:spid="_x0000_i1051" type="#_x0000_t75" alt="N2_relaxation" style="width:223.5pt;height:222pt;visibility:visible">
            <v:imagedata r:id="rId57" o:title="" gain="86232f"/>
          </v:shape>
        </w:pict>
      </w:r>
    </w:p>
    <w:p w:rsidR="0042092E" w:rsidRDefault="0042092E" w:rsidP="00255E76">
      <w:pPr>
        <w:jc w:val="center"/>
        <w:rPr>
          <w:rFonts w:ascii="Calibri" w:hAnsi="Calibri"/>
          <w:sz w:val="20"/>
          <w:szCs w:val="20"/>
        </w:rPr>
      </w:pPr>
    </w:p>
    <w:p w:rsidR="0042092E" w:rsidRDefault="0042092E" w:rsidP="00816AA3">
      <w:pPr>
        <w:jc w:val="center"/>
        <w:rPr>
          <w:rFonts w:ascii="Calibri" w:hAnsi="Calibri" w:cs="Courier New"/>
          <w:i/>
          <w:sz w:val="20"/>
          <w:szCs w:val="20"/>
        </w:rPr>
      </w:pPr>
      <w:r>
        <w:rPr>
          <w:rFonts w:ascii="Calibri" w:hAnsi="Calibri" w:cs="Arial"/>
          <w:sz w:val="20"/>
          <w:szCs w:val="20"/>
        </w:rPr>
        <w:t>Figure 3</w:t>
      </w:r>
      <w:r w:rsidRPr="004B7855">
        <w:rPr>
          <w:rFonts w:ascii="Calibri" w:hAnsi="Calibri" w:cs="Arial"/>
          <w:sz w:val="20"/>
          <w:szCs w:val="20"/>
        </w:rPr>
        <w:t xml:space="preserve"> </w:t>
      </w:r>
      <w:r>
        <w:rPr>
          <w:rFonts w:ascii="Calibri" w:hAnsi="Calibri" w:cs="Courier New"/>
          <w:i/>
          <w:sz w:val="20"/>
          <w:szCs w:val="20"/>
        </w:rPr>
        <w:t>Vibrational relaxation in nitrogen; symbols - Bird[14], lines – dsmcFoam</w:t>
      </w:r>
    </w:p>
    <w:p w:rsidR="0042092E" w:rsidRDefault="0042092E" w:rsidP="009B4B17">
      <w:pPr>
        <w:jc w:val="both"/>
        <w:rPr>
          <w:rFonts w:ascii="Calibri" w:hAnsi="Calibri" w:cs="Courier New"/>
          <w:i/>
          <w:sz w:val="20"/>
          <w:szCs w:val="20"/>
        </w:rPr>
      </w:pPr>
      <w:r>
        <w:rPr>
          <w:noProof/>
        </w:rPr>
        <w:pict>
          <v:line id="_x0000_s1028" style="position:absolute;left:0;text-align:left;z-index:251659264" from="341pt,9.05pt" to="368pt,9.05pt" strokeweight="1pt">
            <v:stroke dashstyle="dash"/>
          </v:line>
        </w:pict>
      </w:r>
      <w:r>
        <w:rPr>
          <w:noProof/>
        </w:rPr>
        <w:pict>
          <v:shape id="_x0000_s1029" style="position:absolute;left:0;text-align:left;margin-left:326.5pt;margin-top:3.05pt;width:8.5pt;height:8.5pt;z-index:251656192" coordsize="227,181" path="m,181l,,227,181,227,,,181xe" fillcolor="black">
            <v:path arrowok="t"/>
          </v:shape>
        </w:pict>
      </w:r>
      <w:r>
        <w:rPr>
          <w:noProof/>
        </w:rPr>
        <w:pict>
          <v:oval id="_x0000_s1030" style="position:absolute;left:0;text-align:left;margin-left:142.5pt;margin-top:4.5pt;width:5.65pt;height:5.55pt;z-index:251655168;mso-wrap-style:none;v-text-anchor:middle" fillcolor="black"/>
        </w:pict>
      </w:r>
      <w:r>
        <w:rPr>
          <w:noProof/>
        </w:rPr>
        <w:pict>
          <v:line id="_x0000_s1031" style="position:absolute;left:0;text-align:left;z-index:251657216" from="151.5pt,8.05pt" to="178.5pt,8.05pt" strokeweight="1pt"/>
        </w:pict>
      </w:r>
      <w:r>
        <w:rPr>
          <w:noProof/>
        </w:rPr>
        <w:pict>
          <v:line id="_x0000_s1032" style="position:absolute;left:0;text-align:left;z-index:251658240" from="239.5pt,9.05pt" to="266.5pt,9.05pt" strokeweight="1pt">
            <v:stroke dashstyle="1 1"/>
          </v:line>
        </w:pict>
      </w:r>
      <w:r>
        <w:rPr>
          <w:noProof/>
        </w:rPr>
        <w:pict>
          <v:shape id="_x0000_s1033" style="position:absolute;left:0;text-align:left;margin-left:230.5pt;margin-top:3.5pt;width:7.1pt;height:7.05pt;z-index:251654144" coordsize="182,136" path="m,l91,136,182,,,xe" fillcolor="black">
            <v:path arrowok="t"/>
          </v:shape>
        </w:pict>
      </w:r>
      <w:r>
        <w:rPr>
          <w:rFonts w:ascii="Calibri" w:hAnsi="Calibri" w:cs="Courier New"/>
          <w:i/>
          <w:sz w:val="20"/>
          <w:szCs w:val="20"/>
        </w:rPr>
        <w:t xml:space="preserve">                                       Translational                 ; Rotational                   ; Vibrational</w:t>
      </w:r>
    </w:p>
    <w:p w:rsidR="0042092E" w:rsidRDefault="0042092E" w:rsidP="00C203F1">
      <w:pPr>
        <w:jc w:val="both"/>
        <w:rPr>
          <w:rFonts w:ascii="Calibri" w:hAnsi="Calibri" w:cs="Courier New"/>
          <w:i/>
          <w:sz w:val="20"/>
          <w:szCs w:val="20"/>
        </w:rPr>
      </w:pPr>
    </w:p>
    <w:p w:rsidR="0042092E" w:rsidRPr="004B7855" w:rsidRDefault="0042092E" w:rsidP="00D0580B">
      <w:pPr>
        <w:jc w:val="both"/>
        <w:rPr>
          <w:rFonts w:ascii="Calibri" w:hAnsi="Calibri"/>
          <w:sz w:val="20"/>
          <w:szCs w:val="20"/>
        </w:rPr>
      </w:pPr>
      <w:r>
        <w:rPr>
          <w:rFonts w:ascii="Calibri" w:hAnsi="Calibri"/>
          <w:sz w:val="20"/>
          <w:szCs w:val="20"/>
        </w:rPr>
        <w:t xml:space="preserve">3.2 </w:t>
      </w:r>
      <w:r>
        <w:rPr>
          <w:rFonts w:ascii="Calibri" w:hAnsi="Calibri"/>
          <w:i/>
          <w:sz w:val="20"/>
          <w:szCs w:val="20"/>
        </w:rPr>
        <w:t>Chemical reactions – dissociation of N</w:t>
      </w:r>
      <w:r w:rsidRPr="0080546F">
        <w:rPr>
          <w:rFonts w:ascii="Calibri" w:hAnsi="Calibri"/>
          <w:i/>
          <w:sz w:val="20"/>
          <w:szCs w:val="20"/>
          <w:vertAlign w:val="subscript"/>
        </w:rPr>
        <w:t>2</w:t>
      </w:r>
      <w:r>
        <w:rPr>
          <w:rFonts w:ascii="Calibri" w:hAnsi="Calibri"/>
          <w:i/>
          <w:sz w:val="20"/>
          <w:szCs w:val="20"/>
          <w:vertAlign w:val="subscript"/>
        </w:rPr>
        <w:t xml:space="preserve"> </w:t>
      </w:r>
      <w:r>
        <w:rPr>
          <w:rFonts w:ascii="Calibri" w:hAnsi="Calibri"/>
          <w:i/>
          <w:sz w:val="20"/>
          <w:szCs w:val="20"/>
        </w:rPr>
        <w:t>and O</w:t>
      </w:r>
      <w:r w:rsidRPr="0080546F">
        <w:rPr>
          <w:rFonts w:ascii="Calibri" w:hAnsi="Calibri"/>
          <w:i/>
          <w:sz w:val="20"/>
          <w:szCs w:val="20"/>
          <w:vertAlign w:val="subscript"/>
        </w:rPr>
        <w:t>2</w:t>
      </w:r>
    </w:p>
    <w:p w:rsidR="0042092E" w:rsidRDefault="0042092E" w:rsidP="00D0580B">
      <w:pPr>
        <w:jc w:val="both"/>
        <w:rPr>
          <w:rFonts w:ascii="Calibri" w:hAnsi="Calibri"/>
          <w:sz w:val="20"/>
          <w:szCs w:val="20"/>
        </w:rPr>
      </w:pPr>
    </w:p>
    <w:p w:rsidR="0042092E" w:rsidRDefault="0042092E" w:rsidP="00D0580B">
      <w:pPr>
        <w:jc w:val="both"/>
        <w:rPr>
          <w:rFonts w:ascii="Calibri" w:hAnsi="Calibri"/>
          <w:sz w:val="20"/>
          <w:szCs w:val="20"/>
        </w:rPr>
      </w:pPr>
      <w:r>
        <w:rPr>
          <w:rFonts w:ascii="Calibri" w:hAnsi="Calibri"/>
          <w:sz w:val="20"/>
          <w:szCs w:val="20"/>
        </w:rPr>
        <w:t xml:space="preserve">The QK chemistry model has also been investigated for its ability to reproduce equilibrium dissociation reaction rates for oxygen and nitrogen. Once again, a zero-dimensional, single-cell adiabatic box is considered using 1 million simulators and the </w:t>
      </w:r>
      <w:r w:rsidRPr="006113B2">
        <w:rPr>
          <w:rFonts w:ascii="Calibri" w:hAnsi="Calibri"/>
          <w:i/>
          <w:sz w:val="20"/>
          <w:szCs w:val="20"/>
        </w:rPr>
        <w:t>dsmcFoam</w:t>
      </w:r>
      <w:r>
        <w:rPr>
          <w:rFonts w:ascii="Calibri" w:hAnsi="Calibri"/>
          <w:sz w:val="20"/>
          <w:szCs w:val="20"/>
        </w:rPr>
        <w:t>-predicted dissociation reaction rates are compared with those in the literature [1]. When two simulators are selected for collision, the dissociation process is activated when the conditions</w:t>
      </w:r>
      <w:r w:rsidRPr="00E941B3">
        <w:rPr>
          <w:rFonts w:ascii="Calibri" w:hAnsi="Calibri"/>
          <w:sz w:val="20"/>
          <w:szCs w:val="20"/>
        </w:rPr>
        <w:t xml:space="preserve"> </w:t>
      </w:r>
      <w:r>
        <w:rPr>
          <w:rFonts w:ascii="Calibri" w:hAnsi="Calibri"/>
          <w:sz w:val="20"/>
          <w:szCs w:val="20"/>
        </w:rPr>
        <w:t xml:space="preserve">described in item 3 above are met. If dissociation occurs then the number of reactions is augmented by one. However, unlike the </w:t>
      </w:r>
    </w:p>
    <w:p w:rsidR="0042092E" w:rsidRDefault="0042092E" w:rsidP="00C203F1">
      <w:pPr>
        <w:jc w:val="both"/>
        <w:rPr>
          <w:rFonts w:ascii="Calibri" w:hAnsi="Calibri"/>
          <w:sz w:val="20"/>
          <w:szCs w:val="20"/>
        </w:rPr>
      </w:pPr>
    </w:p>
    <w:p w:rsidR="0042092E" w:rsidRDefault="0042092E" w:rsidP="00C203F1">
      <w:pPr>
        <w:jc w:val="both"/>
        <w:rPr>
          <w:rFonts w:ascii="Calibri" w:hAnsi="Calibri"/>
          <w:sz w:val="20"/>
          <w:szCs w:val="20"/>
        </w:rPr>
      </w:pPr>
      <w:r>
        <w:rPr>
          <w:rFonts w:ascii="Calibri" w:hAnsi="Calibri"/>
          <w:sz w:val="20"/>
          <w:szCs w:val="20"/>
        </w:rPr>
        <w:t xml:space="preserve">the conditions found in a real gas, the chemical reaction does not actually occur: our interest lies in predicting the </w:t>
      </w:r>
      <w:r w:rsidRPr="00667B55">
        <w:rPr>
          <w:rFonts w:ascii="Calibri" w:hAnsi="Calibri"/>
          <w:i/>
          <w:sz w:val="20"/>
          <w:szCs w:val="20"/>
        </w:rPr>
        <w:t>rate</w:t>
      </w:r>
      <w:r>
        <w:rPr>
          <w:rFonts w:ascii="Calibri" w:hAnsi="Calibri"/>
          <w:sz w:val="20"/>
          <w:szCs w:val="20"/>
        </w:rPr>
        <w:t xml:space="preserve"> of dissociation, so the simulators are left unchanged and no molecular splitting takes place.</w:t>
      </w:r>
    </w:p>
    <w:p w:rsidR="0042092E" w:rsidRDefault="0042092E" w:rsidP="00C203F1">
      <w:pPr>
        <w:jc w:val="both"/>
        <w:rPr>
          <w:rFonts w:ascii="Calibri" w:hAnsi="Calibri"/>
          <w:sz w:val="20"/>
          <w:szCs w:val="20"/>
        </w:rPr>
      </w:pPr>
    </w:p>
    <w:p w:rsidR="0042092E" w:rsidRDefault="0042092E" w:rsidP="00C203F1">
      <w:pPr>
        <w:jc w:val="both"/>
        <w:rPr>
          <w:rFonts w:ascii="Calibri" w:hAnsi="Calibri"/>
          <w:sz w:val="20"/>
          <w:szCs w:val="20"/>
        </w:rPr>
      </w:pPr>
      <w:r>
        <w:rPr>
          <w:rFonts w:ascii="Calibri" w:hAnsi="Calibri"/>
          <w:sz w:val="20"/>
          <w:szCs w:val="20"/>
        </w:rPr>
        <w:t xml:space="preserve">The principal dissociation reactions in hypersonic applications involve </w:t>
      </w:r>
      <w:r>
        <w:rPr>
          <w:i/>
          <w:sz w:val="20"/>
          <w:szCs w:val="20"/>
        </w:rPr>
        <w:t>N</w:t>
      </w:r>
      <w:r w:rsidRPr="000C11CC">
        <w:rPr>
          <w:i/>
          <w:sz w:val="20"/>
          <w:szCs w:val="20"/>
          <w:vertAlign w:val="subscript"/>
        </w:rPr>
        <w:t>2</w:t>
      </w:r>
      <w:r>
        <w:rPr>
          <w:i/>
          <w:sz w:val="20"/>
          <w:szCs w:val="20"/>
          <w:vertAlign w:val="subscript"/>
        </w:rPr>
        <w:t xml:space="preserve"> </w:t>
      </w:r>
      <w:r>
        <w:rPr>
          <w:rFonts w:ascii="Calibri" w:hAnsi="Calibri"/>
          <w:sz w:val="20"/>
          <w:szCs w:val="20"/>
        </w:rPr>
        <w:t xml:space="preserve">and </w:t>
      </w:r>
      <w:r>
        <w:rPr>
          <w:i/>
          <w:sz w:val="20"/>
          <w:szCs w:val="20"/>
        </w:rPr>
        <w:t>O</w:t>
      </w:r>
      <w:r w:rsidRPr="000C11CC">
        <w:rPr>
          <w:i/>
          <w:sz w:val="20"/>
          <w:szCs w:val="20"/>
          <w:vertAlign w:val="subscript"/>
        </w:rPr>
        <w:t>2</w:t>
      </w:r>
      <w:r>
        <w:rPr>
          <w:sz w:val="20"/>
          <w:szCs w:val="20"/>
        </w:rPr>
        <w:t>.</w:t>
      </w:r>
      <w:r>
        <w:rPr>
          <w:i/>
          <w:sz w:val="20"/>
          <w:szCs w:val="20"/>
          <w:vertAlign w:val="subscript"/>
        </w:rPr>
        <w:t xml:space="preserve">  </w:t>
      </w:r>
      <w:r>
        <w:rPr>
          <w:rFonts w:ascii="Calibri" w:hAnsi="Calibri"/>
          <w:sz w:val="20"/>
          <w:szCs w:val="20"/>
        </w:rPr>
        <w:t xml:space="preserve">So </w:t>
      </w:r>
      <w:r w:rsidRPr="001670BD">
        <w:rPr>
          <w:rFonts w:ascii="Calibri" w:hAnsi="Calibri"/>
          <w:i/>
          <w:sz w:val="20"/>
          <w:szCs w:val="20"/>
        </w:rPr>
        <w:t>dsmcFoam</w:t>
      </w:r>
      <w:r>
        <w:rPr>
          <w:rFonts w:ascii="Calibri" w:hAnsi="Calibri"/>
          <w:sz w:val="20"/>
          <w:szCs w:val="20"/>
        </w:rPr>
        <w:t xml:space="preserve"> has been tested for the following four dissociation cases:</w:t>
      </w:r>
    </w:p>
    <w:p w:rsidR="0042092E" w:rsidRDefault="0042092E" w:rsidP="00C203F1">
      <w:pPr>
        <w:jc w:val="both"/>
        <w:rPr>
          <w:rFonts w:ascii="Calibri" w:hAnsi="Calibri"/>
          <w:sz w:val="20"/>
          <w:szCs w:val="20"/>
        </w:rPr>
      </w:pPr>
    </w:p>
    <w:p w:rsidR="0042092E" w:rsidRDefault="0042092E" w:rsidP="00D367AE">
      <w:pPr>
        <w:ind w:left="3240" w:firstLine="360"/>
        <w:jc w:val="both"/>
        <w:rPr>
          <w:i/>
          <w:sz w:val="20"/>
          <w:szCs w:val="20"/>
        </w:rPr>
      </w:pPr>
      <w:r w:rsidRPr="000C11CC">
        <w:rPr>
          <w:i/>
          <w:sz w:val="20"/>
          <w:szCs w:val="20"/>
        </w:rPr>
        <w:t>N</w:t>
      </w:r>
      <w:r w:rsidRPr="000C11CC">
        <w:rPr>
          <w:i/>
          <w:sz w:val="20"/>
          <w:szCs w:val="20"/>
          <w:vertAlign w:val="subscript"/>
        </w:rPr>
        <w:t>2</w:t>
      </w:r>
      <w:r w:rsidRPr="000C11CC">
        <w:rPr>
          <w:i/>
          <w:sz w:val="20"/>
          <w:szCs w:val="20"/>
        </w:rPr>
        <w:t xml:space="preserve"> + N</w:t>
      </w:r>
      <w:r>
        <w:rPr>
          <w:i/>
          <w:sz w:val="20"/>
          <w:szCs w:val="20"/>
        </w:rPr>
        <w:t xml:space="preserve">   </w:t>
      </w:r>
      <w:r w:rsidRPr="009907C4">
        <w:rPr>
          <w:i/>
          <w:position w:val="-6"/>
          <w:sz w:val="20"/>
          <w:szCs w:val="20"/>
        </w:rPr>
        <w:object w:dxaOrig="300" w:dyaOrig="220">
          <v:shape id="_x0000_i1052" type="#_x0000_t75" style="width:15pt;height:11.25pt" o:ole="">
            <v:imagedata r:id="rId58" o:title=""/>
          </v:shape>
          <o:OLEObject Type="Embed" ProgID="Equation.3" ShapeID="_x0000_i1052" DrawAspect="Content" ObjectID="_1379836068" r:id="rId59"/>
        </w:object>
      </w:r>
      <w:r>
        <w:rPr>
          <w:i/>
          <w:sz w:val="20"/>
          <w:szCs w:val="20"/>
        </w:rPr>
        <w:t xml:space="preserve">  </w:t>
      </w:r>
      <w:r w:rsidRPr="000C11CC">
        <w:rPr>
          <w:i/>
          <w:sz w:val="20"/>
          <w:szCs w:val="20"/>
        </w:rPr>
        <w:t>N + N + N</w:t>
      </w:r>
      <w:r>
        <w:rPr>
          <w:i/>
          <w:sz w:val="20"/>
          <w:szCs w:val="20"/>
        </w:rPr>
        <w:t xml:space="preserve">   ,</w:t>
      </w:r>
    </w:p>
    <w:p w:rsidR="0042092E" w:rsidRDefault="0042092E" w:rsidP="002033DF">
      <w:pPr>
        <w:ind w:left="2880" w:firstLine="720"/>
        <w:jc w:val="both"/>
        <w:rPr>
          <w:i/>
          <w:sz w:val="20"/>
          <w:szCs w:val="20"/>
        </w:rPr>
      </w:pPr>
      <w:bookmarkStart w:id="0" w:name="OLE_LINK2"/>
      <w:r w:rsidRPr="000C11CC">
        <w:rPr>
          <w:i/>
          <w:sz w:val="20"/>
          <w:szCs w:val="20"/>
        </w:rPr>
        <w:t>N</w:t>
      </w:r>
      <w:r w:rsidRPr="000C11CC">
        <w:rPr>
          <w:i/>
          <w:sz w:val="20"/>
          <w:szCs w:val="20"/>
          <w:vertAlign w:val="subscript"/>
        </w:rPr>
        <w:t>2</w:t>
      </w:r>
      <w:r>
        <w:rPr>
          <w:i/>
          <w:sz w:val="20"/>
          <w:szCs w:val="20"/>
        </w:rPr>
        <w:t xml:space="preserve"> + </w:t>
      </w:r>
      <w:r w:rsidRPr="000C11CC">
        <w:rPr>
          <w:i/>
          <w:sz w:val="20"/>
          <w:szCs w:val="20"/>
        </w:rPr>
        <w:t>N</w:t>
      </w:r>
      <w:r w:rsidRPr="000C11CC">
        <w:rPr>
          <w:i/>
          <w:sz w:val="20"/>
          <w:szCs w:val="20"/>
          <w:vertAlign w:val="subscript"/>
        </w:rPr>
        <w:t>2</w:t>
      </w:r>
      <w:r>
        <w:rPr>
          <w:i/>
          <w:sz w:val="20"/>
          <w:szCs w:val="20"/>
          <w:vertAlign w:val="subscript"/>
        </w:rPr>
        <w:t xml:space="preserve"> </w:t>
      </w:r>
      <w:r>
        <w:rPr>
          <w:i/>
          <w:sz w:val="20"/>
          <w:szCs w:val="20"/>
        </w:rPr>
        <w:t xml:space="preserve"> </w:t>
      </w:r>
      <w:r w:rsidRPr="009907C4">
        <w:rPr>
          <w:i/>
          <w:position w:val="-6"/>
          <w:sz w:val="20"/>
          <w:szCs w:val="20"/>
        </w:rPr>
        <w:object w:dxaOrig="300" w:dyaOrig="220">
          <v:shape id="_x0000_i1053" type="#_x0000_t75" style="width:15pt;height:11.25pt" o:ole="">
            <v:imagedata r:id="rId60" o:title=""/>
          </v:shape>
          <o:OLEObject Type="Embed" ProgID="Equation.3" ShapeID="_x0000_i1053" DrawAspect="Content" ObjectID="_1379836069" r:id="rId61"/>
        </w:object>
      </w:r>
      <w:r>
        <w:rPr>
          <w:i/>
          <w:sz w:val="20"/>
          <w:szCs w:val="20"/>
        </w:rPr>
        <w:t xml:space="preserve">  </w:t>
      </w:r>
      <w:r w:rsidRPr="000C11CC">
        <w:rPr>
          <w:i/>
          <w:sz w:val="20"/>
          <w:szCs w:val="20"/>
        </w:rPr>
        <w:t>N</w:t>
      </w:r>
      <w:r w:rsidRPr="000C11CC">
        <w:rPr>
          <w:i/>
          <w:sz w:val="20"/>
          <w:szCs w:val="20"/>
          <w:vertAlign w:val="subscript"/>
        </w:rPr>
        <w:t>2</w:t>
      </w:r>
      <w:r>
        <w:rPr>
          <w:i/>
          <w:sz w:val="20"/>
          <w:szCs w:val="20"/>
          <w:vertAlign w:val="subscript"/>
        </w:rPr>
        <w:t xml:space="preserve"> </w:t>
      </w:r>
      <w:r w:rsidRPr="000C11CC">
        <w:rPr>
          <w:i/>
          <w:sz w:val="20"/>
          <w:szCs w:val="20"/>
        </w:rPr>
        <w:t xml:space="preserve">+ N + </w:t>
      </w:r>
      <w:r>
        <w:rPr>
          <w:i/>
          <w:sz w:val="20"/>
          <w:szCs w:val="20"/>
        </w:rPr>
        <w:t>N  ,</w:t>
      </w:r>
    </w:p>
    <w:p w:rsidR="0042092E" w:rsidRDefault="0042092E" w:rsidP="00D367AE">
      <w:pPr>
        <w:ind w:left="2880" w:firstLine="720"/>
        <w:jc w:val="both"/>
        <w:rPr>
          <w:i/>
          <w:sz w:val="20"/>
          <w:szCs w:val="20"/>
        </w:rPr>
      </w:pPr>
      <w:r>
        <w:rPr>
          <w:i/>
          <w:sz w:val="20"/>
          <w:szCs w:val="20"/>
        </w:rPr>
        <w:t>O</w:t>
      </w:r>
      <w:r w:rsidRPr="000C11CC">
        <w:rPr>
          <w:i/>
          <w:sz w:val="20"/>
          <w:szCs w:val="20"/>
          <w:vertAlign w:val="subscript"/>
        </w:rPr>
        <w:t>2</w:t>
      </w:r>
      <w:bookmarkEnd w:id="0"/>
      <w:r>
        <w:rPr>
          <w:i/>
          <w:sz w:val="20"/>
          <w:szCs w:val="20"/>
        </w:rPr>
        <w:t xml:space="preserve"> + O  </w:t>
      </w:r>
      <w:r w:rsidRPr="009907C4">
        <w:rPr>
          <w:i/>
          <w:position w:val="-6"/>
          <w:sz w:val="20"/>
          <w:szCs w:val="20"/>
        </w:rPr>
        <w:object w:dxaOrig="300" w:dyaOrig="220">
          <v:shape id="_x0000_i1054" type="#_x0000_t75" style="width:15pt;height:11.25pt" o:ole="">
            <v:imagedata r:id="rId62" o:title=""/>
          </v:shape>
          <o:OLEObject Type="Embed" ProgID="Equation.3" ShapeID="_x0000_i1054" DrawAspect="Content" ObjectID="_1379836070" r:id="rId63"/>
        </w:object>
      </w:r>
      <w:r>
        <w:rPr>
          <w:i/>
          <w:sz w:val="20"/>
          <w:szCs w:val="20"/>
        </w:rPr>
        <w:t xml:space="preserve">  O + O</w:t>
      </w:r>
      <w:r w:rsidRPr="000C11CC">
        <w:rPr>
          <w:i/>
          <w:sz w:val="20"/>
          <w:szCs w:val="20"/>
        </w:rPr>
        <w:t xml:space="preserve"> + </w:t>
      </w:r>
      <w:r>
        <w:rPr>
          <w:i/>
          <w:sz w:val="20"/>
          <w:szCs w:val="20"/>
        </w:rPr>
        <w:t>O   ,</w:t>
      </w:r>
    </w:p>
    <w:p w:rsidR="0042092E" w:rsidRDefault="0042092E" w:rsidP="009924F1">
      <w:pPr>
        <w:ind w:left="3240" w:firstLine="360"/>
        <w:jc w:val="both"/>
        <w:rPr>
          <w:i/>
          <w:sz w:val="20"/>
          <w:szCs w:val="20"/>
        </w:rPr>
      </w:pPr>
      <w:r>
        <w:rPr>
          <w:i/>
          <w:sz w:val="20"/>
          <w:szCs w:val="20"/>
        </w:rPr>
        <w:t>O</w:t>
      </w:r>
      <w:r w:rsidRPr="000C11CC">
        <w:rPr>
          <w:i/>
          <w:sz w:val="20"/>
          <w:szCs w:val="20"/>
          <w:vertAlign w:val="subscript"/>
        </w:rPr>
        <w:t>2</w:t>
      </w:r>
      <w:r>
        <w:rPr>
          <w:i/>
          <w:sz w:val="20"/>
          <w:szCs w:val="20"/>
        </w:rPr>
        <w:t xml:space="preserve"> + O</w:t>
      </w:r>
      <w:r w:rsidRPr="000C11CC">
        <w:rPr>
          <w:i/>
          <w:sz w:val="20"/>
          <w:szCs w:val="20"/>
          <w:vertAlign w:val="subscript"/>
        </w:rPr>
        <w:t>2</w:t>
      </w:r>
      <w:r>
        <w:rPr>
          <w:i/>
          <w:sz w:val="20"/>
          <w:szCs w:val="20"/>
          <w:vertAlign w:val="subscript"/>
        </w:rPr>
        <w:t xml:space="preserve"> </w:t>
      </w:r>
      <w:r w:rsidRPr="009907C4">
        <w:rPr>
          <w:i/>
          <w:position w:val="-6"/>
          <w:sz w:val="20"/>
          <w:szCs w:val="20"/>
        </w:rPr>
        <w:object w:dxaOrig="300" w:dyaOrig="220">
          <v:shape id="_x0000_i1055" type="#_x0000_t75" style="width:15pt;height:11.25pt" o:ole="">
            <v:imagedata r:id="rId64" o:title=""/>
          </v:shape>
          <o:OLEObject Type="Embed" ProgID="Equation.3" ShapeID="_x0000_i1055" DrawAspect="Content" ObjectID="_1379836071" r:id="rId65"/>
        </w:object>
      </w:r>
      <w:r>
        <w:rPr>
          <w:i/>
          <w:sz w:val="20"/>
          <w:szCs w:val="20"/>
        </w:rPr>
        <w:t xml:space="preserve">  O</w:t>
      </w:r>
      <w:r w:rsidRPr="000C11CC">
        <w:rPr>
          <w:i/>
          <w:sz w:val="20"/>
          <w:szCs w:val="20"/>
          <w:vertAlign w:val="subscript"/>
        </w:rPr>
        <w:t>2</w:t>
      </w:r>
      <w:r>
        <w:rPr>
          <w:i/>
          <w:sz w:val="20"/>
          <w:szCs w:val="20"/>
        </w:rPr>
        <w:t xml:space="preserve"> </w:t>
      </w:r>
      <w:r>
        <w:rPr>
          <w:sz w:val="20"/>
          <w:szCs w:val="20"/>
        </w:rPr>
        <w:t>+</w:t>
      </w:r>
      <w:r>
        <w:rPr>
          <w:i/>
          <w:sz w:val="20"/>
          <w:szCs w:val="20"/>
        </w:rPr>
        <w:t xml:space="preserve"> O</w:t>
      </w:r>
      <w:r w:rsidRPr="000C11CC">
        <w:rPr>
          <w:i/>
          <w:sz w:val="20"/>
          <w:szCs w:val="20"/>
        </w:rPr>
        <w:t xml:space="preserve"> + </w:t>
      </w:r>
      <w:r>
        <w:rPr>
          <w:i/>
          <w:sz w:val="20"/>
          <w:szCs w:val="20"/>
        </w:rPr>
        <w:t>O</w:t>
      </w:r>
      <w:r w:rsidRPr="000C11CC">
        <w:rPr>
          <w:i/>
          <w:sz w:val="20"/>
          <w:szCs w:val="20"/>
        </w:rPr>
        <w:t xml:space="preserve"> </w:t>
      </w:r>
      <w:r>
        <w:rPr>
          <w:i/>
          <w:sz w:val="20"/>
          <w:szCs w:val="20"/>
        </w:rPr>
        <w:t xml:space="preserve"> .</w:t>
      </w:r>
    </w:p>
    <w:p w:rsidR="0042092E" w:rsidRPr="009924F1" w:rsidRDefault="0042092E" w:rsidP="009924F1">
      <w:pPr>
        <w:ind w:left="3240" w:firstLine="360"/>
        <w:jc w:val="both"/>
        <w:rPr>
          <w:i/>
          <w:sz w:val="20"/>
          <w:szCs w:val="20"/>
        </w:rPr>
      </w:pPr>
    </w:p>
    <w:p w:rsidR="0042092E" w:rsidRDefault="0042092E" w:rsidP="001670BD">
      <w:pPr>
        <w:jc w:val="both"/>
        <w:rPr>
          <w:rFonts w:ascii="Calibri" w:hAnsi="Calibri"/>
          <w:sz w:val="20"/>
          <w:szCs w:val="20"/>
        </w:rPr>
      </w:pPr>
      <w:r>
        <w:rPr>
          <w:rFonts w:ascii="Calibri" w:hAnsi="Calibri"/>
          <w:sz w:val="20"/>
          <w:szCs w:val="20"/>
        </w:rPr>
        <w:t xml:space="preserve">For an equilibrium variable hard sphere gas at temperature </w:t>
      </w:r>
      <w:r>
        <w:rPr>
          <w:i/>
          <w:sz w:val="20"/>
          <w:szCs w:val="20"/>
        </w:rPr>
        <w:t>T</w:t>
      </w:r>
      <w:r>
        <w:rPr>
          <w:rFonts w:ascii="Calibri" w:hAnsi="Calibri"/>
          <w:sz w:val="20"/>
          <w:szCs w:val="20"/>
        </w:rPr>
        <w:t>, t</w:t>
      </w:r>
      <w:r w:rsidRPr="00FD6178">
        <w:rPr>
          <w:rFonts w:ascii="Calibri" w:hAnsi="Calibri"/>
          <w:sz w:val="20"/>
          <w:szCs w:val="20"/>
        </w:rPr>
        <w:t>he</w:t>
      </w:r>
      <w:r>
        <w:rPr>
          <w:rFonts w:ascii="Calibri" w:hAnsi="Calibri"/>
          <w:sz w:val="20"/>
          <w:szCs w:val="20"/>
        </w:rPr>
        <w:t xml:space="preserve"> dissociation rate coefficient may be written as [1]:</w:t>
      </w:r>
    </w:p>
    <w:p w:rsidR="0042092E" w:rsidRDefault="0042092E" w:rsidP="001670BD">
      <w:pPr>
        <w:jc w:val="both"/>
        <w:rPr>
          <w:rFonts w:ascii="Calibri" w:hAnsi="Calibri"/>
          <w:sz w:val="20"/>
          <w:szCs w:val="20"/>
        </w:rPr>
      </w:pPr>
    </w:p>
    <w:p w:rsidR="0042092E" w:rsidRDefault="0042092E" w:rsidP="001670BD">
      <w:pPr>
        <w:jc w:val="both"/>
        <w:rPr>
          <w:rFonts w:ascii="Calibri" w:hAnsi="Calibri"/>
          <w:sz w:val="20"/>
          <w:szCs w:val="20"/>
        </w:rPr>
      </w:pPr>
      <w:r>
        <w:rPr>
          <w:rFonts w:ascii="Calibri" w:hAnsi="Calibri"/>
          <w:sz w:val="20"/>
          <w:szCs w:val="20"/>
        </w:rPr>
        <w:t xml:space="preserve">             </w:t>
      </w:r>
      <w:r w:rsidRPr="009A5F7A">
        <w:rPr>
          <w:rFonts w:ascii="Calibri" w:hAnsi="Calibri"/>
          <w:position w:val="-34"/>
          <w:sz w:val="20"/>
          <w:szCs w:val="20"/>
        </w:rPr>
        <w:object w:dxaOrig="8220" w:dyaOrig="859">
          <v:shape id="_x0000_i1056" type="#_x0000_t75" style="width:407.25pt;height:42.75pt" o:ole="">
            <v:imagedata r:id="rId66" o:title=""/>
          </v:shape>
          <o:OLEObject Type="Embed" ProgID="Equation.3" ShapeID="_x0000_i1056" DrawAspect="Content" ObjectID="_1379836072" r:id="rId67"/>
        </w:object>
      </w:r>
      <w:r>
        <w:rPr>
          <w:rFonts w:ascii="Calibri" w:hAnsi="Calibri"/>
          <w:sz w:val="20"/>
          <w:szCs w:val="20"/>
        </w:rPr>
        <w:t xml:space="preserve">           (7)</w:t>
      </w:r>
    </w:p>
    <w:p w:rsidR="0042092E" w:rsidRDefault="0042092E" w:rsidP="001670BD">
      <w:pPr>
        <w:jc w:val="both"/>
        <w:rPr>
          <w:rFonts w:ascii="Calibri" w:hAnsi="Calibri"/>
          <w:sz w:val="20"/>
          <w:szCs w:val="20"/>
        </w:rPr>
      </w:pPr>
    </w:p>
    <w:p w:rsidR="0042092E" w:rsidRDefault="0042092E" w:rsidP="001670BD">
      <w:pPr>
        <w:jc w:val="both"/>
        <w:rPr>
          <w:rFonts w:ascii="Calibri" w:hAnsi="Calibri"/>
          <w:sz w:val="20"/>
          <w:szCs w:val="20"/>
        </w:rPr>
      </w:pPr>
      <w:r>
        <w:rPr>
          <w:rFonts w:ascii="Calibri" w:hAnsi="Calibri"/>
          <w:sz w:val="20"/>
          <w:szCs w:val="20"/>
        </w:rPr>
        <w:t xml:space="preserve">where </w:t>
      </w:r>
      <w:r w:rsidRPr="00072662">
        <w:rPr>
          <w:rFonts w:ascii="Calibri" w:hAnsi="Calibri"/>
          <w:position w:val="-10"/>
          <w:sz w:val="20"/>
          <w:szCs w:val="20"/>
        </w:rPr>
        <w:object w:dxaOrig="2240" w:dyaOrig="340">
          <v:shape id="_x0000_i1057" type="#_x0000_t75" style="width:111pt;height:17.25pt" o:ole="">
            <v:imagedata r:id="rId68" o:title=""/>
          </v:shape>
          <o:OLEObject Type="Embed" ProgID="Equation.3" ShapeID="_x0000_i1057" DrawAspect="Content" ObjectID="_1379836073" r:id="rId69"/>
        </w:object>
      </w:r>
      <w:r>
        <w:rPr>
          <w:rFonts w:ascii="Calibri" w:hAnsi="Calibri"/>
          <w:sz w:val="20"/>
          <w:szCs w:val="20"/>
        </w:rPr>
        <w:t xml:space="preserve"> is a form of the incomplete Gamma function, </w:t>
      </w:r>
      <w:r w:rsidRPr="00072662">
        <w:rPr>
          <w:rFonts w:ascii="Calibri" w:hAnsi="Calibri"/>
          <w:position w:val="-12"/>
          <w:sz w:val="20"/>
          <w:szCs w:val="20"/>
        </w:rPr>
        <w:object w:dxaOrig="2720" w:dyaOrig="400">
          <v:shape id="_x0000_i1058" type="#_x0000_t75" style="width:135.75pt;height:20.25pt" o:ole="">
            <v:imagedata r:id="rId70" o:title=""/>
          </v:shape>
          <o:OLEObject Type="Embed" ProgID="Equation.3" ShapeID="_x0000_i1058" DrawAspect="Content" ObjectID="_1379836074" r:id="rId71"/>
        </w:object>
      </w:r>
      <w:r>
        <w:rPr>
          <w:rFonts w:ascii="Calibri" w:hAnsi="Calibri"/>
          <w:sz w:val="20"/>
          <w:szCs w:val="20"/>
        </w:rPr>
        <w:t>is the vibrational partition function in the harmonic oscillator model,</w:t>
      </w:r>
      <w:r w:rsidRPr="00801397">
        <w:rPr>
          <w:rFonts w:ascii="Calibri" w:hAnsi="Calibri"/>
          <w:position w:val="-12"/>
          <w:sz w:val="20"/>
          <w:szCs w:val="20"/>
        </w:rPr>
        <w:object w:dxaOrig="220" w:dyaOrig="360">
          <v:shape id="_x0000_i1059" type="#_x0000_t75" style="width:11.25pt;height:18pt" o:ole="">
            <v:imagedata r:id="rId72" o:title=""/>
          </v:shape>
          <o:OLEObject Type="Embed" ProgID="Equation.3" ShapeID="_x0000_i1059" DrawAspect="Content" ObjectID="_1379836075" r:id="rId73"/>
        </w:object>
      </w:r>
      <w:r>
        <w:rPr>
          <w:rFonts w:ascii="Calibri" w:hAnsi="Calibri"/>
          <w:sz w:val="20"/>
          <w:szCs w:val="20"/>
        </w:rPr>
        <w:t>is the vibrational level immediately below the dissociation limit,</w:t>
      </w:r>
      <w:r w:rsidRPr="00801397">
        <w:rPr>
          <w:rFonts w:ascii="Calibri" w:hAnsi="Calibri"/>
          <w:position w:val="-6"/>
          <w:sz w:val="20"/>
          <w:szCs w:val="20"/>
        </w:rPr>
        <w:object w:dxaOrig="240" w:dyaOrig="220">
          <v:shape id="_x0000_i1060" type="#_x0000_t75" style="width:12pt;height:11.25pt" o:ole="">
            <v:imagedata r:id="rId74" o:title=""/>
          </v:shape>
          <o:OLEObject Type="Embed" ProgID="Equation.3" ShapeID="_x0000_i1060" DrawAspect="Content" ObjectID="_1379836076" r:id="rId75"/>
        </w:object>
      </w:r>
      <w:r>
        <w:rPr>
          <w:rFonts w:ascii="Calibri" w:hAnsi="Calibri"/>
          <w:sz w:val="20"/>
          <w:szCs w:val="20"/>
        </w:rPr>
        <w:t>and</w:t>
      </w:r>
      <w:r w:rsidRPr="00801397">
        <w:rPr>
          <w:rFonts w:ascii="Calibri" w:hAnsi="Calibri"/>
          <w:position w:val="-10"/>
          <w:sz w:val="20"/>
          <w:szCs w:val="20"/>
        </w:rPr>
        <w:object w:dxaOrig="320" w:dyaOrig="340">
          <v:shape id="_x0000_i1061" type="#_x0000_t75" style="width:15pt;height:17.25pt" o:ole="">
            <v:imagedata r:id="rId76" o:title=""/>
          </v:shape>
          <o:OLEObject Type="Embed" ProgID="Equation.3" ShapeID="_x0000_i1061" DrawAspect="Content" ObjectID="_1379836077" r:id="rId77"/>
        </w:object>
      </w:r>
      <w:r>
        <w:rPr>
          <w:rFonts w:ascii="Calibri" w:hAnsi="Calibri"/>
          <w:sz w:val="20"/>
          <w:szCs w:val="20"/>
        </w:rPr>
        <w:t>are the collision pair cross section and reduced mass, and</w:t>
      </w:r>
      <w:r>
        <w:rPr>
          <w:rFonts w:ascii="Calibri" w:hAnsi="Calibri"/>
          <w:position w:val="-6"/>
          <w:sz w:val="20"/>
          <w:szCs w:val="20"/>
        </w:rPr>
        <w:t xml:space="preserve"> </w:t>
      </w:r>
      <w:r w:rsidRPr="009907C4">
        <w:rPr>
          <w:rFonts w:ascii="Calibri" w:hAnsi="Calibri"/>
          <w:position w:val="-14"/>
          <w:sz w:val="20"/>
          <w:szCs w:val="20"/>
        </w:rPr>
        <w:object w:dxaOrig="400" w:dyaOrig="380">
          <v:shape id="_x0000_i1062" type="#_x0000_t75" style="width:20.25pt;height:18.75pt" o:ole="">
            <v:imagedata r:id="rId78" o:title=""/>
          </v:shape>
          <o:OLEObject Type="Embed" ProgID="Equation.3" ShapeID="_x0000_i1062" DrawAspect="Content" ObjectID="_1379836078" r:id="rId79"/>
        </w:object>
      </w:r>
      <w:r>
        <w:rPr>
          <w:rFonts w:ascii="Calibri" w:hAnsi="Calibri"/>
          <w:sz w:val="20"/>
          <w:szCs w:val="20"/>
        </w:rPr>
        <w:t>is the Kronecker delta.</w:t>
      </w:r>
    </w:p>
    <w:p w:rsidR="0042092E" w:rsidRDefault="0042092E" w:rsidP="001670BD">
      <w:pPr>
        <w:jc w:val="both"/>
        <w:rPr>
          <w:rFonts w:ascii="Calibri" w:hAnsi="Calibri"/>
          <w:sz w:val="20"/>
          <w:szCs w:val="20"/>
        </w:rPr>
      </w:pPr>
      <w:r>
        <w:rPr>
          <w:rFonts w:ascii="Calibri" w:hAnsi="Calibri"/>
          <w:sz w:val="20"/>
          <w:szCs w:val="20"/>
        </w:rPr>
        <w:t xml:space="preserve">Figures 4 to 7 show the </w:t>
      </w:r>
      <w:r w:rsidRPr="00C70A10">
        <w:rPr>
          <w:rFonts w:ascii="Calibri" w:hAnsi="Calibri"/>
          <w:i/>
          <w:sz w:val="20"/>
          <w:szCs w:val="20"/>
        </w:rPr>
        <w:t>dsmcFoam</w:t>
      </w:r>
      <w:r>
        <w:rPr>
          <w:rFonts w:ascii="Calibri" w:hAnsi="Calibri"/>
          <w:sz w:val="20"/>
          <w:szCs w:val="20"/>
        </w:rPr>
        <w:t xml:space="preserve">-predicted dissociation reaction rates, compared with the analytical model in equation 7. The ability to reproduce equilibrium reaction rates is essential for any chemistry model, and figures 4 to 7 show an excellent agreement between the </w:t>
      </w:r>
      <w:r w:rsidRPr="005A5E10">
        <w:rPr>
          <w:rFonts w:ascii="Calibri" w:hAnsi="Calibri"/>
          <w:i/>
          <w:sz w:val="20"/>
          <w:szCs w:val="20"/>
        </w:rPr>
        <w:t>dsmcFoam</w:t>
      </w:r>
      <w:r>
        <w:rPr>
          <w:rFonts w:ascii="Calibri" w:hAnsi="Calibri"/>
          <w:sz w:val="20"/>
          <w:szCs w:val="20"/>
        </w:rPr>
        <w:t xml:space="preserve"> dissociation rates and the analytical values from equation 7.</w:t>
      </w:r>
    </w:p>
    <w:p w:rsidR="0042092E" w:rsidRDefault="0042092E" w:rsidP="001670BD">
      <w:pPr>
        <w:jc w:val="both"/>
        <w:rPr>
          <w:rFonts w:ascii="Calibri" w:hAnsi="Calibri"/>
          <w:sz w:val="20"/>
          <w:szCs w:val="20"/>
        </w:rPr>
      </w:pPr>
      <w:r>
        <w:rPr>
          <w:noProof/>
        </w:rPr>
        <w:t xml:space="preserve">     </w:t>
      </w:r>
      <w:r w:rsidRPr="0006606F">
        <w:rPr>
          <w:rFonts w:ascii="Calibri" w:hAnsi="Calibri"/>
          <w:noProof/>
          <w:sz w:val="20"/>
          <w:szCs w:val="20"/>
        </w:rPr>
        <w:pict>
          <v:shape id="Chart 5" o:spid="_x0000_i1063" type="#_x0000_t75" style="width:220.5pt;height:16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ZWYP2wAAAAUBAAAPAAAAZHJzL2Rvd25y&#10;ZXYueG1sTI/BSsRAEETvgv8wtODNncSNIjGTRRbFi6DGPXjsZNokmOkJmdlN1q+39aKXgqKaqtfF&#10;ZnGDOtAUes8G0lUCirjxtufWwO7t4eIGVIjIFgfPZOBIATbl6UmBufUzv9Khiq2SEg45GuhiHHOt&#10;Q9ORw7DyI7FkH35yGMVOrbYTzlLuBn2ZJNfaYc+y0OFI246az2rvDPD9/LUdjjU+uef28cXq92xX&#10;Zcacny13t6AiLfHvGH7wBR1KYar9nm1QgwF5JP6qZFmWiq0NrNfpFeiy0P/py28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">
            <v:imagedata r:id="rId80" o:title="" croptop="-4804f" cropbottom="-1630f" cropleft="-934f" cropright="-4540f"/>
            <o:lock v:ext="edit" aspectratio="f"/>
          </v:shape>
        </w:pict>
      </w:r>
      <w:r>
        <w:rPr>
          <w:noProof/>
        </w:rPr>
        <w:t xml:space="preserve">     </w:t>
      </w:r>
      <w:r w:rsidRPr="00565917">
        <w:rPr>
          <w:noProof/>
        </w:rPr>
        <w:t xml:space="preserve"> </w:t>
      </w:r>
      <w:r w:rsidRPr="0006606F">
        <w:rPr>
          <w:rFonts w:ascii="Calibri" w:hAnsi="Calibri"/>
          <w:noProof/>
          <w:sz w:val="20"/>
          <w:szCs w:val="20"/>
        </w:rPr>
        <w:pict>
          <v:shape id="Chart 6" o:spid="_x0000_i1064" type="#_x0000_t75" style="width:198.75pt;height:16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U0Jg2gAAAAUBAAAPAAAAZHJzL2Rvd25y&#10;ZXYueG1sTI/BTsMwEETvSP0Haytxow40rVCIUxXUngul4uzGixNhr0PspqFfz8IFLiONZjXztlyN&#10;3okB+9gGUnA7y0Ag1cG0ZBUcXrc39yBi0mS0C4QKvjDCqppclbow4UwvOOyTFVxCsdAKmpS6QspY&#10;N+h1nIUOibP30Hud2PZWml6fudw7eZdlS+l1S7zQ6A6fGqw/9ievYGN3cfuWu8uweXaPZD/tTl7W&#10;Sl1Px/UDiIRj+juGH3xGh4qZjuFEJgqngB9Jv8pZni3YHhXM5/kCZFXK//TVNwA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">
            <v:imagedata r:id="rId81" o:title="" croptop="-2806f" cropbottom="-1591f" cropleft="-973f" cropright="-1425f"/>
            <o:lock v:ext="edit" aspectratio="f"/>
          </v:shape>
        </w:pict>
      </w:r>
    </w:p>
    <w:p w:rsidR="0042092E" w:rsidRDefault="0042092E" w:rsidP="00A421A7">
      <w:pPr>
        <w:jc w:val="center"/>
        <w:rPr>
          <w:szCs w:val="20"/>
        </w:rPr>
      </w:pPr>
      <w:r w:rsidRPr="00D3608A">
        <w:t xml:space="preserve"> </w:t>
      </w:r>
      <w:r>
        <w:t xml:space="preserve">         </w:t>
      </w:r>
    </w:p>
    <w:p w:rsidR="0042092E" w:rsidRPr="00A421A7" w:rsidRDefault="0042092E" w:rsidP="00A421A7">
      <w:pPr>
        <w:rPr>
          <w:szCs w:val="20"/>
        </w:rPr>
      </w:pPr>
      <w:r>
        <w:rPr>
          <w:rFonts w:ascii="Calibri" w:hAnsi="Calibri"/>
          <w:sz w:val="20"/>
          <w:szCs w:val="20"/>
        </w:rPr>
        <w:t xml:space="preserve">      Figure 4 Nitrogen dissociation N</w:t>
      </w:r>
      <w:r w:rsidRPr="00000665">
        <w:rPr>
          <w:rFonts w:ascii="Calibri" w:hAnsi="Calibri"/>
          <w:sz w:val="20"/>
          <w:szCs w:val="20"/>
          <w:vertAlign w:val="subscript"/>
        </w:rPr>
        <w:t>2</w:t>
      </w:r>
      <w:r>
        <w:rPr>
          <w:rFonts w:ascii="Calibri" w:hAnsi="Calibri"/>
          <w:sz w:val="20"/>
          <w:szCs w:val="20"/>
        </w:rPr>
        <w:t xml:space="preserve"> + N </w:t>
      </w:r>
      <w:r w:rsidRPr="009907C4">
        <w:rPr>
          <w:i/>
          <w:position w:val="-6"/>
          <w:sz w:val="20"/>
          <w:szCs w:val="20"/>
        </w:rPr>
        <w:object w:dxaOrig="300" w:dyaOrig="220">
          <v:shape id="_x0000_i1065" type="#_x0000_t75" style="width:15pt;height:11.25pt" o:ole="">
            <v:imagedata r:id="rId82" o:title=""/>
          </v:shape>
          <o:OLEObject Type="Embed" ProgID="Equation.3" ShapeID="_x0000_i1065" DrawAspect="Content" ObjectID="_1379836079" r:id="rId83"/>
        </w:object>
      </w:r>
      <w:r>
        <w:rPr>
          <w:rFonts w:ascii="Calibri" w:hAnsi="Calibri"/>
          <w:sz w:val="20"/>
          <w:szCs w:val="20"/>
        </w:rPr>
        <w:t xml:space="preserve"> N + N + N               Figure 5 Nitrogen dissociation N</w:t>
      </w:r>
      <w:r w:rsidRPr="00000665">
        <w:rPr>
          <w:rFonts w:ascii="Calibri" w:hAnsi="Calibri"/>
          <w:sz w:val="20"/>
          <w:szCs w:val="20"/>
          <w:vertAlign w:val="subscript"/>
        </w:rPr>
        <w:t>2</w:t>
      </w:r>
      <w:r>
        <w:rPr>
          <w:rFonts w:ascii="Calibri" w:hAnsi="Calibri"/>
          <w:sz w:val="20"/>
          <w:szCs w:val="20"/>
        </w:rPr>
        <w:t xml:space="preserve"> + N</w:t>
      </w:r>
      <w:r w:rsidRPr="00000665">
        <w:rPr>
          <w:rFonts w:ascii="Calibri" w:hAnsi="Calibri"/>
          <w:sz w:val="20"/>
          <w:szCs w:val="20"/>
          <w:vertAlign w:val="subscript"/>
        </w:rPr>
        <w:t>2</w:t>
      </w:r>
      <w:r w:rsidRPr="009907C4">
        <w:rPr>
          <w:i/>
          <w:position w:val="-6"/>
          <w:sz w:val="20"/>
          <w:szCs w:val="20"/>
        </w:rPr>
        <w:object w:dxaOrig="300" w:dyaOrig="220">
          <v:shape id="_x0000_i1066" type="#_x0000_t75" style="width:15pt;height:11.25pt" o:ole="">
            <v:imagedata r:id="rId82" o:title=""/>
          </v:shape>
          <o:OLEObject Type="Embed" ProgID="Equation.3" ShapeID="_x0000_i1066" DrawAspect="Content" ObjectID="_1379836080" r:id="rId84"/>
        </w:object>
      </w:r>
      <w:r>
        <w:rPr>
          <w:rFonts w:ascii="Calibri" w:hAnsi="Calibri"/>
          <w:sz w:val="20"/>
          <w:szCs w:val="20"/>
        </w:rPr>
        <w:t xml:space="preserve"> N</w:t>
      </w:r>
      <w:r w:rsidRPr="00000665">
        <w:rPr>
          <w:rFonts w:ascii="Calibri" w:hAnsi="Calibri"/>
          <w:sz w:val="20"/>
          <w:szCs w:val="20"/>
          <w:vertAlign w:val="subscript"/>
        </w:rPr>
        <w:t>2</w:t>
      </w:r>
      <w:r>
        <w:rPr>
          <w:rFonts w:ascii="Calibri" w:hAnsi="Calibri"/>
          <w:sz w:val="20"/>
          <w:szCs w:val="20"/>
        </w:rPr>
        <w:t xml:space="preserve"> + N + N</w:t>
      </w:r>
    </w:p>
    <w:p w:rsidR="0042092E" w:rsidRDefault="0042092E" w:rsidP="00C203F1">
      <w:pPr>
        <w:jc w:val="both"/>
        <w:rPr>
          <w:rFonts w:ascii="Calibri" w:hAnsi="Calibri"/>
          <w:sz w:val="20"/>
          <w:szCs w:val="20"/>
        </w:rPr>
      </w:pPr>
      <w:r>
        <w:rPr>
          <w:noProof/>
        </w:rPr>
        <w:t xml:space="preserve">   </w:t>
      </w:r>
      <w:r w:rsidRPr="00E94532">
        <w:rPr>
          <w:noProof/>
        </w:rPr>
        <w:pict>
          <v:shape id="Chart 7" o:spid="_x0000_i1067" type="#_x0000_t75" style="width:219.75pt;height:17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PMaW3gAAAAUBAAAPAAAAZHJzL2Rvd25y&#10;ZXYueG1sTI9BT8JAEIXvJvyHzZB4IbBFKsHaLQFFbxwoxngcumPb0J1tugut/97Vi14meXkv732T&#10;rgfTiCt1rrasYD6LQBAXVtdcKng7vkxXIJxH1thYJgVf5GCdjW5STLTt+UDX3JcilLBLUEHlfZtI&#10;6YqKDLqZbYmD92k7gz7IrpS6wz6Um0beRdFSGqw5LFTY0lNFxTm/GAWbSX78WO6K/rzfx6XB3evz&#10;ZPuu1O142DyC8DT4vzD84Ad0yALTyV5YO9EoCI/43xu8ePFwD+KkYBGvIpBZKv/TZ98A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">
            <v:imagedata r:id="rId85" o:title="" croptop="-5203f" cropbottom="-1707f" cropleft="-741f" cropright="-1529f"/>
            <o:lock v:ext="edit" aspectratio="f"/>
          </v:shape>
        </w:pict>
      </w:r>
      <w:r>
        <w:rPr>
          <w:noProof/>
        </w:rPr>
        <w:t xml:space="preserve">      </w:t>
      </w:r>
      <w:r w:rsidRPr="0006606F">
        <w:rPr>
          <w:rFonts w:ascii="Calibri" w:hAnsi="Calibri"/>
          <w:noProof/>
          <w:sz w:val="20"/>
          <w:szCs w:val="20"/>
        </w:rPr>
        <w:pict>
          <v:shape id="Chart 8" o:spid="_x0000_i1068" type="#_x0000_t75" style="width:222.75pt;height:16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32Rnn3QAAAAUBAAAPAAAAZHJzL2Rvd25y&#10;ZXYueG1sTI9BS8NAEIXvgv9hGcGL2I2x1ZJmU6QoehHaWsTjNDtmQ7OzYXfbxH/v6kUvA4/3eO+b&#10;cjnaTpzIh9axgptJBoK4drrlRsHu7el6DiJEZI2dY1LwRQGW1flZiYV2A2/otI2NSCUcClRgYuwL&#10;KUNtyGKYuJ44eZ/OW4xJ+kZqj0Mqt53Ms+xOWmw5LRjsaWWoPmyPVsFV/rJ6NRie/eOBdsPHe4O+&#10;Xyt1eTE+LEBEGuNfGH7wEzpUiWnvjqyD6BSkR+LvTd50OpuB2Cu4ze8zkFUp/9NX3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">
            <v:imagedata r:id="rId86" o:title="" croptop="-3370f" cropbottom="-2648f" cropleft="-2727f" cropright="-1892f"/>
            <o:lock v:ext="edit" aspectratio="f"/>
          </v:shape>
        </w:pict>
      </w:r>
    </w:p>
    <w:p w:rsidR="0042092E" w:rsidRDefault="0042092E" w:rsidP="00860973">
      <w:pPr>
        <w:jc w:val="both"/>
        <w:rPr>
          <w:rFonts w:ascii="Calibri" w:hAnsi="Calibri"/>
          <w:sz w:val="20"/>
          <w:szCs w:val="20"/>
        </w:rPr>
      </w:pPr>
    </w:p>
    <w:p w:rsidR="0042092E" w:rsidRDefault="0042092E" w:rsidP="00860973">
      <w:pPr>
        <w:jc w:val="both"/>
        <w:rPr>
          <w:rFonts w:ascii="Calibri" w:hAnsi="Calibri"/>
          <w:sz w:val="20"/>
          <w:szCs w:val="20"/>
        </w:rPr>
      </w:pPr>
      <w:r>
        <w:rPr>
          <w:rFonts w:ascii="Calibri" w:hAnsi="Calibri"/>
          <w:sz w:val="20"/>
          <w:szCs w:val="20"/>
        </w:rPr>
        <w:t xml:space="preserve">      Figure 6 Oxygen dissociation O</w:t>
      </w:r>
      <w:r w:rsidRPr="00000665">
        <w:rPr>
          <w:rFonts w:ascii="Calibri" w:hAnsi="Calibri"/>
          <w:sz w:val="20"/>
          <w:szCs w:val="20"/>
          <w:vertAlign w:val="subscript"/>
        </w:rPr>
        <w:t>2</w:t>
      </w:r>
      <w:r>
        <w:rPr>
          <w:rFonts w:ascii="Calibri" w:hAnsi="Calibri"/>
          <w:sz w:val="20"/>
          <w:szCs w:val="20"/>
        </w:rPr>
        <w:t xml:space="preserve"> + O </w:t>
      </w:r>
      <w:r w:rsidRPr="009907C4">
        <w:rPr>
          <w:i/>
          <w:position w:val="-6"/>
          <w:sz w:val="20"/>
          <w:szCs w:val="20"/>
        </w:rPr>
        <w:object w:dxaOrig="300" w:dyaOrig="220">
          <v:shape id="_x0000_i1069" type="#_x0000_t75" style="width:15pt;height:11.25pt" o:ole="">
            <v:imagedata r:id="rId82" o:title=""/>
          </v:shape>
          <o:OLEObject Type="Embed" ProgID="Equation.3" ShapeID="_x0000_i1069" DrawAspect="Content" ObjectID="_1379836081" r:id="rId87"/>
        </w:object>
      </w:r>
      <w:r>
        <w:rPr>
          <w:rFonts w:ascii="Calibri" w:hAnsi="Calibri"/>
          <w:sz w:val="20"/>
          <w:szCs w:val="20"/>
        </w:rPr>
        <w:t xml:space="preserve"> O + O + O                 Figure 7 Oxygen dissociation O</w:t>
      </w:r>
      <w:r w:rsidRPr="00000665">
        <w:rPr>
          <w:rFonts w:ascii="Calibri" w:hAnsi="Calibri"/>
          <w:sz w:val="20"/>
          <w:szCs w:val="20"/>
          <w:vertAlign w:val="subscript"/>
        </w:rPr>
        <w:t>2</w:t>
      </w:r>
      <w:r>
        <w:rPr>
          <w:rFonts w:ascii="Calibri" w:hAnsi="Calibri"/>
          <w:sz w:val="20"/>
          <w:szCs w:val="20"/>
        </w:rPr>
        <w:t xml:space="preserve"> + O</w:t>
      </w:r>
      <w:r w:rsidRPr="00000665">
        <w:rPr>
          <w:rFonts w:ascii="Calibri" w:hAnsi="Calibri"/>
          <w:sz w:val="20"/>
          <w:szCs w:val="20"/>
          <w:vertAlign w:val="subscript"/>
        </w:rPr>
        <w:t>2</w:t>
      </w:r>
      <w:r>
        <w:rPr>
          <w:rFonts w:ascii="Calibri" w:hAnsi="Calibri"/>
          <w:sz w:val="20"/>
          <w:szCs w:val="20"/>
        </w:rPr>
        <w:t xml:space="preserve"> </w:t>
      </w:r>
      <w:r w:rsidRPr="009907C4">
        <w:rPr>
          <w:i/>
          <w:position w:val="-6"/>
          <w:sz w:val="20"/>
          <w:szCs w:val="20"/>
        </w:rPr>
        <w:object w:dxaOrig="300" w:dyaOrig="220">
          <v:shape id="_x0000_i1070" type="#_x0000_t75" style="width:15pt;height:11.25pt" o:ole="">
            <v:imagedata r:id="rId82" o:title=""/>
          </v:shape>
          <o:OLEObject Type="Embed" ProgID="Equation.3" ShapeID="_x0000_i1070" DrawAspect="Content" ObjectID="_1379836082" r:id="rId88"/>
        </w:object>
      </w:r>
      <w:r>
        <w:rPr>
          <w:rFonts w:ascii="Calibri" w:hAnsi="Calibri"/>
          <w:sz w:val="20"/>
          <w:szCs w:val="20"/>
        </w:rPr>
        <w:t xml:space="preserve"> O</w:t>
      </w:r>
      <w:r w:rsidRPr="00000665">
        <w:rPr>
          <w:rFonts w:ascii="Calibri" w:hAnsi="Calibri"/>
          <w:sz w:val="20"/>
          <w:szCs w:val="20"/>
          <w:vertAlign w:val="subscript"/>
        </w:rPr>
        <w:t>2</w:t>
      </w:r>
      <w:r>
        <w:rPr>
          <w:rFonts w:ascii="Calibri" w:hAnsi="Calibri"/>
          <w:sz w:val="20"/>
          <w:szCs w:val="20"/>
        </w:rPr>
        <w:t xml:space="preserve"> + O + O</w:t>
      </w:r>
    </w:p>
    <w:p w:rsidR="0042092E" w:rsidRDefault="0042092E" w:rsidP="00C203F1">
      <w:pPr>
        <w:jc w:val="both"/>
        <w:rPr>
          <w:rFonts w:ascii="Calibri" w:hAnsi="Calibri"/>
          <w:sz w:val="20"/>
          <w:szCs w:val="20"/>
        </w:rPr>
      </w:pPr>
    </w:p>
    <w:p w:rsidR="0042092E" w:rsidRPr="009F502D" w:rsidRDefault="0042092E" w:rsidP="00C203F1">
      <w:pPr>
        <w:jc w:val="both"/>
        <w:rPr>
          <w:rFonts w:ascii="Calibri" w:hAnsi="Calibri"/>
          <w:sz w:val="20"/>
          <w:szCs w:val="20"/>
        </w:rPr>
      </w:pPr>
      <w:r>
        <w:rPr>
          <w:rFonts w:ascii="Calibri" w:hAnsi="Calibri"/>
          <w:sz w:val="20"/>
          <w:szCs w:val="20"/>
        </w:rPr>
        <w:t xml:space="preserve"> </w:t>
      </w:r>
      <w:r w:rsidRPr="009144B7">
        <w:rPr>
          <w:rFonts w:ascii="Calibri" w:hAnsi="Calibri"/>
          <w:b/>
          <w:sz w:val="20"/>
          <w:szCs w:val="20"/>
        </w:rPr>
        <w:t>4. Conclusions</w:t>
      </w:r>
    </w:p>
    <w:p w:rsidR="0042092E" w:rsidRDefault="0042092E" w:rsidP="00C203F1">
      <w:pPr>
        <w:jc w:val="both"/>
        <w:rPr>
          <w:rFonts w:ascii="Calibri" w:hAnsi="Calibri"/>
          <w:sz w:val="20"/>
          <w:szCs w:val="20"/>
        </w:rPr>
      </w:pPr>
    </w:p>
    <w:p w:rsidR="0042092E" w:rsidRPr="004B7855" w:rsidRDefault="0042092E" w:rsidP="00C203F1">
      <w:pPr>
        <w:jc w:val="both"/>
        <w:rPr>
          <w:rFonts w:ascii="Calibri" w:hAnsi="Calibri"/>
          <w:sz w:val="20"/>
          <w:szCs w:val="20"/>
        </w:rPr>
      </w:pPr>
      <w:r>
        <w:rPr>
          <w:rFonts w:ascii="Calibri" w:hAnsi="Calibri"/>
          <w:sz w:val="20"/>
          <w:szCs w:val="20"/>
        </w:rPr>
        <w:t xml:space="preserve">The first stages in the development and validation of an open source chemistry model in DSMC have been successfully completed. The vibrational mode has been incorporated into the </w:t>
      </w:r>
      <w:r w:rsidRPr="001F40C5">
        <w:rPr>
          <w:rFonts w:ascii="Calibri" w:hAnsi="Calibri"/>
          <w:i/>
          <w:sz w:val="20"/>
          <w:szCs w:val="20"/>
        </w:rPr>
        <w:t>dsmcFoam</w:t>
      </w:r>
      <w:r>
        <w:rPr>
          <w:rFonts w:ascii="Calibri" w:hAnsi="Calibri"/>
          <w:sz w:val="20"/>
          <w:szCs w:val="20"/>
        </w:rPr>
        <w:t xml:space="preserve"> code and the quantum-kinetic (QK) methodology has been applied to model chemical reactions. The </w:t>
      </w:r>
      <w:r w:rsidRPr="00101289">
        <w:rPr>
          <w:rFonts w:ascii="Calibri" w:hAnsi="Calibri"/>
          <w:i/>
          <w:sz w:val="20"/>
          <w:szCs w:val="20"/>
        </w:rPr>
        <w:t>dsmcFoam</w:t>
      </w:r>
      <w:r>
        <w:rPr>
          <w:rFonts w:ascii="Calibri" w:hAnsi="Calibri"/>
          <w:sz w:val="20"/>
          <w:szCs w:val="20"/>
        </w:rPr>
        <w:t xml:space="preserve">-predicted vibrational relaxation and equilibrium dissociation reaction rates are in excellent agreement with analytical results. </w:t>
      </w:r>
      <w:r w:rsidRPr="004B7855">
        <w:rPr>
          <w:rFonts w:ascii="Calibri" w:hAnsi="Calibri"/>
          <w:sz w:val="20"/>
          <w:szCs w:val="20"/>
        </w:rPr>
        <w:t xml:space="preserve">Further development work on </w:t>
      </w:r>
      <w:r w:rsidRPr="004B7855">
        <w:rPr>
          <w:rFonts w:ascii="Calibri" w:hAnsi="Calibri"/>
          <w:i/>
          <w:sz w:val="20"/>
          <w:szCs w:val="20"/>
        </w:rPr>
        <w:t>dsmcFoam</w:t>
      </w:r>
      <w:r w:rsidRPr="004B7855">
        <w:rPr>
          <w:rFonts w:ascii="Calibri" w:hAnsi="Calibri"/>
          <w:sz w:val="20"/>
          <w:szCs w:val="20"/>
        </w:rPr>
        <w:t xml:space="preserve"> will be to </w:t>
      </w:r>
      <w:r>
        <w:rPr>
          <w:rFonts w:ascii="Calibri" w:hAnsi="Calibri"/>
          <w:sz w:val="20"/>
          <w:szCs w:val="20"/>
        </w:rPr>
        <w:t xml:space="preserve">test the code in non-equilibrium reaction conditions, and </w:t>
      </w:r>
      <w:r w:rsidRPr="004B7855">
        <w:rPr>
          <w:rFonts w:ascii="Calibri" w:hAnsi="Calibri"/>
          <w:sz w:val="20"/>
          <w:szCs w:val="20"/>
        </w:rPr>
        <w:t xml:space="preserve">implement </w:t>
      </w:r>
      <w:r>
        <w:rPr>
          <w:rFonts w:ascii="Calibri" w:hAnsi="Calibri"/>
          <w:sz w:val="20"/>
          <w:szCs w:val="20"/>
        </w:rPr>
        <w:t xml:space="preserve">a set of </w:t>
      </w:r>
      <w:r w:rsidRPr="004B7855">
        <w:rPr>
          <w:rFonts w:ascii="Calibri" w:hAnsi="Calibri"/>
          <w:sz w:val="20"/>
          <w:szCs w:val="20"/>
        </w:rPr>
        <w:t>chemical reaction</w:t>
      </w:r>
      <w:r>
        <w:rPr>
          <w:rFonts w:ascii="Calibri" w:hAnsi="Calibri"/>
          <w:sz w:val="20"/>
          <w:szCs w:val="20"/>
        </w:rPr>
        <w:t>s appropriate for hypersonic rarefied thermochemistry applications. This will involve</w:t>
      </w:r>
      <w:r w:rsidRPr="004B7855">
        <w:rPr>
          <w:rFonts w:ascii="Calibri" w:hAnsi="Calibri"/>
          <w:sz w:val="20"/>
          <w:szCs w:val="20"/>
        </w:rPr>
        <w:t xml:space="preserve"> </w:t>
      </w:r>
      <w:r>
        <w:rPr>
          <w:rFonts w:ascii="Calibri" w:hAnsi="Calibri"/>
          <w:sz w:val="20"/>
          <w:szCs w:val="20"/>
        </w:rPr>
        <w:t xml:space="preserve">either a 5- or 11- species air mixture </w:t>
      </w:r>
      <w:r>
        <w:rPr>
          <w:rFonts w:ascii="Calibri" w:hAnsi="Calibri"/>
          <w:color w:val="000000"/>
          <w:sz w:val="20"/>
          <w:szCs w:val="20"/>
        </w:rPr>
        <w:t>with</w:t>
      </w:r>
      <w:r w:rsidRPr="004B7855">
        <w:rPr>
          <w:rFonts w:ascii="Calibri" w:hAnsi="Calibri"/>
          <w:color w:val="000000"/>
          <w:sz w:val="20"/>
          <w:szCs w:val="20"/>
        </w:rPr>
        <w:t xml:space="preserve"> </w:t>
      </w:r>
      <w:r w:rsidRPr="004B7855">
        <w:rPr>
          <w:rFonts w:ascii="Calibri" w:hAnsi="Calibri"/>
          <w:sz w:val="20"/>
          <w:szCs w:val="20"/>
        </w:rPr>
        <w:t>models to describe recombin</w:t>
      </w:r>
      <w:r>
        <w:rPr>
          <w:rFonts w:ascii="Calibri" w:hAnsi="Calibri"/>
          <w:sz w:val="20"/>
          <w:szCs w:val="20"/>
        </w:rPr>
        <w:t>ation, exchange</w:t>
      </w:r>
      <w:r w:rsidRPr="004B7855">
        <w:rPr>
          <w:rFonts w:ascii="Calibri" w:hAnsi="Calibri"/>
          <w:sz w:val="20"/>
          <w:szCs w:val="20"/>
        </w:rPr>
        <w:t xml:space="preserve"> reactions</w:t>
      </w:r>
      <w:r>
        <w:rPr>
          <w:rFonts w:ascii="Calibri" w:hAnsi="Calibri"/>
          <w:sz w:val="20"/>
          <w:szCs w:val="20"/>
        </w:rPr>
        <w:t xml:space="preserve"> </w:t>
      </w:r>
      <w:r w:rsidRPr="004B7855">
        <w:rPr>
          <w:rFonts w:ascii="Calibri" w:hAnsi="Calibri"/>
          <w:sz w:val="20"/>
          <w:szCs w:val="20"/>
        </w:rPr>
        <w:t>and ionization.</w:t>
      </w:r>
    </w:p>
    <w:p w:rsidR="0042092E" w:rsidRDefault="0042092E" w:rsidP="00837BDF">
      <w:pPr>
        <w:jc w:val="both"/>
        <w:rPr>
          <w:rFonts w:ascii="Calibri" w:hAnsi="Calibri"/>
          <w:b/>
          <w:sz w:val="20"/>
          <w:szCs w:val="20"/>
        </w:rPr>
      </w:pPr>
    </w:p>
    <w:p w:rsidR="0042092E" w:rsidRDefault="0042092E" w:rsidP="00837BDF">
      <w:pPr>
        <w:jc w:val="both"/>
        <w:rPr>
          <w:rFonts w:ascii="Calibri" w:hAnsi="Calibri"/>
          <w:b/>
          <w:sz w:val="20"/>
          <w:szCs w:val="20"/>
        </w:rPr>
      </w:pPr>
    </w:p>
    <w:p w:rsidR="0042092E" w:rsidRPr="004B7855" w:rsidRDefault="0042092E" w:rsidP="00837BDF">
      <w:pPr>
        <w:jc w:val="both"/>
        <w:rPr>
          <w:rFonts w:ascii="Calibri" w:hAnsi="Calibri"/>
          <w:b/>
          <w:sz w:val="20"/>
          <w:szCs w:val="20"/>
        </w:rPr>
      </w:pPr>
      <w:r w:rsidRPr="004B7855">
        <w:rPr>
          <w:rFonts w:ascii="Calibri" w:hAnsi="Calibri"/>
          <w:b/>
          <w:sz w:val="20"/>
          <w:szCs w:val="20"/>
        </w:rPr>
        <w:t>References:</w:t>
      </w:r>
    </w:p>
    <w:p w:rsidR="0042092E" w:rsidRPr="004B7855" w:rsidRDefault="0042092E" w:rsidP="000C1773">
      <w:pPr>
        <w:jc w:val="both"/>
        <w:rPr>
          <w:rFonts w:ascii="Calibri" w:hAnsi="Calibri"/>
          <w:sz w:val="20"/>
          <w:szCs w:val="20"/>
        </w:rPr>
      </w:pPr>
    </w:p>
    <w:p w:rsidR="0042092E" w:rsidRPr="00F225F9" w:rsidRDefault="0042092E" w:rsidP="00B17FB4">
      <w:pPr>
        <w:autoSpaceDE w:val="0"/>
        <w:autoSpaceDN w:val="0"/>
        <w:adjustRightInd w:val="0"/>
        <w:ind w:left="720" w:hanging="720"/>
        <w:rPr>
          <w:rFonts w:ascii="Calibri" w:hAnsi="Calibri"/>
          <w:sz w:val="16"/>
          <w:szCs w:val="16"/>
        </w:rPr>
      </w:pPr>
      <w:r w:rsidRPr="00F225F9">
        <w:rPr>
          <w:rFonts w:ascii="Calibri" w:hAnsi="Calibri"/>
          <w:sz w:val="16"/>
          <w:szCs w:val="16"/>
        </w:rPr>
        <w:t>[1]</w:t>
      </w:r>
      <w:r w:rsidRPr="00F225F9">
        <w:rPr>
          <w:rFonts w:ascii="Calibri" w:hAnsi="Calibri"/>
          <w:sz w:val="16"/>
          <w:szCs w:val="16"/>
        </w:rPr>
        <w:tab/>
      </w:r>
      <w:r w:rsidRPr="00F225F9">
        <w:rPr>
          <w:rFonts w:ascii="Calibri" w:hAnsi="Calibri"/>
          <w:color w:val="000000"/>
          <w:sz w:val="16"/>
          <w:szCs w:val="16"/>
        </w:rPr>
        <w:t>Gallis, M. A.,</w:t>
      </w:r>
      <w:r w:rsidRPr="00F225F9">
        <w:rPr>
          <w:rFonts w:ascii="Calibri" w:hAnsi="Calibri"/>
          <w:color w:val="0000FF"/>
          <w:sz w:val="16"/>
          <w:szCs w:val="16"/>
        </w:rPr>
        <w:t xml:space="preserve"> </w:t>
      </w:r>
      <w:r w:rsidRPr="00F225F9">
        <w:rPr>
          <w:rFonts w:ascii="Calibri" w:hAnsi="Calibri"/>
          <w:color w:val="000000"/>
          <w:sz w:val="16"/>
          <w:szCs w:val="16"/>
        </w:rPr>
        <w:t xml:space="preserve">Bond, R. B. and Torczynski, J.R.(2009) </w:t>
      </w:r>
      <w:r w:rsidRPr="00F225F9">
        <w:rPr>
          <w:rFonts w:ascii="Calibri" w:hAnsi="Calibri"/>
          <w:bCs/>
          <w:color w:val="000000"/>
          <w:sz w:val="16"/>
          <w:szCs w:val="16"/>
        </w:rPr>
        <w:t xml:space="preserve">A kinetic-theory approach for computing chemical-reaction rates in upper-atmosphere hypersonic flows, </w:t>
      </w:r>
      <w:r w:rsidRPr="00F225F9">
        <w:rPr>
          <w:rFonts w:ascii="Calibri" w:hAnsi="Calibri"/>
          <w:i/>
          <w:sz w:val="16"/>
          <w:szCs w:val="16"/>
        </w:rPr>
        <w:t>J. Chem. Phys.</w:t>
      </w:r>
      <w:r w:rsidRPr="00F225F9">
        <w:rPr>
          <w:rFonts w:ascii="Calibri" w:hAnsi="Calibri"/>
          <w:sz w:val="16"/>
          <w:szCs w:val="16"/>
        </w:rPr>
        <w:t xml:space="preserve"> </w:t>
      </w:r>
      <w:r w:rsidRPr="00F225F9">
        <w:rPr>
          <w:rFonts w:ascii="Calibri" w:hAnsi="Calibri"/>
          <w:bCs/>
          <w:sz w:val="16"/>
          <w:szCs w:val="16"/>
        </w:rPr>
        <w:t>131</w:t>
      </w:r>
      <w:r w:rsidRPr="00F225F9">
        <w:rPr>
          <w:rFonts w:ascii="Calibri" w:hAnsi="Calibri"/>
          <w:sz w:val="16"/>
          <w:szCs w:val="16"/>
        </w:rPr>
        <w:t>, 124311.</w:t>
      </w:r>
    </w:p>
    <w:p w:rsidR="0042092E" w:rsidRPr="00F225F9" w:rsidRDefault="0042092E" w:rsidP="00B01EB4">
      <w:pPr>
        <w:pStyle w:val="BodyText"/>
        <w:rPr>
          <w:rFonts w:ascii="Calibri" w:hAnsi="Calibri"/>
          <w:color w:val="000000"/>
          <w:sz w:val="16"/>
          <w:szCs w:val="16"/>
        </w:rPr>
      </w:pPr>
      <w:r>
        <w:rPr>
          <w:rFonts w:ascii="Calibri" w:hAnsi="Calibri"/>
          <w:color w:val="000000"/>
          <w:sz w:val="16"/>
          <w:szCs w:val="16"/>
        </w:rPr>
        <w:t>[2]</w:t>
      </w:r>
      <w:r>
        <w:rPr>
          <w:rFonts w:ascii="Calibri" w:hAnsi="Calibri"/>
          <w:color w:val="000000"/>
          <w:sz w:val="16"/>
          <w:szCs w:val="16"/>
        </w:rPr>
        <w:tab/>
      </w:r>
      <w:r w:rsidRPr="00F225F9">
        <w:rPr>
          <w:rFonts w:ascii="Calibri" w:hAnsi="Calibri"/>
          <w:color w:val="000000"/>
          <w:sz w:val="16"/>
          <w:szCs w:val="16"/>
        </w:rPr>
        <w:t xml:space="preserve">Bertin, J. J. and Cummings, R. M. (2006) </w:t>
      </w:r>
      <w:r w:rsidRPr="00F225F9">
        <w:rPr>
          <w:rFonts w:ascii="Calibri" w:hAnsi="Calibri"/>
          <w:bCs/>
          <w:i/>
          <w:color w:val="000000"/>
          <w:sz w:val="16"/>
          <w:szCs w:val="16"/>
        </w:rPr>
        <w:t>Annu. Rev. Fluid Mech.</w:t>
      </w:r>
      <w:r w:rsidRPr="00F225F9">
        <w:rPr>
          <w:rFonts w:ascii="Calibri" w:hAnsi="Calibri"/>
          <w:b/>
          <w:bCs/>
          <w:color w:val="000000"/>
          <w:sz w:val="16"/>
          <w:szCs w:val="16"/>
        </w:rPr>
        <w:t xml:space="preserve"> </w:t>
      </w:r>
      <w:r w:rsidRPr="00F225F9">
        <w:rPr>
          <w:rFonts w:ascii="Calibri" w:hAnsi="Calibri"/>
          <w:color w:val="000000"/>
          <w:sz w:val="16"/>
          <w:szCs w:val="16"/>
        </w:rPr>
        <w:t>38:129-157.</w:t>
      </w:r>
    </w:p>
    <w:p w:rsidR="0042092E" w:rsidRPr="00F225F9" w:rsidRDefault="0042092E" w:rsidP="00CA7A9C">
      <w:pPr>
        <w:autoSpaceDE w:val="0"/>
        <w:autoSpaceDN w:val="0"/>
        <w:adjustRightInd w:val="0"/>
        <w:ind w:left="720" w:hanging="720"/>
        <w:rPr>
          <w:rFonts w:ascii="Calibri" w:hAnsi="Calibri" w:cs="AdvGulliv-R"/>
          <w:sz w:val="16"/>
          <w:szCs w:val="16"/>
        </w:rPr>
      </w:pPr>
      <w:r w:rsidRPr="00F225F9">
        <w:rPr>
          <w:rFonts w:ascii="Calibri" w:hAnsi="Calibri" w:cs="AdvGulliv-R"/>
          <w:sz w:val="16"/>
          <w:szCs w:val="16"/>
        </w:rPr>
        <w:t>[3]</w:t>
      </w:r>
      <w:r w:rsidRPr="00F225F9">
        <w:rPr>
          <w:rFonts w:ascii="Calibri" w:hAnsi="Calibri" w:cs="AdvGulliv-R"/>
          <w:sz w:val="16"/>
          <w:szCs w:val="16"/>
        </w:rPr>
        <w:tab/>
        <w:t xml:space="preserve">Bhatnagar P. L., Gross E. P. and Krook M. (1954) A model collision process in gases. I. Small amplitude processes in charge and neutral one-component system. </w:t>
      </w:r>
      <w:r w:rsidRPr="00F225F9">
        <w:rPr>
          <w:rFonts w:ascii="Calibri" w:hAnsi="Calibri" w:cs="AdvGulliv-R"/>
          <w:i/>
          <w:sz w:val="16"/>
          <w:szCs w:val="16"/>
        </w:rPr>
        <w:t>Phys. Rev.</w:t>
      </w:r>
      <w:r w:rsidRPr="00F225F9">
        <w:rPr>
          <w:rFonts w:ascii="Calibri" w:hAnsi="Calibri" w:cs="AdvGulliv-R"/>
          <w:sz w:val="16"/>
          <w:szCs w:val="16"/>
        </w:rPr>
        <w:t xml:space="preserve"> 94:511–25.</w:t>
      </w:r>
    </w:p>
    <w:p w:rsidR="0042092E" w:rsidRPr="00F225F9" w:rsidRDefault="0042092E" w:rsidP="00CA7A9C">
      <w:pPr>
        <w:autoSpaceDE w:val="0"/>
        <w:autoSpaceDN w:val="0"/>
        <w:adjustRightInd w:val="0"/>
        <w:ind w:left="720" w:hanging="720"/>
        <w:rPr>
          <w:rFonts w:ascii="Calibri" w:hAnsi="Calibri" w:cs="AdvGulliv-R"/>
          <w:sz w:val="16"/>
          <w:szCs w:val="16"/>
        </w:rPr>
      </w:pPr>
      <w:r w:rsidRPr="00F225F9">
        <w:rPr>
          <w:rFonts w:ascii="Calibri" w:hAnsi="Calibri"/>
          <w:sz w:val="16"/>
          <w:szCs w:val="16"/>
        </w:rPr>
        <w:t>[4]</w:t>
      </w:r>
      <w:r w:rsidRPr="00F225F9">
        <w:rPr>
          <w:rFonts w:ascii="Calibri" w:hAnsi="Calibri"/>
          <w:sz w:val="16"/>
          <w:szCs w:val="16"/>
        </w:rPr>
        <w:tab/>
        <w:t xml:space="preserve">Yang J. Y. and Huang J. C. (1995) Rarefied flow computations using nonlinear model Boltzmann equations. </w:t>
      </w:r>
      <w:r w:rsidRPr="00F225F9">
        <w:rPr>
          <w:rFonts w:ascii="Calibri" w:hAnsi="Calibri"/>
          <w:i/>
          <w:sz w:val="16"/>
          <w:szCs w:val="16"/>
        </w:rPr>
        <w:t>J. Comput. Phys.</w:t>
      </w:r>
      <w:r w:rsidRPr="00F225F9">
        <w:rPr>
          <w:rFonts w:ascii="Calibri" w:hAnsi="Calibri"/>
          <w:sz w:val="16"/>
          <w:szCs w:val="16"/>
        </w:rPr>
        <w:t>, 120(2):323–39.</w:t>
      </w:r>
    </w:p>
    <w:p w:rsidR="0042092E" w:rsidRPr="00F225F9" w:rsidRDefault="0042092E" w:rsidP="00CA7A9C">
      <w:pPr>
        <w:pStyle w:val="Default"/>
        <w:ind w:left="720" w:hanging="720"/>
        <w:jc w:val="both"/>
        <w:rPr>
          <w:rFonts w:ascii="Calibri" w:hAnsi="Calibri" w:cs="Courier New"/>
          <w:sz w:val="16"/>
          <w:szCs w:val="16"/>
          <w:lang w:eastAsia="en-GB"/>
        </w:rPr>
      </w:pPr>
      <w:r w:rsidRPr="00F225F9">
        <w:rPr>
          <w:rFonts w:ascii="Calibri" w:hAnsi="Calibri"/>
          <w:sz w:val="16"/>
          <w:szCs w:val="16"/>
        </w:rPr>
        <w:t>[5]</w:t>
      </w:r>
      <w:r w:rsidRPr="00F225F9">
        <w:rPr>
          <w:rFonts w:ascii="Calibri" w:hAnsi="Calibri"/>
          <w:sz w:val="16"/>
          <w:szCs w:val="16"/>
        </w:rPr>
        <w:tab/>
        <w:t xml:space="preserve">Greenshields, C. J. and Reese, J. M. (2007) </w:t>
      </w:r>
      <w:r w:rsidRPr="00F225F9">
        <w:rPr>
          <w:rFonts w:ascii="Calibri" w:hAnsi="Calibri" w:cs="Courier New"/>
          <w:sz w:val="16"/>
          <w:szCs w:val="16"/>
          <w:lang w:eastAsia="en-GB"/>
        </w:rPr>
        <w:t xml:space="preserve">The structure of shock waves as a test of Brenner’s modifications to the Navier-Stokes equations. </w:t>
      </w:r>
      <w:r w:rsidRPr="00F225F9">
        <w:rPr>
          <w:rFonts w:ascii="Calibri" w:hAnsi="Calibri" w:cs="Courier New"/>
          <w:i/>
          <w:sz w:val="16"/>
          <w:szCs w:val="16"/>
          <w:lang w:eastAsia="en-GB"/>
        </w:rPr>
        <w:t>Journal of Fluid Mechanics</w:t>
      </w:r>
      <w:r w:rsidRPr="00F225F9">
        <w:rPr>
          <w:rFonts w:ascii="Calibri" w:hAnsi="Calibri" w:cs="Courier New"/>
          <w:sz w:val="16"/>
          <w:szCs w:val="16"/>
          <w:lang w:eastAsia="en-GB"/>
        </w:rPr>
        <w:t>, 580:407-429.</w:t>
      </w:r>
    </w:p>
    <w:p w:rsidR="0042092E" w:rsidRPr="00F225F9" w:rsidRDefault="0042092E" w:rsidP="00C6785B">
      <w:pPr>
        <w:pStyle w:val="ListParagraph"/>
        <w:spacing w:line="240" w:lineRule="auto"/>
        <w:ind w:hanging="720"/>
        <w:jc w:val="both"/>
        <w:rPr>
          <w:rFonts w:cs="Times New Roman"/>
          <w:sz w:val="16"/>
          <w:szCs w:val="16"/>
          <w:lang w:val="en-US"/>
        </w:rPr>
      </w:pPr>
      <w:r w:rsidRPr="00F225F9">
        <w:rPr>
          <w:rFonts w:cs="Times New Roman"/>
          <w:sz w:val="16"/>
          <w:szCs w:val="16"/>
        </w:rPr>
        <w:t xml:space="preserve">[6] </w:t>
      </w:r>
      <w:r w:rsidRPr="00F225F9">
        <w:rPr>
          <w:rFonts w:cs="Times New Roman"/>
          <w:sz w:val="16"/>
          <w:szCs w:val="16"/>
        </w:rPr>
        <w:tab/>
        <w:t xml:space="preserve">Bird, G.A. (1994) </w:t>
      </w:r>
      <w:r w:rsidRPr="00F225F9">
        <w:rPr>
          <w:rFonts w:cs="Times New Roman"/>
          <w:sz w:val="16"/>
          <w:szCs w:val="16"/>
          <w:lang w:val="en-US"/>
        </w:rPr>
        <w:t>Molecular gas dynamics and the direct simulation of gas flows (Clarendon, Oxford).</w:t>
      </w:r>
    </w:p>
    <w:p w:rsidR="0042092E" w:rsidRPr="00B01EB4" w:rsidRDefault="0042092E" w:rsidP="00B01EB4">
      <w:pPr>
        <w:pStyle w:val="ListParagraph"/>
        <w:spacing w:line="240" w:lineRule="auto"/>
        <w:ind w:hanging="720"/>
        <w:jc w:val="both"/>
        <w:rPr>
          <w:sz w:val="16"/>
          <w:szCs w:val="16"/>
        </w:rPr>
      </w:pPr>
      <w:r w:rsidRPr="00B01EB4">
        <w:rPr>
          <w:sz w:val="16"/>
          <w:szCs w:val="16"/>
        </w:rPr>
        <w:t>[7]</w:t>
      </w:r>
      <w:r w:rsidRPr="00B01EB4">
        <w:rPr>
          <w:sz w:val="16"/>
          <w:szCs w:val="16"/>
        </w:rPr>
        <w:tab/>
        <w:t xml:space="preserve">Wagner W. (1992) A convergence proof for Bird’s direct simulation Monte Carlo method for the Boltzmann equation. </w:t>
      </w:r>
      <w:r w:rsidRPr="00B01EB4">
        <w:rPr>
          <w:i/>
          <w:sz w:val="16"/>
          <w:szCs w:val="16"/>
        </w:rPr>
        <w:t>J. Stat. Phys</w:t>
      </w:r>
      <w:r w:rsidRPr="00B01EB4">
        <w:rPr>
          <w:sz w:val="16"/>
          <w:szCs w:val="16"/>
        </w:rPr>
        <w:t>. 66:1011–44.</w:t>
      </w:r>
    </w:p>
    <w:p w:rsidR="0042092E" w:rsidRPr="00B01EB4" w:rsidRDefault="0042092E" w:rsidP="00B01EB4">
      <w:pPr>
        <w:pStyle w:val="ListParagraph"/>
        <w:spacing w:line="240" w:lineRule="auto"/>
        <w:ind w:hanging="720"/>
        <w:jc w:val="both"/>
        <w:rPr>
          <w:sz w:val="16"/>
          <w:szCs w:val="16"/>
        </w:rPr>
      </w:pPr>
      <w:r w:rsidRPr="00B01EB4">
        <w:rPr>
          <w:sz w:val="16"/>
          <w:szCs w:val="16"/>
        </w:rPr>
        <w:t>[8]</w:t>
      </w:r>
      <w:r w:rsidRPr="00B01EB4">
        <w:rPr>
          <w:sz w:val="16"/>
          <w:szCs w:val="16"/>
        </w:rPr>
        <w:tab/>
        <w:t xml:space="preserve">Anderson, J.D. Jr. (2006), </w:t>
      </w:r>
      <w:r w:rsidRPr="00B01EB4">
        <w:rPr>
          <w:i/>
          <w:iCs/>
          <w:sz w:val="16"/>
          <w:szCs w:val="16"/>
        </w:rPr>
        <w:t xml:space="preserve">Hypersonic and High Temperature Gas Dynamics (second edition), </w:t>
      </w:r>
      <w:r w:rsidRPr="00B01EB4">
        <w:rPr>
          <w:sz w:val="16"/>
          <w:szCs w:val="16"/>
        </w:rPr>
        <w:t>McGraw-Hill.</w:t>
      </w:r>
    </w:p>
    <w:p w:rsidR="0042092E" w:rsidRPr="00B01EB4" w:rsidRDefault="0042092E" w:rsidP="00B01EB4">
      <w:pPr>
        <w:pStyle w:val="ListParagraph"/>
        <w:spacing w:line="240" w:lineRule="auto"/>
        <w:ind w:hanging="720"/>
        <w:jc w:val="both"/>
        <w:rPr>
          <w:sz w:val="16"/>
          <w:szCs w:val="16"/>
        </w:rPr>
      </w:pPr>
      <w:r w:rsidRPr="00B01EB4">
        <w:rPr>
          <w:sz w:val="16"/>
          <w:szCs w:val="16"/>
        </w:rPr>
        <w:t>[9]</w:t>
      </w:r>
      <w:r w:rsidRPr="00B01EB4">
        <w:rPr>
          <w:sz w:val="16"/>
          <w:szCs w:val="16"/>
        </w:rPr>
        <w:tab/>
        <w:t>http://www.opencfd.com</w:t>
      </w:r>
    </w:p>
    <w:p w:rsidR="0042092E" w:rsidRPr="00B01EB4" w:rsidRDefault="0042092E" w:rsidP="00B01EB4">
      <w:pPr>
        <w:pStyle w:val="ListParagraph"/>
        <w:spacing w:line="240" w:lineRule="auto"/>
        <w:ind w:hanging="720"/>
        <w:jc w:val="both"/>
        <w:rPr>
          <w:sz w:val="16"/>
          <w:szCs w:val="16"/>
        </w:rPr>
      </w:pPr>
      <w:r w:rsidRPr="00B01EB4">
        <w:rPr>
          <w:sz w:val="16"/>
          <w:szCs w:val="16"/>
        </w:rPr>
        <w:t>[10]</w:t>
      </w:r>
      <w:r w:rsidRPr="00B01EB4">
        <w:rPr>
          <w:sz w:val="16"/>
          <w:szCs w:val="16"/>
        </w:rPr>
        <w:tab/>
        <w:t xml:space="preserve">Scanlon, T. J. Roohi, E., White, C., Darbandi, M. and Reese, J. M. (2010) An open-source, parallel, DSMC code for rarefied gas flows in arbitrary geometries, </w:t>
      </w:r>
      <w:r w:rsidRPr="00B01EB4">
        <w:rPr>
          <w:i/>
          <w:sz w:val="16"/>
          <w:szCs w:val="16"/>
        </w:rPr>
        <w:t>Computers and Fluids</w:t>
      </w:r>
      <w:r w:rsidRPr="00B01EB4">
        <w:rPr>
          <w:sz w:val="16"/>
          <w:szCs w:val="16"/>
        </w:rPr>
        <w:t>, 39, 2078-2089.</w:t>
      </w:r>
    </w:p>
    <w:p w:rsidR="0042092E" w:rsidRPr="00B01EB4" w:rsidRDefault="0042092E" w:rsidP="00B01EB4">
      <w:pPr>
        <w:pStyle w:val="ListParagraph"/>
        <w:spacing w:line="240" w:lineRule="auto"/>
        <w:ind w:hanging="720"/>
        <w:jc w:val="both"/>
        <w:rPr>
          <w:sz w:val="16"/>
          <w:szCs w:val="16"/>
        </w:rPr>
      </w:pPr>
      <w:r w:rsidRPr="00B01EB4">
        <w:rPr>
          <w:sz w:val="16"/>
          <w:szCs w:val="16"/>
        </w:rPr>
        <w:t>[11]</w:t>
      </w:r>
      <w:r w:rsidRPr="00B01EB4">
        <w:rPr>
          <w:sz w:val="16"/>
          <w:szCs w:val="16"/>
        </w:rPr>
        <w:tab/>
        <w:t>http://gab.com.au/RGD27Bird.pdf, (2010).</w:t>
      </w:r>
    </w:p>
    <w:p w:rsidR="0042092E" w:rsidRPr="00B01EB4" w:rsidRDefault="0042092E" w:rsidP="00B01EB4">
      <w:pPr>
        <w:pStyle w:val="ListParagraph"/>
        <w:spacing w:line="240" w:lineRule="auto"/>
        <w:ind w:hanging="720"/>
        <w:jc w:val="both"/>
        <w:rPr>
          <w:sz w:val="16"/>
          <w:szCs w:val="16"/>
        </w:rPr>
      </w:pPr>
      <w:r w:rsidRPr="00B01EB4">
        <w:rPr>
          <w:sz w:val="16"/>
          <w:szCs w:val="16"/>
        </w:rPr>
        <w:t xml:space="preserve">[12] </w:t>
      </w:r>
      <w:r w:rsidRPr="00B01EB4">
        <w:rPr>
          <w:sz w:val="16"/>
          <w:szCs w:val="16"/>
        </w:rPr>
        <w:tab/>
        <w:t xml:space="preserve">Bird, G. A. (2009) A comparison of collision energy-based and temperature-based procedures in DSMC, </w:t>
      </w:r>
      <w:r w:rsidRPr="00B01EB4">
        <w:rPr>
          <w:i/>
          <w:sz w:val="16"/>
          <w:szCs w:val="16"/>
        </w:rPr>
        <w:t>Rarefied Gas Dynamics</w:t>
      </w:r>
      <w:r w:rsidRPr="00B01EB4">
        <w:rPr>
          <w:sz w:val="16"/>
          <w:szCs w:val="16"/>
        </w:rPr>
        <w:t xml:space="preserve"> (Ed. T. Abe), American Institute of Physics, 245-250.</w:t>
      </w:r>
    </w:p>
    <w:p w:rsidR="0042092E" w:rsidRPr="00B01EB4" w:rsidRDefault="0042092E" w:rsidP="00B01EB4">
      <w:pPr>
        <w:pStyle w:val="ListParagraph"/>
        <w:spacing w:line="240" w:lineRule="auto"/>
        <w:ind w:hanging="720"/>
        <w:jc w:val="both"/>
        <w:rPr>
          <w:sz w:val="16"/>
          <w:szCs w:val="16"/>
        </w:rPr>
      </w:pPr>
      <w:r w:rsidRPr="00B01EB4">
        <w:rPr>
          <w:sz w:val="16"/>
          <w:szCs w:val="16"/>
        </w:rPr>
        <w:t>[13]</w:t>
      </w:r>
      <w:r w:rsidRPr="00B01EB4">
        <w:rPr>
          <w:sz w:val="16"/>
          <w:szCs w:val="16"/>
        </w:rPr>
        <w:tab/>
        <w:t xml:space="preserve">Bergemann, F. and Boyd, I.D. (1994) </w:t>
      </w:r>
      <w:r w:rsidRPr="00B01EB4">
        <w:rPr>
          <w:i/>
          <w:sz w:val="16"/>
          <w:szCs w:val="16"/>
        </w:rPr>
        <w:t>Progress in Astronautics and Aeronautics</w:t>
      </w:r>
      <w:r w:rsidRPr="00B01EB4">
        <w:rPr>
          <w:sz w:val="16"/>
          <w:szCs w:val="16"/>
        </w:rPr>
        <w:t>, 158, 174-183.</w:t>
      </w:r>
    </w:p>
    <w:p w:rsidR="0042092E" w:rsidRPr="00B01EB4" w:rsidRDefault="0042092E" w:rsidP="00B01EB4">
      <w:pPr>
        <w:pStyle w:val="ListParagraph"/>
        <w:spacing w:line="240" w:lineRule="auto"/>
        <w:ind w:hanging="720"/>
        <w:jc w:val="both"/>
        <w:rPr>
          <w:rFonts w:cs="Times New Roman"/>
          <w:sz w:val="16"/>
          <w:szCs w:val="16"/>
          <w:lang w:val="en-US"/>
        </w:rPr>
      </w:pPr>
      <w:r w:rsidRPr="00F225F9">
        <w:rPr>
          <w:rStyle w:val="HTMLCite"/>
          <w:rFonts w:cs="Arial"/>
          <w:i w:val="0"/>
          <w:sz w:val="16"/>
          <w:szCs w:val="16"/>
        </w:rPr>
        <w:t>[14]</w:t>
      </w:r>
      <w:r w:rsidRPr="00F225F9">
        <w:rPr>
          <w:rStyle w:val="HTMLCite"/>
          <w:rFonts w:cs="Arial"/>
          <w:i w:val="0"/>
          <w:sz w:val="16"/>
          <w:szCs w:val="16"/>
        </w:rPr>
        <w:tab/>
      </w:r>
      <w:r w:rsidRPr="00F225F9">
        <w:rPr>
          <w:rStyle w:val="HTMLCite"/>
          <w:rFonts w:cs="Arial"/>
          <w:i w:val="0"/>
          <w:iCs w:val="0"/>
          <w:sz w:val="16"/>
          <w:szCs w:val="16"/>
        </w:rPr>
        <w:t>http://gab.com.au/</w:t>
      </w:r>
      <w:r w:rsidRPr="00F225F9">
        <w:rPr>
          <w:rStyle w:val="HTMLCite"/>
          <w:rFonts w:cs="Arial"/>
          <w:bCs/>
          <w:i w:val="0"/>
          <w:iCs w:val="0"/>
          <w:sz w:val="16"/>
          <w:szCs w:val="16"/>
        </w:rPr>
        <w:t>DSMC</w:t>
      </w:r>
      <w:r w:rsidRPr="00F225F9">
        <w:rPr>
          <w:rStyle w:val="HTMLCite"/>
          <w:rFonts w:cs="Arial"/>
          <w:i w:val="0"/>
          <w:iCs w:val="0"/>
          <w:sz w:val="16"/>
          <w:szCs w:val="16"/>
        </w:rPr>
        <w:t>07notes.pdf,</w:t>
      </w:r>
      <w:r w:rsidRPr="00F225F9">
        <w:rPr>
          <w:rStyle w:val="HTMLCite"/>
          <w:rFonts w:cs="Arial"/>
          <w:i w:val="0"/>
          <w:sz w:val="16"/>
          <w:szCs w:val="16"/>
        </w:rPr>
        <w:t xml:space="preserve"> (2007).</w:t>
      </w:r>
    </w:p>
    <w:sectPr w:rsidR="0042092E" w:rsidRPr="00B01EB4" w:rsidSect="00667BAA">
      <w:pgSz w:w="11906" w:h="16838"/>
      <w:pgMar w:top="1440" w:right="128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92E" w:rsidRDefault="0042092E">
      <w:r>
        <w:separator/>
      </w:r>
    </w:p>
  </w:endnote>
  <w:endnote w:type="continuationSeparator" w:id="1">
    <w:p w:rsidR="0042092E" w:rsidRDefault="00420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Gulliv-R">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92E" w:rsidRDefault="0042092E">
      <w:r>
        <w:separator/>
      </w:r>
    </w:p>
  </w:footnote>
  <w:footnote w:type="continuationSeparator" w:id="1">
    <w:p w:rsidR="0042092E" w:rsidRDefault="0042092E">
      <w:r>
        <w:continuationSeparator/>
      </w:r>
    </w:p>
  </w:footnote>
  <w:footnote w:id="2">
    <w:p w:rsidR="0042092E" w:rsidRDefault="0042092E">
      <w:pPr>
        <w:pStyle w:val="FootnoteText"/>
      </w:pPr>
      <w:r w:rsidRPr="00BF6CAD">
        <w:rPr>
          <w:rStyle w:val="FootnoteReference"/>
          <w:rFonts w:ascii="Calibri" w:hAnsi="Calibri"/>
        </w:rPr>
        <w:footnoteRef/>
      </w:r>
      <w:r w:rsidRPr="00BF6CAD">
        <w:rPr>
          <w:rFonts w:ascii="Calibri" w:hAnsi="Calibri"/>
        </w:rPr>
        <w:t xml:space="preserve"> </w:t>
      </w:r>
      <w:r>
        <w:rPr>
          <w:rFonts w:ascii="Calibri" w:hAnsi="Calibri"/>
        </w:rPr>
        <w:t>t</w:t>
      </w:r>
      <w:r w:rsidRPr="00BF6CAD">
        <w:rPr>
          <w:rFonts w:ascii="Calibri" w:hAnsi="Calibri"/>
        </w:rPr>
        <w:t>om.scanlon@strath.ac.uk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719"/>
    <w:multiLevelType w:val="hybridMultilevel"/>
    <w:tmpl w:val="D696D1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BE82DDA"/>
    <w:multiLevelType w:val="hybridMultilevel"/>
    <w:tmpl w:val="67CC55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6ED65A9"/>
    <w:multiLevelType w:val="hybridMultilevel"/>
    <w:tmpl w:val="45A2DA3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C460690"/>
    <w:multiLevelType w:val="hybridMultilevel"/>
    <w:tmpl w:val="D1A2F32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nsid w:val="53FF1C09"/>
    <w:multiLevelType w:val="hybridMultilevel"/>
    <w:tmpl w:val="F4E6D6D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7C8680E"/>
    <w:multiLevelType w:val="hybridMultilevel"/>
    <w:tmpl w:val="75D2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6F0F96"/>
    <w:multiLevelType w:val="hybridMultilevel"/>
    <w:tmpl w:val="C8B08A5A"/>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DF1"/>
    <w:rsid w:val="00000665"/>
    <w:rsid w:val="00001519"/>
    <w:rsid w:val="000024B4"/>
    <w:rsid w:val="00002AA5"/>
    <w:rsid w:val="00002F21"/>
    <w:rsid w:val="00003B02"/>
    <w:rsid w:val="000040D8"/>
    <w:rsid w:val="00005476"/>
    <w:rsid w:val="0000558A"/>
    <w:rsid w:val="000056B0"/>
    <w:rsid w:val="000057A2"/>
    <w:rsid w:val="00006544"/>
    <w:rsid w:val="000071EF"/>
    <w:rsid w:val="000071FF"/>
    <w:rsid w:val="0000728E"/>
    <w:rsid w:val="000116CB"/>
    <w:rsid w:val="000127B7"/>
    <w:rsid w:val="00012856"/>
    <w:rsid w:val="00012AE4"/>
    <w:rsid w:val="000143F2"/>
    <w:rsid w:val="0001476E"/>
    <w:rsid w:val="00014FB8"/>
    <w:rsid w:val="0001529A"/>
    <w:rsid w:val="00015385"/>
    <w:rsid w:val="00015983"/>
    <w:rsid w:val="00015F4C"/>
    <w:rsid w:val="00015F5A"/>
    <w:rsid w:val="00016255"/>
    <w:rsid w:val="000163DF"/>
    <w:rsid w:val="00016B80"/>
    <w:rsid w:val="00017F19"/>
    <w:rsid w:val="00020466"/>
    <w:rsid w:val="0002192A"/>
    <w:rsid w:val="00021B64"/>
    <w:rsid w:val="000227CE"/>
    <w:rsid w:val="00022AFE"/>
    <w:rsid w:val="0002421F"/>
    <w:rsid w:val="0002450F"/>
    <w:rsid w:val="0002476C"/>
    <w:rsid w:val="00024B40"/>
    <w:rsid w:val="00024E3E"/>
    <w:rsid w:val="00025431"/>
    <w:rsid w:val="00025B32"/>
    <w:rsid w:val="000260A0"/>
    <w:rsid w:val="00026CAB"/>
    <w:rsid w:val="00026DA2"/>
    <w:rsid w:val="00026EFB"/>
    <w:rsid w:val="000305B6"/>
    <w:rsid w:val="00031BF7"/>
    <w:rsid w:val="00032202"/>
    <w:rsid w:val="00032695"/>
    <w:rsid w:val="00032778"/>
    <w:rsid w:val="00032E22"/>
    <w:rsid w:val="00033E2F"/>
    <w:rsid w:val="00034019"/>
    <w:rsid w:val="000340E3"/>
    <w:rsid w:val="00034CBB"/>
    <w:rsid w:val="00035980"/>
    <w:rsid w:val="00036D65"/>
    <w:rsid w:val="00037762"/>
    <w:rsid w:val="00037C14"/>
    <w:rsid w:val="00040AF3"/>
    <w:rsid w:val="00041E64"/>
    <w:rsid w:val="000425DD"/>
    <w:rsid w:val="0004280F"/>
    <w:rsid w:val="00042857"/>
    <w:rsid w:val="00042EAA"/>
    <w:rsid w:val="00044A22"/>
    <w:rsid w:val="00045AE5"/>
    <w:rsid w:val="00045E23"/>
    <w:rsid w:val="00045F9E"/>
    <w:rsid w:val="000467BA"/>
    <w:rsid w:val="00046A72"/>
    <w:rsid w:val="00046A98"/>
    <w:rsid w:val="00046BBC"/>
    <w:rsid w:val="0004776E"/>
    <w:rsid w:val="00047AF9"/>
    <w:rsid w:val="00051390"/>
    <w:rsid w:val="00051E94"/>
    <w:rsid w:val="0005201E"/>
    <w:rsid w:val="000528F9"/>
    <w:rsid w:val="000541D4"/>
    <w:rsid w:val="0005517A"/>
    <w:rsid w:val="00055ECB"/>
    <w:rsid w:val="00056159"/>
    <w:rsid w:val="0005687A"/>
    <w:rsid w:val="00056A07"/>
    <w:rsid w:val="000573EF"/>
    <w:rsid w:val="00057639"/>
    <w:rsid w:val="000576AA"/>
    <w:rsid w:val="00057E07"/>
    <w:rsid w:val="00060278"/>
    <w:rsid w:val="00061DCD"/>
    <w:rsid w:val="0006200D"/>
    <w:rsid w:val="00062B38"/>
    <w:rsid w:val="00063860"/>
    <w:rsid w:val="00063BF1"/>
    <w:rsid w:val="00063E89"/>
    <w:rsid w:val="00064087"/>
    <w:rsid w:val="000643DC"/>
    <w:rsid w:val="00065685"/>
    <w:rsid w:val="0006606F"/>
    <w:rsid w:val="0006781A"/>
    <w:rsid w:val="00067E1F"/>
    <w:rsid w:val="000702DC"/>
    <w:rsid w:val="000708B8"/>
    <w:rsid w:val="000711C8"/>
    <w:rsid w:val="00071E64"/>
    <w:rsid w:val="00071FBB"/>
    <w:rsid w:val="00072662"/>
    <w:rsid w:val="00074033"/>
    <w:rsid w:val="000746AE"/>
    <w:rsid w:val="00075FAA"/>
    <w:rsid w:val="000769ED"/>
    <w:rsid w:val="00076ABE"/>
    <w:rsid w:val="00077030"/>
    <w:rsid w:val="0007754E"/>
    <w:rsid w:val="00080EAD"/>
    <w:rsid w:val="00081F27"/>
    <w:rsid w:val="00082E67"/>
    <w:rsid w:val="000836A6"/>
    <w:rsid w:val="000839B4"/>
    <w:rsid w:val="000843D4"/>
    <w:rsid w:val="000854D5"/>
    <w:rsid w:val="00085904"/>
    <w:rsid w:val="00085D58"/>
    <w:rsid w:val="00085FBC"/>
    <w:rsid w:val="0008616F"/>
    <w:rsid w:val="00086B75"/>
    <w:rsid w:val="000870EB"/>
    <w:rsid w:val="00087405"/>
    <w:rsid w:val="000875B4"/>
    <w:rsid w:val="00087CB2"/>
    <w:rsid w:val="00090939"/>
    <w:rsid w:val="00090FA4"/>
    <w:rsid w:val="00091348"/>
    <w:rsid w:val="00091727"/>
    <w:rsid w:val="00092240"/>
    <w:rsid w:val="00092C1F"/>
    <w:rsid w:val="000931C8"/>
    <w:rsid w:val="00094396"/>
    <w:rsid w:val="00094896"/>
    <w:rsid w:val="00094A67"/>
    <w:rsid w:val="00094AC1"/>
    <w:rsid w:val="000952C5"/>
    <w:rsid w:val="000952ED"/>
    <w:rsid w:val="000959DE"/>
    <w:rsid w:val="00096EB0"/>
    <w:rsid w:val="00097503"/>
    <w:rsid w:val="000976AE"/>
    <w:rsid w:val="000A00BF"/>
    <w:rsid w:val="000A0DBB"/>
    <w:rsid w:val="000A0ED4"/>
    <w:rsid w:val="000A1000"/>
    <w:rsid w:val="000A177A"/>
    <w:rsid w:val="000A2328"/>
    <w:rsid w:val="000A2478"/>
    <w:rsid w:val="000A62D1"/>
    <w:rsid w:val="000A6DD2"/>
    <w:rsid w:val="000A7CD1"/>
    <w:rsid w:val="000B039D"/>
    <w:rsid w:val="000B0CCE"/>
    <w:rsid w:val="000B144D"/>
    <w:rsid w:val="000B1FD6"/>
    <w:rsid w:val="000B2576"/>
    <w:rsid w:val="000B2C6E"/>
    <w:rsid w:val="000B4308"/>
    <w:rsid w:val="000B51B9"/>
    <w:rsid w:val="000B56AA"/>
    <w:rsid w:val="000B5997"/>
    <w:rsid w:val="000B5CF3"/>
    <w:rsid w:val="000B6F2F"/>
    <w:rsid w:val="000B7D4E"/>
    <w:rsid w:val="000C0638"/>
    <w:rsid w:val="000C11CC"/>
    <w:rsid w:val="000C1354"/>
    <w:rsid w:val="000C1367"/>
    <w:rsid w:val="000C1773"/>
    <w:rsid w:val="000C2C75"/>
    <w:rsid w:val="000C31E6"/>
    <w:rsid w:val="000C3896"/>
    <w:rsid w:val="000C38BE"/>
    <w:rsid w:val="000C3ED5"/>
    <w:rsid w:val="000C4123"/>
    <w:rsid w:val="000C50C8"/>
    <w:rsid w:val="000C52AB"/>
    <w:rsid w:val="000C5BE6"/>
    <w:rsid w:val="000C77B0"/>
    <w:rsid w:val="000C77D4"/>
    <w:rsid w:val="000C79D2"/>
    <w:rsid w:val="000C7F95"/>
    <w:rsid w:val="000D0335"/>
    <w:rsid w:val="000D037F"/>
    <w:rsid w:val="000D0C1F"/>
    <w:rsid w:val="000D2741"/>
    <w:rsid w:val="000D3006"/>
    <w:rsid w:val="000D31DD"/>
    <w:rsid w:val="000D46AF"/>
    <w:rsid w:val="000D49ED"/>
    <w:rsid w:val="000D51FD"/>
    <w:rsid w:val="000D55E5"/>
    <w:rsid w:val="000D718B"/>
    <w:rsid w:val="000E09C0"/>
    <w:rsid w:val="000E0BCF"/>
    <w:rsid w:val="000E385C"/>
    <w:rsid w:val="000E416D"/>
    <w:rsid w:val="000E417D"/>
    <w:rsid w:val="000E58CE"/>
    <w:rsid w:val="000E677B"/>
    <w:rsid w:val="000E6D79"/>
    <w:rsid w:val="000F02F2"/>
    <w:rsid w:val="000F0733"/>
    <w:rsid w:val="000F0CB0"/>
    <w:rsid w:val="000F235A"/>
    <w:rsid w:val="000F36FC"/>
    <w:rsid w:val="000F3C37"/>
    <w:rsid w:val="000F420A"/>
    <w:rsid w:val="000F5C5F"/>
    <w:rsid w:val="000F5FA7"/>
    <w:rsid w:val="000F606F"/>
    <w:rsid w:val="000F7670"/>
    <w:rsid w:val="000F7695"/>
    <w:rsid w:val="001000BC"/>
    <w:rsid w:val="00100EAD"/>
    <w:rsid w:val="00100EC8"/>
    <w:rsid w:val="001011A2"/>
    <w:rsid w:val="0010120E"/>
    <w:rsid w:val="00101289"/>
    <w:rsid w:val="0010330C"/>
    <w:rsid w:val="001059A4"/>
    <w:rsid w:val="00105AB9"/>
    <w:rsid w:val="00106143"/>
    <w:rsid w:val="00106715"/>
    <w:rsid w:val="00106DC0"/>
    <w:rsid w:val="0011046F"/>
    <w:rsid w:val="001117D5"/>
    <w:rsid w:val="0011251F"/>
    <w:rsid w:val="001125E0"/>
    <w:rsid w:val="0011265E"/>
    <w:rsid w:val="00112811"/>
    <w:rsid w:val="001142F8"/>
    <w:rsid w:val="001149B6"/>
    <w:rsid w:val="001172D0"/>
    <w:rsid w:val="00117A74"/>
    <w:rsid w:val="00117C05"/>
    <w:rsid w:val="00120C44"/>
    <w:rsid w:val="00120CB9"/>
    <w:rsid w:val="00120D7E"/>
    <w:rsid w:val="00121C2D"/>
    <w:rsid w:val="00121CF7"/>
    <w:rsid w:val="00123557"/>
    <w:rsid w:val="00123ACF"/>
    <w:rsid w:val="00123C5E"/>
    <w:rsid w:val="00124162"/>
    <w:rsid w:val="00124FFB"/>
    <w:rsid w:val="00125BB4"/>
    <w:rsid w:val="001261FC"/>
    <w:rsid w:val="00127C1E"/>
    <w:rsid w:val="00130C73"/>
    <w:rsid w:val="00131690"/>
    <w:rsid w:val="00131E4C"/>
    <w:rsid w:val="00132762"/>
    <w:rsid w:val="0013306B"/>
    <w:rsid w:val="00133D30"/>
    <w:rsid w:val="0013498C"/>
    <w:rsid w:val="00134A2A"/>
    <w:rsid w:val="00134E9C"/>
    <w:rsid w:val="00134F77"/>
    <w:rsid w:val="001358D9"/>
    <w:rsid w:val="00135AAF"/>
    <w:rsid w:val="00136279"/>
    <w:rsid w:val="0013654B"/>
    <w:rsid w:val="00136CFF"/>
    <w:rsid w:val="0013792F"/>
    <w:rsid w:val="001402EC"/>
    <w:rsid w:val="00141FEB"/>
    <w:rsid w:val="001426F5"/>
    <w:rsid w:val="00142C89"/>
    <w:rsid w:val="00143309"/>
    <w:rsid w:val="00143766"/>
    <w:rsid w:val="00143908"/>
    <w:rsid w:val="00143DC1"/>
    <w:rsid w:val="00143EDC"/>
    <w:rsid w:val="001444E7"/>
    <w:rsid w:val="00144E4D"/>
    <w:rsid w:val="0014571C"/>
    <w:rsid w:val="001457E1"/>
    <w:rsid w:val="00145FD2"/>
    <w:rsid w:val="00146C61"/>
    <w:rsid w:val="00150613"/>
    <w:rsid w:val="001528E9"/>
    <w:rsid w:val="00152963"/>
    <w:rsid w:val="00152B6B"/>
    <w:rsid w:val="00152BFD"/>
    <w:rsid w:val="0015326E"/>
    <w:rsid w:val="00153A41"/>
    <w:rsid w:val="00153E2C"/>
    <w:rsid w:val="001543A7"/>
    <w:rsid w:val="001549E5"/>
    <w:rsid w:val="00154FE2"/>
    <w:rsid w:val="0015505B"/>
    <w:rsid w:val="00155E05"/>
    <w:rsid w:val="00155EF9"/>
    <w:rsid w:val="00155F8C"/>
    <w:rsid w:val="00157F88"/>
    <w:rsid w:val="001616DA"/>
    <w:rsid w:val="00161723"/>
    <w:rsid w:val="00162F30"/>
    <w:rsid w:val="00163255"/>
    <w:rsid w:val="00164062"/>
    <w:rsid w:val="00164A56"/>
    <w:rsid w:val="00164BCC"/>
    <w:rsid w:val="00164C77"/>
    <w:rsid w:val="00165557"/>
    <w:rsid w:val="0016579C"/>
    <w:rsid w:val="00165CB5"/>
    <w:rsid w:val="00166141"/>
    <w:rsid w:val="00166B21"/>
    <w:rsid w:val="00166EA3"/>
    <w:rsid w:val="00166EE8"/>
    <w:rsid w:val="001670BD"/>
    <w:rsid w:val="00167171"/>
    <w:rsid w:val="00167887"/>
    <w:rsid w:val="001678D3"/>
    <w:rsid w:val="0017323B"/>
    <w:rsid w:val="001743A5"/>
    <w:rsid w:val="00174B75"/>
    <w:rsid w:val="00175D14"/>
    <w:rsid w:val="001769AD"/>
    <w:rsid w:val="00177C7F"/>
    <w:rsid w:val="00177E18"/>
    <w:rsid w:val="00180770"/>
    <w:rsid w:val="00180F0C"/>
    <w:rsid w:val="00181066"/>
    <w:rsid w:val="0018322F"/>
    <w:rsid w:val="0018383F"/>
    <w:rsid w:val="00183BD9"/>
    <w:rsid w:val="00184B5B"/>
    <w:rsid w:val="00187B74"/>
    <w:rsid w:val="00187E58"/>
    <w:rsid w:val="00190D96"/>
    <w:rsid w:val="00190DBC"/>
    <w:rsid w:val="00190DDD"/>
    <w:rsid w:val="00190DDF"/>
    <w:rsid w:val="00191706"/>
    <w:rsid w:val="001917FC"/>
    <w:rsid w:val="001922DD"/>
    <w:rsid w:val="00192424"/>
    <w:rsid w:val="001926B9"/>
    <w:rsid w:val="00193A84"/>
    <w:rsid w:val="0019501E"/>
    <w:rsid w:val="001953F4"/>
    <w:rsid w:val="00195BB6"/>
    <w:rsid w:val="00195E6A"/>
    <w:rsid w:val="0019612F"/>
    <w:rsid w:val="00196A1C"/>
    <w:rsid w:val="00196BD1"/>
    <w:rsid w:val="00197721"/>
    <w:rsid w:val="001A0C13"/>
    <w:rsid w:val="001A1423"/>
    <w:rsid w:val="001A2F3C"/>
    <w:rsid w:val="001A3B7C"/>
    <w:rsid w:val="001A532F"/>
    <w:rsid w:val="001A56D5"/>
    <w:rsid w:val="001A5F07"/>
    <w:rsid w:val="001A67AF"/>
    <w:rsid w:val="001B0981"/>
    <w:rsid w:val="001B0DD2"/>
    <w:rsid w:val="001B13E1"/>
    <w:rsid w:val="001B15DF"/>
    <w:rsid w:val="001B297F"/>
    <w:rsid w:val="001B2A12"/>
    <w:rsid w:val="001B375B"/>
    <w:rsid w:val="001B3DED"/>
    <w:rsid w:val="001B57AA"/>
    <w:rsid w:val="001B5AB6"/>
    <w:rsid w:val="001B6431"/>
    <w:rsid w:val="001B6A5C"/>
    <w:rsid w:val="001B6DA9"/>
    <w:rsid w:val="001B7E4A"/>
    <w:rsid w:val="001C11C9"/>
    <w:rsid w:val="001C26A5"/>
    <w:rsid w:val="001C3541"/>
    <w:rsid w:val="001C35A8"/>
    <w:rsid w:val="001C4068"/>
    <w:rsid w:val="001C4E65"/>
    <w:rsid w:val="001C4F43"/>
    <w:rsid w:val="001C51DF"/>
    <w:rsid w:val="001C609C"/>
    <w:rsid w:val="001C665C"/>
    <w:rsid w:val="001C67C7"/>
    <w:rsid w:val="001C72F1"/>
    <w:rsid w:val="001C7403"/>
    <w:rsid w:val="001D07C7"/>
    <w:rsid w:val="001D1B22"/>
    <w:rsid w:val="001D1EC2"/>
    <w:rsid w:val="001D2703"/>
    <w:rsid w:val="001D2A31"/>
    <w:rsid w:val="001D2A99"/>
    <w:rsid w:val="001D2D62"/>
    <w:rsid w:val="001D3E4D"/>
    <w:rsid w:val="001D4446"/>
    <w:rsid w:val="001D48F5"/>
    <w:rsid w:val="001D5235"/>
    <w:rsid w:val="001D5C35"/>
    <w:rsid w:val="001D6509"/>
    <w:rsid w:val="001D734B"/>
    <w:rsid w:val="001E084A"/>
    <w:rsid w:val="001E084B"/>
    <w:rsid w:val="001E0A11"/>
    <w:rsid w:val="001E0C7A"/>
    <w:rsid w:val="001E0F28"/>
    <w:rsid w:val="001E10A8"/>
    <w:rsid w:val="001E1415"/>
    <w:rsid w:val="001E15DB"/>
    <w:rsid w:val="001E2DE9"/>
    <w:rsid w:val="001E3461"/>
    <w:rsid w:val="001E431B"/>
    <w:rsid w:val="001E6D20"/>
    <w:rsid w:val="001E6DD0"/>
    <w:rsid w:val="001F19A7"/>
    <w:rsid w:val="001F22A4"/>
    <w:rsid w:val="001F2CF4"/>
    <w:rsid w:val="001F36C8"/>
    <w:rsid w:val="001F3796"/>
    <w:rsid w:val="001F3B10"/>
    <w:rsid w:val="001F40C5"/>
    <w:rsid w:val="001F4A89"/>
    <w:rsid w:val="001F528B"/>
    <w:rsid w:val="001F583D"/>
    <w:rsid w:val="001F5A82"/>
    <w:rsid w:val="001F5EAC"/>
    <w:rsid w:val="001F6B5B"/>
    <w:rsid w:val="001F73B5"/>
    <w:rsid w:val="001F78A8"/>
    <w:rsid w:val="00200949"/>
    <w:rsid w:val="00200FA0"/>
    <w:rsid w:val="0020102D"/>
    <w:rsid w:val="00201380"/>
    <w:rsid w:val="00201A55"/>
    <w:rsid w:val="002033DF"/>
    <w:rsid w:val="0020372A"/>
    <w:rsid w:val="00203A95"/>
    <w:rsid w:val="00203C16"/>
    <w:rsid w:val="002042CD"/>
    <w:rsid w:val="00204D7A"/>
    <w:rsid w:val="002057AA"/>
    <w:rsid w:val="00205B69"/>
    <w:rsid w:val="00205E0F"/>
    <w:rsid w:val="00206589"/>
    <w:rsid w:val="0020659E"/>
    <w:rsid w:val="002071EB"/>
    <w:rsid w:val="00207479"/>
    <w:rsid w:val="00210280"/>
    <w:rsid w:val="00211CF3"/>
    <w:rsid w:val="00212284"/>
    <w:rsid w:val="002122F4"/>
    <w:rsid w:val="00212D4B"/>
    <w:rsid w:val="00212E42"/>
    <w:rsid w:val="00213583"/>
    <w:rsid w:val="00213804"/>
    <w:rsid w:val="00214AD7"/>
    <w:rsid w:val="00215398"/>
    <w:rsid w:val="00216D4B"/>
    <w:rsid w:val="002171F8"/>
    <w:rsid w:val="00220645"/>
    <w:rsid w:val="00220668"/>
    <w:rsid w:val="00220B87"/>
    <w:rsid w:val="00221CF7"/>
    <w:rsid w:val="0022201F"/>
    <w:rsid w:val="002229C5"/>
    <w:rsid w:val="00222EA3"/>
    <w:rsid w:val="0022421F"/>
    <w:rsid w:val="00224503"/>
    <w:rsid w:val="00224623"/>
    <w:rsid w:val="0022477D"/>
    <w:rsid w:val="00225340"/>
    <w:rsid w:val="002276E7"/>
    <w:rsid w:val="00227CE4"/>
    <w:rsid w:val="00227E07"/>
    <w:rsid w:val="0023003C"/>
    <w:rsid w:val="00230083"/>
    <w:rsid w:val="0023078F"/>
    <w:rsid w:val="00230881"/>
    <w:rsid w:val="002308AA"/>
    <w:rsid w:val="00231421"/>
    <w:rsid w:val="00231531"/>
    <w:rsid w:val="00232255"/>
    <w:rsid w:val="002334DE"/>
    <w:rsid w:val="00233A0D"/>
    <w:rsid w:val="00234F65"/>
    <w:rsid w:val="00235065"/>
    <w:rsid w:val="002351EE"/>
    <w:rsid w:val="00235D91"/>
    <w:rsid w:val="00236251"/>
    <w:rsid w:val="002370A6"/>
    <w:rsid w:val="002374AB"/>
    <w:rsid w:val="00240AEE"/>
    <w:rsid w:val="00240E4A"/>
    <w:rsid w:val="00240E57"/>
    <w:rsid w:val="00241428"/>
    <w:rsid w:val="00241880"/>
    <w:rsid w:val="002427A9"/>
    <w:rsid w:val="002428B4"/>
    <w:rsid w:val="00242A5E"/>
    <w:rsid w:val="00242AC2"/>
    <w:rsid w:val="00244B14"/>
    <w:rsid w:val="00244DEC"/>
    <w:rsid w:val="00245243"/>
    <w:rsid w:val="0024538E"/>
    <w:rsid w:val="00245819"/>
    <w:rsid w:val="0024682A"/>
    <w:rsid w:val="00246BF1"/>
    <w:rsid w:val="00247819"/>
    <w:rsid w:val="00247D83"/>
    <w:rsid w:val="00250931"/>
    <w:rsid w:val="00250CE9"/>
    <w:rsid w:val="00251168"/>
    <w:rsid w:val="00252D57"/>
    <w:rsid w:val="002535B7"/>
    <w:rsid w:val="002548E5"/>
    <w:rsid w:val="00254D2C"/>
    <w:rsid w:val="00255188"/>
    <w:rsid w:val="002556C7"/>
    <w:rsid w:val="00255966"/>
    <w:rsid w:val="00255D53"/>
    <w:rsid w:val="00255E76"/>
    <w:rsid w:val="00256836"/>
    <w:rsid w:val="0025708C"/>
    <w:rsid w:val="0025758A"/>
    <w:rsid w:val="00257869"/>
    <w:rsid w:val="00257991"/>
    <w:rsid w:val="00261034"/>
    <w:rsid w:val="00261CF3"/>
    <w:rsid w:val="00262689"/>
    <w:rsid w:val="002629C7"/>
    <w:rsid w:val="00262A01"/>
    <w:rsid w:val="00262D7A"/>
    <w:rsid w:val="00262E10"/>
    <w:rsid w:val="00262F39"/>
    <w:rsid w:val="00262FFE"/>
    <w:rsid w:val="002630EA"/>
    <w:rsid w:val="00263345"/>
    <w:rsid w:val="002636EE"/>
    <w:rsid w:val="0026374A"/>
    <w:rsid w:val="00263EBA"/>
    <w:rsid w:val="00264CD9"/>
    <w:rsid w:val="00265AEA"/>
    <w:rsid w:val="00265D01"/>
    <w:rsid w:val="002664D8"/>
    <w:rsid w:val="00266DD3"/>
    <w:rsid w:val="00267DB1"/>
    <w:rsid w:val="00267ED5"/>
    <w:rsid w:val="0027000A"/>
    <w:rsid w:val="002715B3"/>
    <w:rsid w:val="00272541"/>
    <w:rsid w:val="0027277A"/>
    <w:rsid w:val="00273C30"/>
    <w:rsid w:val="00273DC5"/>
    <w:rsid w:val="00273F5E"/>
    <w:rsid w:val="002741B9"/>
    <w:rsid w:val="002761D6"/>
    <w:rsid w:val="00276F9A"/>
    <w:rsid w:val="00277AFA"/>
    <w:rsid w:val="00280166"/>
    <w:rsid w:val="00280624"/>
    <w:rsid w:val="00282BE0"/>
    <w:rsid w:val="002832B3"/>
    <w:rsid w:val="00283467"/>
    <w:rsid w:val="002836EC"/>
    <w:rsid w:val="00283FE6"/>
    <w:rsid w:val="0028561B"/>
    <w:rsid w:val="00285C60"/>
    <w:rsid w:val="002862E9"/>
    <w:rsid w:val="002865E3"/>
    <w:rsid w:val="00291739"/>
    <w:rsid w:val="00293347"/>
    <w:rsid w:val="00294AC1"/>
    <w:rsid w:val="00295007"/>
    <w:rsid w:val="00297053"/>
    <w:rsid w:val="002A03B6"/>
    <w:rsid w:val="002A07D6"/>
    <w:rsid w:val="002A13B7"/>
    <w:rsid w:val="002A16FD"/>
    <w:rsid w:val="002A1CC9"/>
    <w:rsid w:val="002A1CEA"/>
    <w:rsid w:val="002A1DC7"/>
    <w:rsid w:val="002A25CD"/>
    <w:rsid w:val="002A2AF7"/>
    <w:rsid w:val="002A3311"/>
    <w:rsid w:val="002A388A"/>
    <w:rsid w:val="002A3EBF"/>
    <w:rsid w:val="002A46E4"/>
    <w:rsid w:val="002A558E"/>
    <w:rsid w:val="002A563B"/>
    <w:rsid w:val="002A5B12"/>
    <w:rsid w:val="002A5B61"/>
    <w:rsid w:val="002A6D6D"/>
    <w:rsid w:val="002A7202"/>
    <w:rsid w:val="002A7689"/>
    <w:rsid w:val="002A7828"/>
    <w:rsid w:val="002A7C82"/>
    <w:rsid w:val="002B10A9"/>
    <w:rsid w:val="002B3967"/>
    <w:rsid w:val="002B46D5"/>
    <w:rsid w:val="002B7D69"/>
    <w:rsid w:val="002C01DF"/>
    <w:rsid w:val="002C0615"/>
    <w:rsid w:val="002C06CF"/>
    <w:rsid w:val="002C23BE"/>
    <w:rsid w:val="002C2DE1"/>
    <w:rsid w:val="002C37D4"/>
    <w:rsid w:val="002C4062"/>
    <w:rsid w:val="002C4650"/>
    <w:rsid w:val="002C536C"/>
    <w:rsid w:val="002C5E10"/>
    <w:rsid w:val="002C6B30"/>
    <w:rsid w:val="002C6C3A"/>
    <w:rsid w:val="002C7215"/>
    <w:rsid w:val="002C7F4B"/>
    <w:rsid w:val="002D17D9"/>
    <w:rsid w:val="002D2442"/>
    <w:rsid w:val="002D322B"/>
    <w:rsid w:val="002D33BC"/>
    <w:rsid w:val="002D3F02"/>
    <w:rsid w:val="002D4355"/>
    <w:rsid w:val="002D4B0F"/>
    <w:rsid w:val="002D4B1F"/>
    <w:rsid w:val="002D4F91"/>
    <w:rsid w:val="002D5221"/>
    <w:rsid w:val="002D592D"/>
    <w:rsid w:val="002D7D0F"/>
    <w:rsid w:val="002E0A3E"/>
    <w:rsid w:val="002E0AF4"/>
    <w:rsid w:val="002E0EDE"/>
    <w:rsid w:val="002E0F43"/>
    <w:rsid w:val="002E1775"/>
    <w:rsid w:val="002E18D6"/>
    <w:rsid w:val="002E434E"/>
    <w:rsid w:val="002E486F"/>
    <w:rsid w:val="002E4E47"/>
    <w:rsid w:val="002E5205"/>
    <w:rsid w:val="002E578F"/>
    <w:rsid w:val="002E6784"/>
    <w:rsid w:val="002F038E"/>
    <w:rsid w:val="002F055F"/>
    <w:rsid w:val="002F0C17"/>
    <w:rsid w:val="002F173F"/>
    <w:rsid w:val="002F1FA6"/>
    <w:rsid w:val="002F21B7"/>
    <w:rsid w:val="002F359F"/>
    <w:rsid w:val="002F3729"/>
    <w:rsid w:val="002F3F7E"/>
    <w:rsid w:val="002F4047"/>
    <w:rsid w:val="002F4CB4"/>
    <w:rsid w:val="002F4D78"/>
    <w:rsid w:val="002F7515"/>
    <w:rsid w:val="002F7B54"/>
    <w:rsid w:val="00300208"/>
    <w:rsid w:val="00300EBA"/>
    <w:rsid w:val="00300F00"/>
    <w:rsid w:val="00300F92"/>
    <w:rsid w:val="00301014"/>
    <w:rsid w:val="00301668"/>
    <w:rsid w:val="00301B0B"/>
    <w:rsid w:val="00302A4C"/>
    <w:rsid w:val="00304071"/>
    <w:rsid w:val="00304357"/>
    <w:rsid w:val="003047B0"/>
    <w:rsid w:val="003069EC"/>
    <w:rsid w:val="003070AC"/>
    <w:rsid w:val="003074D2"/>
    <w:rsid w:val="003110C0"/>
    <w:rsid w:val="0031264D"/>
    <w:rsid w:val="003127F9"/>
    <w:rsid w:val="00312ABD"/>
    <w:rsid w:val="00313098"/>
    <w:rsid w:val="0031344F"/>
    <w:rsid w:val="0031399D"/>
    <w:rsid w:val="00313F4F"/>
    <w:rsid w:val="00314833"/>
    <w:rsid w:val="00314B21"/>
    <w:rsid w:val="00314E3E"/>
    <w:rsid w:val="00315AEF"/>
    <w:rsid w:val="00315DA5"/>
    <w:rsid w:val="0031723C"/>
    <w:rsid w:val="00320888"/>
    <w:rsid w:val="00320E1B"/>
    <w:rsid w:val="0032206A"/>
    <w:rsid w:val="00322819"/>
    <w:rsid w:val="00322EE4"/>
    <w:rsid w:val="003230D9"/>
    <w:rsid w:val="0032369E"/>
    <w:rsid w:val="00323A01"/>
    <w:rsid w:val="00323F0A"/>
    <w:rsid w:val="00325854"/>
    <w:rsid w:val="00327152"/>
    <w:rsid w:val="0032777B"/>
    <w:rsid w:val="003309CD"/>
    <w:rsid w:val="00330B86"/>
    <w:rsid w:val="00330C64"/>
    <w:rsid w:val="00331CA9"/>
    <w:rsid w:val="00332369"/>
    <w:rsid w:val="00332C65"/>
    <w:rsid w:val="00332FC1"/>
    <w:rsid w:val="00333142"/>
    <w:rsid w:val="00333A71"/>
    <w:rsid w:val="003341B5"/>
    <w:rsid w:val="00334C09"/>
    <w:rsid w:val="00335AF6"/>
    <w:rsid w:val="0033632D"/>
    <w:rsid w:val="0033655B"/>
    <w:rsid w:val="003372E7"/>
    <w:rsid w:val="00337EF8"/>
    <w:rsid w:val="003406CC"/>
    <w:rsid w:val="00340F0A"/>
    <w:rsid w:val="00341E6F"/>
    <w:rsid w:val="0034366B"/>
    <w:rsid w:val="00343798"/>
    <w:rsid w:val="003448BD"/>
    <w:rsid w:val="00344A2F"/>
    <w:rsid w:val="0034530F"/>
    <w:rsid w:val="00346457"/>
    <w:rsid w:val="00346597"/>
    <w:rsid w:val="00346F37"/>
    <w:rsid w:val="0035001E"/>
    <w:rsid w:val="00350B2D"/>
    <w:rsid w:val="00351175"/>
    <w:rsid w:val="003516C6"/>
    <w:rsid w:val="00351838"/>
    <w:rsid w:val="00351AB0"/>
    <w:rsid w:val="00352079"/>
    <w:rsid w:val="00352182"/>
    <w:rsid w:val="00353023"/>
    <w:rsid w:val="003534AC"/>
    <w:rsid w:val="0035410E"/>
    <w:rsid w:val="00354A91"/>
    <w:rsid w:val="00354CC7"/>
    <w:rsid w:val="003556AC"/>
    <w:rsid w:val="0035591C"/>
    <w:rsid w:val="00356FBB"/>
    <w:rsid w:val="00357197"/>
    <w:rsid w:val="00361211"/>
    <w:rsid w:val="00362AC8"/>
    <w:rsid w:val="00362D83"/>
    <w:rsid w:val="00362E14"/>
    <w:rsid w:val="00363142"/>
    <w:rsid w:val="0036323C"/>
    <w:rsid w:val="00363CA9"/>
    <w:rsid w:val="00363CEF"/>
    <w:rsid w:val="003640B7"/>
    <w:rsid w:val="00364C86"/>
    <w:rsid w:val="00365BCF"/>
    <w:rsid w:val="00366019"/>
    <w:rsid w:val="003700B4"/>
    <w:rsid w:val="00370143"/>
    <w:rsid w:val="003704F9"/>
    <w:rsid w:val="00371716"/>
    <w:rsid w:val="00371743"/>
    <w:rsid w:val="003721DC"/>
    <w:rsid w:val="0037314D"/>
    <w:rsid w:val="00373C59"/>
    <w:rsid w:val="003743D2"/>
    <w:rsid w:val="00374933"/>
    <w:rsid w:val="00374D80"/>
    <w:rsid w:val="00374E7F"/>
    <w:rsid w:val="0037521E"/>
    <w:rsid w:val="00375912"/>
    <w:rsid w:val="0037729E"/>
    <w:rsid w:val="0037746A"/>
    <w:rsid w:val="00377553"/>
    <w:rsid w:val="00377A46"/>
    <w:rsid w:val="00377F24"/>
    <w:rsid w:val="00380460"/>
    <w:rsid w:val="00381CD3"/>
    <w:rsid w:val="0038282F"/>
    <w:rsid w:val="00382D0D"/>
    <w:rsid w:val="00383B67"/>
    <w:rsid w:val="00383FF9"/>
    <w:rsid w:val="003852D7"/>
    <w:rsid w:val="00385D28"/>
    <w:rsid w:val="00386F11"/>
    <w:rsid w:val="003872BA"/>
    <w:rsid w:val="003877E7"/>
    <w:rsid w:val="00390D43"/>
    <w:rsid w:val="003914E3"/>
    <w:rsid w:val="00391964"/>
    <w:rsid w:val="00391F7F"/>
    <w:rsid w:val="003926F4"/>
    <w:rsid w:val="00393259"/>
    <w:rsid w:val="00393740"/>
    <w:rsid w:val="00394FB9"/>
    <w:rsid w:val="003952F0"/>
    <w:rsid w:val="00395745"/>
    <w:rsid w:val="003957AC"/>
    <w:rsid w:val="00395B55"/>
    <w:rsid w:val="00395BF6"/>
    <w:rsid w:val="003969AE"/>
    <w:rsid w:val="003969F1"/>
    <w:rsid w:val="00396EED"/>
    <w:rsid w:val="00397008"/>
    <w:rsid w:val="00397239"/>
    <w:rsid w:val="003A245F"/>
    <w:rsid w:val="003A32A8"/>
    <w:rsid w:val="003A3EF2"/>
    <w:rsid w:val="003A4557"/>
    <w:rsid w:val="003A5724"/>
    <w:rsid w:val="003A625A"/>
    <w:rsid w:val="003A658A"/>
    <w:rsid w:val="003A659E"/>
    <w:rsid w:val="003A682F"/>
    <w:rsid w:val="003A6F8B"/>
    <w:rsid w:val="003A7A91"/>
    <w:rsid w:val="003B03C1"/>
    <w:rsid w:val="003B0ED8"/>
    <w:rsid w:val="003B198C"/>
    <w:rsid w:val="003B21FF"/>
    <w:rsid w:val="003B27B8"/>
    <w:rsid w:val="003B2A1D"/>
    <w:rsid w:val="003B3CA9"/>
    <w:rsid w:val="003B41FD"/>
    <w:rsid w:val="003B469C"/>
    <w:rsid w:val="003B5B69"/>
    <w:rsid w:val="003C04BC"/>
    <w:rsid w:val="003C09EC"/>
    <w:rsid w:val="003C21A4"/>
    <w:rsid w:val="003C21C1"/>
    <w:rsid w:val="003C28EE"/>
    <w:rsid w:val="003C2974"/>
    <w:rsid w:val="003C36E3"/>
    <w:rsid w:val="003C4318"/>
    <w:rsid w:val="003C52D8"/>
    <w:rsid w:val="003C6882"/>
    <w:rsid w:val="003C6925"/>
    <w:rsid w:val="003C6A3A"/>
    <w:rsid w:val="003C7513"/>
    <w:rsid w:val="003C7BFB"/>
    <w:rsid w:val="003C7D1B"/>
    <w:rsid w:val="003C7FEC"/>
    <w:rsid w:val="003D0ABC"/>
    <w:rsid w:val="003D1152"/>
    <w:rsid w:val="003D18D6"/>
    <w:rsid w:val="003D1D30"/>
    <w:rsid w:val="003D23BC"/>
    <w:rsid w:val="003D5369"/>
    <w:rsid w:val="003D56D0"/>
    <w:rsid w:val="003D57BF"/>
    <w:rsid w:val="003D5BB8"/>
    <w:rsid w:val="003D5CE7"/>
    <w:rsid w:val="003D63F3"/>
    <w:rsid w:val="003D74CA"/>
    <w:rsid w:val="003D7FD4"/>
    <w:rsid w:val="003E0796"/>
    <w:rsid w:val="003E0A14"/>
    <w:rsid w:val="003E118C"/>
    <w:rsid w:val="003E14DE"/>
    <w:rsid w:val="003E1715"/>
    <w:rsid w:val="003E1ACE"/>
    <w:rsid w:val="003E1F83"/>
    <w:rsid w:val="003E216B"/>
    <w:rsid w:val="003E240B"/>
    <w:rsid w:val="003E2A13"/>
    <w:rsid w:val="003E35A1"/>
    <w:rsid w:val="003E3D60"/>
    <w:rsid w:val="003E4082"/>
    <w:rsid w:val="003E585D"/>
    <w:rsid w:val="003E6625"/>
    <w:rsid w:val="003E6EAD"/>
    <w:rsid w:val="003F030C"/>
    <w:rsid w:val="003F0E83"/>
    <w:rsid w:val="003F1AAD"/>
    <w:rsid w:val="003F236A"/>
    <w:rsid w:val="003F2FCB"/>
    <w:rsid w:val="003F38AE"/>
    <w:rsid w:val="003F3A43"/>
    <w:rsid w:val="003F439F"/>
    <w:rsid w:val="003F5917"/>
    <w:rsid w:val="003F5925"/>
    <w:rsid w:val="003F5E08"/>
    <w:rsid w:val="003F664D"/>
    <w:rsid w:val="003F67E1"/>
    <w:rsid w:val="003F6BA1"/>
    <w:rsid w:val="003F6F92"/>
    <w:rsid w:val="004008F1"/>
    <w:rsid w:val="004016E3"/>
    <w:rsid w:val="00402F18"/>
    <w:rsid w:val="00402FDC"/>
    <w:rsid w:val="00403054"/>
    <w:rsid w:val="0040355C"/>
    <w:rsid w:val="0040554F"/>
    <w:rsid w:val="0040775D"/>
    <w:rsid w:val="00412FCD"/>
    <w:rsid w:val="0041576F"/>
    <w:rsid w:val="00415A06"/>
    <w:rsid w:val="00416B99"/>
    <w:rsid w:val="00416E12"/>
    <w:rsid w:val="00417336"/>
    <w:rsid w:val="0042092E"/>
    <w:rsid w:val="00420970"/>
    <w:rsid w:val="00420C0B"/>
    <w:rsid w:val="00420F98"/>
    <w:rsid w:val="00421289"/>
    <w:rsid w:val="0042175F"/>
    <w:rsid w:val="00421C09"/>
    <w:rsid w:val="004233FD"/>
    <w:rsid w:val="004234DE"/>
    <w:rsid w:val="00423795"/>
    <w:rsid w:val="004244ED"/>
    <w:rsid w:val="004248A5"/>
    <w:rsid w:val="00424B88"/>
    <w:rsid w:val="00425A6E"/>
    <w:rsid w:val="00426BFE"/>
    <w:rsid w:val="00426F69"/>
    <w:rsid w:val="00427194"/>
    <w:rsid w:val="00427940"/>
    <w:rsid w:val="00427B54"/>
    <w:rsid w:val="00430DAD"/>
    <w:rsid w:val="00432AB9"/>
    <w:rsid w:val="00433047"/>
    <w:rsid w:val="00433DAD"/>
    <w:rsid w:val="0043476A"/>
    <w:rsid w:val="00434BB1"/>
    <w:rsid w:val="00435114"/>
    <w:rsid w:val="00435597"/>
    <w:rsid w:val="004358EC"/>
    <w:rsid w:val="004359BD"/>
    <w:rsid w:val="00437084"/>
    <w:rsid w:val="004370DB"/>
    <w:rsid w:val="00441493"/>
    <w:rsid w:val="00441A51"/>
    <w:rsid w:val="00441E33"/>
    <w:rsid w:val="004420B4"/>
    <w:rsid w:val="00442B09"/>
    <w:rsid w:val="0044378C"/>
    <w:rsid w:val="0044398D"/>
    <w:rsid w:val="00443EEC"/>
    <w:rsid w:val="0044406F"/>
    <w:rsid w:val="00444467"/>
    <w:rsid w:val="0044452F"/>
    <w:rsid w:val="004447E5"/>
    <w:rsid w:val="00444E97"/>
    <w:rsid w:val="00445040"/>
    <w:rsid w:val="0044570C"/>
    <w:rsid w:val="0044730C"/>
    <w:rsid w:val="00447381"/>
    <w:rsid w:val="004509E4"/>
    <w:rsid w:val="0045111E"/>
    <w:rsid w:val="00452D8D"/>
    <w:rsid w:val="00452F79"/>
    <w:rsid w:val="00453948"/>
    <w:rsid w:val="00453C16"/>
    <w:rsid w:val="00453C75"/>
    <w:rsid w:val="0045429A"/>
    <w:rsid w:val="00454460"/>
    <w:rsid w:val="00454758"/>
    <w:rsid w:val="0045485F"/>
    <w:rsid w:val="00454D5C"/>
    <w:rsid w:val="00455302"/>
    <w:rsid w:val="004554C2"/>
    <w:rsid w:val="00455CD7"/>
    <w:rsid w:val="00455D2C"/>
    <w:rsid w:val="00456024"/>
    <w:rsid w:val="004561C7"/>
    <w:rsid w:val="00456BB1"/>
    <w:rsid w:val="00456E6B"/>
    <w:rsid w:val="0045727B"/>
    <w:rsid w:val="00457EF6"/>
    <w:rsid w:val="004601D9"/>
    <w:rsid w:val="00460A01"/>
    <w:rsid w:val="00460DB5"/>
    <w:rsid w:val="00460E4D"/>
    <w:rsid w:val="00460EE3"/>
    <w:rsid w:val="00460F6C"/>
    <w:rsid w:val="0046173F"/>
    <w:rsid w:val="00462BDA"/>
    <w:rsid w:val="00462D88"/>
    <w:rsid w:val="00464E10"/>
    <w:rsid w:val="00466B0C"/>
    <w:rsid w:val="00466C9B"/>
    <w:rsid w:val="00467EB5"/>
    <w:rsid w:val="004709F1"/>
    <w:rsid w:val="00470B8D"/>
    <w:rsid w:val="0047144A"/>
    <w:rsid w:val="00471AD9"/>
    <w:rsid w:val="00472FDB"/>
    <w:rsid w:val="00473044"/>
    <w:rsid w:val="0047407D"/>
    <w:rsid w:val="004753EE"/>
    <w:rsid w:val="0047584D"/>
    <w:rsid w:val="00475B11"/>
    <w:rsid w:val="00476664"/>
    <w:rsid w:val="00476BC4"/>
    <w:rsid w:val="00476C60"/>
    <w:rsid w:val="00477B07"/>
    <w:rsid w:val="00477CE8"/>
    <w:rsid w:val="00480B52"/>
    <w:rsid w:val="00481B78"/>
    <w:rsid w:val="00482F6F"/>
    <w:rsid w:val="00483511"/>
    <w:rsid w:val="004835A3"/>
    <w:rsid w:val="00483806"/>
    <w:rsid w:val="00483834"/>
    <w:rsid w:val="00483F28"/>
    <w:rsid w:val="00483F4A"/>
    <w:rsid w:val="00484085"/>
    <w:rsid w:val="00484A9E"/>
    <w:rsid w:val="00485D1D"/>
    <w:rsid w:val="0048668C"/>
    <w:rsid w:val="00486942"/>
    <w:rsid w:val="00486C52"/>
    <w:rsid w:val="0048731A"/>
    <w:rsid w:val="004875DB"/>
    <w:rsid w:val="00490762"/>
    <w:rsid w:val="00490C89"/>
    <w:rsid w:val="0049224B"/>
    <w:rsid w:val="004941D7"/>
    <w:rsid w:val="004942CE"/>
    <w:rsid w:val="00494E67"/>
    <w:rsid w:val="004957FD"/>
    <w:rsid w:val="00495802"/>
    <w:rsid w:val="00496BC6"/>
    <w:rsid w:val="00497043"/>
    <w:rsid w:val="004978E8"/>
    <w:rsid w:val="00497C42"/>
    <w:rsid w:val="00497F34"/>
    <w:rsid w:val="004A0828"/>
    <w:rsid w:val="004A0A8C"/>
    <w:rsid w:val="004A1613"/>
    <w:rsid w:val="004A1736"/>
    <w:rsid w:val="004A1ABF"/>
    <w:rsid w:val="004A1DAC"/>
    <w:rsid w:val="004A28A3"/>
    <w:rsid w:val="004A2A7E"/>
    <w:rsid w:val="004A3BDE"/>
    <w:rsid w:val="004A3D08"/>
    <w:rsid w:val="004A3DD9"/>
    <w:rsid w:val="004A552B"/>
    <w:rsid w:val="004A5CC8"/>
    <w:rsid w:val="004A62E6"/>
    <w:rsid w:val="004A6CCA"/>
    <w:rsid w:val="004A754A"/>
    <w:rsid w:val="004B08D1"/>
    <w:rsid w:val="004B0C65"/>
    <w:rsid w:val="004B107D"/>
    <w:rsid w:val="004B1127"/>
    <w:rsid w:val="004B1132"/>
    <w:rsid w:val="004B317E"/>
    <w:rsid w:val="004B39A8"/>
    <w:rsid w:val="004B47E1"/>
    <w:rsid w:val="004B5771"/>
    <w:rsid w:val="004B5BFC"/>
    <w:rsid w:val="004B7855"/>
    <w:rsid w:val="004B7AFF"/>
    <w:rsid w:val="004B7D3A"/>
    <w:rsid w:val="004C0417"/>
    <w:rsid w:val="004C078D"/>
    <w:rsid w:val="004C10B6"/>
    <w:rsid w:val="004C12F3"/>
    <w:rsid w:val="004C17C6"/>
    <w:rsid w:val="004C19AA"/>
    <w:rsid w:val="004C214D"/>
    <w:rsid w:val="004C222D"/>
    <w:rsid w:val="004C2354"/>
    <w:rsid w:val="004C4150"/>
    <w:rsid w:val="004C458B"/>
    <w:rsid w:val="004C48B8"/>
    <w:rsid w:val="004C579C"/>
    <w:rsid w:val="004C58C2"/>
    <w:rsid w:val="004C6AE3"/>
    <w:rsid w:val="004C7318"/>
    <w:rsid w:val="004C75A5"/>
    <w:rsid w:val="004D02DE"/>
    <w:rsid w:val="004D0316"/>
    <w:rsid w:val="004D08FF"/>
    <w:rsid w:val="004D0C31"/>
    <w:rsid w:val="004D2D81"/>
    <w:rsid w:val="004D2E7C"/>
    <w:rsid w:val="004D426A"/>
    <w:rsid w:val="004D44BF"/>
    <w:rsid w:val="004D477C"/>
    <w:rsid w:val="004D4C1E"/>
    <w:rsid w:val="004D4C3E"/>
    <w:rsid w:val="004D5130"/>
    <w:rsid w:val="004D52D8"/>
    <w:rsid w:val="004D560C"/>
    <w:rsid w:val="004D6374"/>
    <w:rsid w:val="004D6424"/>
    <w:rsid w:val="004D7F2B"/>
    <w:rsid w:val="004E1871"/>
    <w:rsid w:val="004E1CAD"/>
    <w:rsid w:val="004E1E7E"/>
    <w:rsid w:val="004E1EA2"/>
    <w:rsid w:val="004E26E2"/>
    <w:rsid w:val="004E2A98"/>
    <w:rsid w:val="004E3C22"/>
    <w:rsid w:val="004E4001"/>
    <w:rsid w:val="004E4C7D"/>
    <w:rsid w:val="004E4FBF"/>
    <w:rsid w:val="004E6A27"/>
    <w:rsid w:val="004E762F"/>
    <w:rsid w:val="004E79AB"/>
    <w:rsid w:val="004F035B"/>
    <w:rsid w:val="004F0509"/>
    <w:rsid w:val="004F054F"/>
    <w:rsid w:val="004F06F9"/>
    <w:rsid w:val="004F0935"/>
    <w:rsid w:val="004F0B30"/>
    <w:rsid w:val="004F127C"/>
    <w:rsid w:val="004F13F6"/>
    <w:rsid w:val="004F155F"/>
    <w:rsid w:val="004F2870"/>
    <w:rsid w:val="004F2B85"/>
    <w:rsid w:val="004F3015"/>
    <w:rsid w:val="004F3F39"/>
    <w:rsid w:val="004F4019"/>
    <w:rsid w:val="004F4A01"/>
    <w:rsid w:val="004F5DDD"/>
    <w:rsid w:val="004F6035"/>
    <w:rsid w:val="004F60FB"/>
    <w:rsid w:val="004F6139"/>
    <w:rsid w:val="004F624D"/>
    <w:rsid w:val="0050059B"/>
    <w:rsid w:val="00500F0E"/>
    <w:rsid w:val="0050105F"/>
    <w:rsid w:val="005021AF"/>
    <w:rsid w:val="00502CCA"/>
    <w:rsid w:val="00502F04"/>
    <w:rsid w:val="0050317D"/>
    <w:rsid w:val="00503923"/>
    <w:rsid w:val="00503BDD"/>
    <w:rsid w:val="00503FD7"/>
    <w:rsid w:val="005042BF"/>
    <w:rsid w:val="005049FB"/>
    <w:rsid w:val="00504F21"/>
    <w:rsid w:val="00506289"/>
    <w:rsid w:val="00506C92"/>
    <w:rsid w:val="00506CBB"/>
    <w:rsid w:val="005071E1"/>
    <w:rsid w:val="005073E9"/>
    <w:rsid w:val="0050752A"/>
    <w:rsid w:val="005102FB"/>
    <w:rsid w:val="005108B1"/>
    <w:rsid w:val="00510DA0"/>
    <w:rsid w:val="00510EE9"/>
    <w:rsid w:val="0051103E"/>
    <w:rsid w:val="00511BBA"/>
    <w:rsid w:val="005146E5"/>
    <w:rsid w:val="00515A35"/>
    <w:rsid w:val="0051607E"/>
    <w:rsid w:val="005163B4"/>
    <w:rsid w:val="00517414"/>
    <w:rsid w:val="005178EA"/>
    <w:rsid w:val="00517D8F"/>
    <w:rsid w:val="00517F49"/>
    <w:rsid w:val="005213AC"/>
    <w:rsid w:val="00524CBF"/>
    <w:rsid w:val="00525762"/>
    <w:rsid w:val="00526A86"/>
    <w:rsid w:val="00526BC3"/>
    <w:rsid w:val="005278D1"/>
    <w:rsid w:val="00527984"/>
    <w:rsid w:val="005300A5"/>
    <w:rsid w:val="00530440"/>
    <w:rsid w:val="0053207F"/>
    <w:rsid w:val="00532428"/>
    <w:rsid w:val="00532560"/>
    <w:rsid w:val="0053296C"/>
    <w:rsid w:val="00533023"/>
    <w:rsid w:val="00533A9A"/>
    <w:rsid w:val="00533ED6"/>
    <w:rsid w:val="00534084"/>
    <w:rsid w:val="005342E0"/>
    <w:rsid w:val="0053437D"/>
    <w:rsid w:val="005343C0"/>
    <w:rsid w:val="0053537C"/>
    <w:rsid w:val="00536258"/>
    <w:rsid w:val="005369C7"/>
    <w:rsid w:val="00536EE9"/>
    <w:rsid w:val="00540F18"/>
    <w:rsid w:val="00541501"/>
    <w:rsid w:val="00541566"/>
    <w:rsid w:val="00543709"/>
    <w:rsid w:val="00544556"/>
    <w:rsid w:val="005445E6"/>
    <w:rsid w:val="00544B8E"/>
    <w:rsid w:val="00544CE7"/>
    <w:rsid w:val="00545368"/>
    <w:rsid w:val="0054563A"/>
    <w:rsid w:val="00545BA7"/>
    <w:rsid w:val="0054734B"/>
    <w:rsid w:val="00547C0B"/>
    <w:rsid w:val="005511E7"/>
    <w:rsid w:val="00551BE0"/>
    <w:rsid w:val="00551BF3"/>
    <w:rsid w:val="00552E61"/>
    <w:rsid w:val="00553779"/>
    <w:rsid w:val="00553B52"/>
    <w:rsid w:val="005549EE"/>
    <w:rsid w:val="00554DF1"/>
    <w:rsid w:val="00557D8A"/>
    <w:rsid w:val="00561B61"/>
    <w:rsid w:val="00562657"/>
    <w:rsid w:val="005629DB"/>
    <w:rsid w:val="00562B0D"/>
    <w:rsid w:val="00562F1A"/>
    <w:rsid w:val="00563064"/>
    <w:rsid w:val="0056309F"/>
    <w:rsid w:val="005632C1"/>
    <w:rsid w:val="00565917"/>
    <w:rsid w:val="00565BE1"/>
    <w:rsid w:val="0056676B"/>
    <w:rsid w:val="00567D5E"/>
    <w:rsid w:val="0057054B"/>
    <w:rsid w:val="00570D38"/>
    <w:rsid w:val="00571321"/>
    <w:rsid w:val="005714E5"/>
    <w:rsid w:val="00571CFE"/>
    <w:rsid w:val="00572219"/>
    <w:rsid w:val="00573CD4"/>
    <w:rsid w:val="00574265"/>
    <w:rsid w:val="005745C3"/>
    <w:rsid w:val="005757E8"/>
    <w:rsid w:val="00577178"/>
    <w:rsid w:val="0057718E"/>
    <w:rsid w:val="00580183"/>
    <w:rsid w:val="0058132E"/>
    <w:rsid w:val="00581D90"/>
    <w:rsid w:val="005823C2"/>
    <w:rsid w:val="005827E0"/>
    <w:rsid w:val="00582F9F"/>
    <w:rsid w:val="005832C7"/>
    <w:rsid w:val="005833E0"/>
    <w:rsid w:val="005838C2"/>
    <w:rsid w:val="00583B0E"/>
    <w:rsid w:val="00584BFB"/>
    <w:rsid w:val="00585788"/>
    <w:rsid w:val="005859DB"/>
    <w:rsid w:val="00585F61"/>
    <w:rsid w:val="00586508"/>
    <w:rsid w:val="00586F5A"/>
    <w:rsid w:val="005878E5"/>
    <w:rsid w:val="00590AB9"/>
    <w:rsid w:val="005922EB"/>
    <w:rsid w:val="005923C5"/>
    <w:rsid w:val="00592D3D"/>
    <w:rsid w:val="00592F5D"/>
    <w:rsid w:val="00593C22"/>
    <w:rsid w:val="00593CDB"/>
    <w:rsid w:val="00593F67"/>
    <w:rsid w:val="00594170"/>
    <w:rsid w:val="00594913"/>
    <w:rsid w:val="00594A1B"/>
    <w:rsid w:val="0059548B"/>
    <w:rsid w:val="005960FF"/>
    <w:rsid w:val="005963B0"/>
    <w:rsid w:val="005967FD"/>
    <w:rsid w:val="00596AF9"/>
    <w:rsid w:val="00596DCE"/>
    <w:rsid w:val="005A0545"/>
    <w:rsid w:val="005A0DDF"/>
    <w:rsid w:val="005A1CD7"/>
    <w:rsid w:val="005A24B6"/>
    <w:rsid w:val="005A2A79"/>
    <w:rsid w:val="005A370A"/>
    <w:rsid w:val="005A40A8"/>
    <w:rsid w:val="005A487C"/>
    <w:rsid w:val="005A48CC"/>
    <w:rsid w:val="005A5AE8"/>
    <w:rsid w:val="005A5E10"/>
    <w:rsid w:val="005A6A4D"/>
    <w:rsid w:val="005A6D32"/>
    <w:rsid w:val="005A7122"/>
    <w:rsid w:val="005A7DB1"/>
    <w:rsid w:val="005B0834"/>
    <w:rsid w:val="005B11FA"/>
    <w:rsid w:val="005B1A6A"/>
    <w:rsid w:val="005B2315"/>
    <w:rsid w:val="005B259C"/>
    <w:rsid w:val="005B2AD1"/>
    <w:rsid w:val="005B3C45"/>
    <w:rsid w:val="005B3D96"/>
    <w:rsid w:val="005B41CC"/>
    <w:rsid w:val="005B4880"/>
    <w:rsid w:val="005B4D5C"/>
    <w:rsid w:val="005B4F89"/>
    <w:rsid w:val="005B53F4"/>
    <w:rsid w:val="005B5714"/>
    <w:rsid w:val="005B5EB1"/>
    <w:rsid w:val="005B6DC6"/>
    <w:rsid w:val="005B7533"/>
    <w:rsid w:val="005B7B90"/>
    <w:rsid w:val="005C1CDA"/>
    <w:rsid w:val="005C2563"/>
    <w:rsid w:val="005C3009"/>
    <w:rsid w:val="005C3028"/>
    <w:rsid w:val="005C352C"/>
    <w:rsid w:val="005C39AC"/>
    <w:rsid w:val="005C4AFD"/>
    <w:rsid w:val="005C64DC"/>
    <w:rsid w:val="005C6539"/>
    <w:rsid w:val="005C6D78"/>
    <w:rsid w:val="005C6FA7"/>
    <w:rsid w:val="005D0153"/>
    <w:rsid w:val="005D0456"/>
    <w:rsid w:val="005D1DA4"/>
    <w:rsid w:val="005D226D"/>
    <w:rsid w:val="005D4B69"/>
    <w:rsid w:val="005D4FA9"/>
    <w:rsid w:val="005D6970"/>
    <w:rsid w:val="005D6DB7"/>
    <w:rsid w:val="005D72B4"/>
    <w:rsid w:val="005D77DD"/>
    <w:rsid w:val="005D7EA8"/>
    <w:rsid w:val="005E0577"/>
    <w:rsid w:val="005E07A3"/>
    <w:rsid w:val="005E26B7"/>
    <w:rsid w:val="005E2D4F"/>
    <w:rsid w:val="005E47DB"/>
    <w:rsid w:val="005E7589"/>
    <w:rsid w:val="005E75C2"/>
    <w:rsid w:val="005F0408"/>
    <w:rsid w:val="005F1096"/>
    <w:rsid w:val="005F16EA"/>
    <w:rsid w:val="005F1B56"/>
    <w:rsid w:val="005F262E"/>
    <w:rsid w:val="005F26F9"/>
    <w:rsid w:val="005F2B6A"/>
    <w:rsid w:val="005F3154"/>
    <w:rsid w:val="005F31F6"/>
    <w:rsid w:val="005F3297"/>
    <w:rsid w:val="005F41C9"/>
    <w:rsid w:val="005F54F6"/>
    <w:rsid w:val="005F5FC0"/>
    <w:rsid w:val="005F6DEB"/>
    <w:rsid w:val="005F6E30"/>
    <w:rsid w:val="005F77BC"/>
    <w:rsid w:val="0060016D"/>
    <w:rsid w:val="006001A4"/>
    <w:rsid w:val="00600903"/>
    <w:rsid w:val="0060182E"/>
    <w:rsid w:val="00605889"/>
    <w:rsid w:val="00605B54"/>
    <w:rsid w:val="00605BB6"/>
    <w:rsid w:val="00607533"/>
    <w:rsid w:val="006101FD"/>
    <w:rsid w:val="00610525"/>
    <w:rsid w:val="00610D2C"/>
    <w:rsid w:val="00610D5E"/>
    <w:rsid w:val="00610E99"/>
    <w:rsid w:val="006113B2"/>
    <w:rsid w:val="006113E8"/>
    <w:rsid w:val="006115B0"/>
    <w:rsid w:val="0061163E"/>
    <w:rsid w:val="00612684"/>
    <w:rsid w:val="006132BE"/>
    <w:rsid w:val="00613C02"/>
    <w:rsid w:val="00614D89"/>
    <w:rsid w:val="00615758"/>
    <w:rsid w:val="006159D2"/>
    <w:rsid w:val="006159EA"/>
    <w:rsid w:val="006159F7"/>
    <w:rsid w:val="006163E8"/>
    <w:rsid w:val="006179C1"/>
    <w:rsid w:val="00617B01"/>
    <w:rsid w:val="00620A36"/>
    <w:rsid w:val="00621682"/>
    <w:rsid w:val="0062239D"/>
    <w:rsid w:val="00622A8F"/>
    <w:rsid w:val="00622ADC"/>
    <w:rsid w:val="006231A7"/>
    <w:rsid w:val="00624579"/>
    <w:rsid w:val="00624F57"/>
    <w:rsid w:val="006251A5"/>
    <w:rsid w:val="00625223"/>
    <w:rsid w:val="006265AB"/>
    <w:rsid w:val="0062756B"/>
    <w:rsid w:val="00627859"/>
    <w:rsid w:val="006279F0"/>
    <w:rsid w:val="00627D50"/>
    <w:rsid w:val="00630F9C"/>
    <w:rsid w:val="00634803"/>
    <w:rsid w:val="0063504C"/>
    <w:rsid w:val="00635714"/>
    <w:rsid w:val="00636658"/>
    <w:rsid w:val="00636B75"/>
    <w:rsid w:val="00636DB0"/>
    <w:rsid w:val="00637BB9"/>
    <w:rsid w:val="00641AC6"/>
    <w:rsid w:val="00642D62"/>
    <w:rsid w:val="00643410"/>
    <w:rsid w:val="00643D50"/>
    <w:rsid w:val="006469F1"/>
    <w:rsid w:val="00646A0E"/>
    <w:rsid w:val="00650DE9"/>
    <w:rsid w:val="0065206E"/>
    <w:rsid w:val="00652158"/>
    <w:rsid w:val="0065261B"/>
    <w:rsid w:val="0065326C"/>
    <w:rsid w:val="00653E8C"/>
    <w:rsid w:val="00655838"/>
    <w:rsid w:val="006567DD"/>
    <w:rsid w:val="00656EEF"/>
    <w:rsid w:val="00660FE4"/>
    <w:rsid w:val="00661270"/>
    <w:rsid w:val="006619F7"/>
    <w:rsid w:val="0066214D"/>
    <w:rsid w:val="00662806"/>
    <w:rsid w:val="00663F30"/>
    <w:rsid w:val="00663F85"/>
    <w:rsid w:val="00664089"/>
    <w:rsid w:val="00664A11"/>
    <w:rsid w:val="00665317"/>
    <w:rsid w:val="006660FC"/>
    <w:rsid w:val="00666F44"/>
    <w:rsid w:val="00667A06"/>
    <w:rsid w:val="00667B55"/>
    <w:rsid w:val="00667BAA"/>
    <w:rsid w:val="00670B0F"/>
    <w:rsid w:val="00670B48"/>
    <w:rsid w:val="00671D0F"/>
    <w:rsid w:val="006720ED"/>
    <w:rsid w:val="00673645"/>
    <w:rsid w:val="00675052"/>
    <w:rsid w:val="006754E9"/>
    <w:rsid w:val="00675547"/>
    <w:rsid w:val="00675D75"/>
    <w:rsid w:val="00676157"/>
    <w:rsid w:val="00676B1E"/>
    <w:rsid w:val="00676E08"/>
    <w:rsid w:val="0067783F"/>
    <w:rsid w:val="006779F5"/>
    <w:rsid w:val="00677A96"/>
    <w:rsid w:val="00677C94"/>
    <w:rsid w:val="006812C6"/>
    <w:rsid w:val="00681A78"/>
    <w:rsid w:val="00682939"/>
    <w:rsid w:val="00682C17"/>
    <w:rsid w:val="00683CD6"/>
    <w:rsid w:val="00684AD2"/>
    <w:rsid w:val="00686DAE"/>
    <w:rsid w:val="006874A2"/>
    <w:rsid w:val="00690B3C"/>
    <w:rsid w:val="00690C1F"/>
    <w:rsid w:val="00690DA5"/>
    <w:rsid w:val="00692030"/>
    <w:rsid w:val="006926AF"/>
    <w:rsid w:val="00694380"/>
    <w:rsid w:val="00694675"/>
    <w:rsid w:val="00694BBA"/>
    <w:rsid w:val="006955BC"/>
    <w:rsid w:val="00695BCF"/>
    <w:rsid w:val="00695D1D"/>
    <w:rsid w:val="006963FB"/>
    <w:rsid w:val="00696695"/>
    <w:rsid w:val="00696FF7"/>
    <w:rsid w:val="00697B56"/>
    <w:rsid w:val="006A0157"/>
    <w:rsid w:val="006A1C98"/>
    <w:rsid w:val="006A1E25"/>
    <w:rsid w:val="006A2D58"/>
    <w:rsid w:val="006A2F6C"/>
    <w:rsid w:val="006A4927"/>
    <w:rsid w:val="006A4984"/>
    <w:rsid w:val="006A4E8C"/>
    <w:rsid w:val="006A59E9"/>
    <w:rsid w:val="006A5F52"/>
    <w:rsid w:val="006A604D"/>
    <w:rsid w:val="006A6766"/>
    <w:rsid w:val="006A729E"/>
    <w:rsid w:val="006A7960"/>
    <w:rsid w:val="006A7BF4"/>
    <w:rsid w:val="006B05A1"/>
    <w:rsid w:val="006B08D1"/>
    <w:rsid w:val="006B12C3"/>
    <w:rsid w:val="006B1E2E"/>
    <w:rsid w:val="006B1ECB"/>
    <w:rsid w:val="006B1EE1"/>
    <w:rsid w:val="006B2B4A"/>
    <w:rsid w:val="006B3C28"/>
    <w:rsid w:val="006B3E4C"/>
    <w:rsid w:val="006B44E9"/>
    <w:rsid w:val="006B4B1C"/>
    <w:rsid w:val="006B5B40"/>
    <w:rsid w:val="006B629A"/>
    <w:rsid w:val="006B6952"/>
    <w:rsid w:val="006C0473"/>
    <w:rsid w:val="006C0EFD"/>
    <w:rsid w:val="006C1182"/>
    <w:rsid w:val="006C2010"/>
    <w:rsid w:val="006C3901"/>
    <w:rsid w:val="006C3D43"/>
    <w:rsid w:val="006C4078"/>
    <w:rsid w:val="006C4617"/>
    <w:rsid w:val="006C4CCD"/>
    <w:rsid w:val="006C5FF4"/>
    <w:rsid w:val="006C73F2"/>
    <w:rsid w:val="006C77E5"/>
    <w:rsid w:val="006C790F"/>
    <w:rsid w:val="006C7E7D"/>
    <w:rsid w:val="006C7EEE"/>
    <w:rsid w:val="006D090A"/>
    <w:rsid w:val="006D127C"/>
    <w:rsid w:val="006D14C7"/>
    <w:rsid w:val="006D1AF5"/>
    <w:rsid w:val="006D2F7E"/>
    <w:rsid w:val="006D3A77"/>
    <w:rsid w:val="006D3E48"/>
    <w:rsid w:val="006D45C8"/>
    <w:rsid w:val="006D4AE0"/>
    <w:rsid w:val="006D543E"/>
    <w:rsid w:val="006D5534"/>
    <w:rsid w:val="006D5CD7"/>
    <w:rsid w:val="006D5EA7"/>
    <w:rsid w:val="006D62B6"/>
    <w:rsid w:val="006D6C7F"/>
    <w:rsid w:val="006D7D03"/>
    <w:rsid w:val="006E0EE0"/>
    <w:rsid w:val="006E1129"/>
    <w:rsid w:val="006E1258"/>
    <w:rsid w:val="006E166B"/>
    <w:rsid w:val="006E1D36"/>
    <w:rsid w:val="006E34D9"/>
    <w:rsid w:val="006E41D6"/>
    <w:rsid w:val="006E4DCD"/>
    <w:rsid w:val="006E538A"/>
    <w:rsid w:val="006E638A"/>
    <w:rsid w:val="006E697B"/>
    <w:rsid w:val="006E6C4A"/>
    <w:rsid w:val="006E7395"/>
    <w:rsid w:val="006E795F"/>
    <w:rsid w:val="006E7C0A"/>
    <w:rsid w:val="006F02E0"/>
    <w:rsid w:val="006F0A49"/>
    <w:rsid w:val="006F221B"/>
    <w:rsid w:val="006F29EB"/>
    <w:rsid w:val="006F2D50"/>
    <w:rsid w:val="006F2DE8"/>
    <w:rsid w:val="006F37AB"/>
    <w:rsid w:val="006F399F"/>
    <w:rsid w:val="006F39EF"/>
    <w:rsid w:val="006F3FE8"/>
    <w:rsid w:val="006F4E5B"/>
    <w:rsid w:val="006F5EFD"/>
    <w:rsid w:val="006F66D8"/>
    <w:rsid w:val="006F6D08"/>
    <w:rsid w:val="006F70F2"/>
    <w:rsid w:val="006F75C5"/>
    <w:rsid w:val="006F79FD"/>
    <w:rsid w:val="0070069F"/>
    <w:rsid w:val="00700FAB"/>
    <w:rsid w:val="0070101C"/>
    <w:rsid w:val="00701F5C"/>
    <w:rsid w:val="00702147"/>
    <w:rsid w:val="00702B33"/>
    <w:rsid w:val="007034C3"/>
    <w:rsid w:val="0070361C"/>
    <w:rsid w:val="0070372F"/>
    <w:rsid w:val="00704252"/>
    <w:rsid w:val="00704F5A"/>
    <w:rsid w:val="007056A5"/>
    <w:rsid w:val="00705C4D"/>
    <w:rsid w:val="00705FEC"/>
    <w:rsid w:val="00706082"/>
    <w:rsid w:val="007064D8"/>
    <w:rsid w:val="007067A4"/>
    <w:rsid w:val="007069C3"/>
    <w:rsid w:val="00707D23"/>
    <w:rsid w:val="00707E29"/>
    <w:rsid w:val="00707F24"/>
    <w:rsid w:val="0071196D"/>
    <w:rsid w:val="00711E1B"/>
    <w:rsid w:val="0071258B"/>
    <w:rsid w:val="0071260C"/>
    <w:rsid w:val="00712887"/>
    <w:rsid w:val="0071365C"/>
    <w:rsid w:val="00714118"/>
    <w:rsid w:val="007141EE"/>
    <w:rsid w:val="00714258"/>
    <w:rsid w:val="00714469"/>
    <w:rsid w:val="00714632"/>
    <w:rsid w:val="007146E6"/>
    <w:rsid w:val="00714C4B"/>
    <w:rsid w:val="007157F5"/>
    <w:rsid w:val="0072090F"/>
    <w:rsid w:val="00720D14"/>
    <w:rsid w:val="00721D87"/>
    <w:rsid w:val="00722287"/>
    <w:rsid w:val="00722ABD"/>
    <w:rsid w:val="00722D39"/>
    <w:rsid w:val="00723410"/>
    <w:rsid w:val="0072348D"/>
    <w:rsid w:val="007266A0"/>
    <w:rsid w:val="007267B3"/>
    <w:rsid w:val="007268A8"/>
    <w:rsid w:val="007274FC"/>
    <w:rsid w:val="007313AE"/>
    <w:rsid w:val="00732626"/>
    <w:rsid w:val="00732CD7"/>
    <w:rsid w:val="00733176"/>
    <w:rsid w:val="007332BE"/>
    <w:rsid w:val="00734616"/>
    <w:rsid w:val="007358B3"/>
    <w:rsid w:val="00736762"/>
    <w:rsid w:val="00737CB7"/>
    <w:rsid w:val="00737F4E"/>
    <w:rsid w:val="00740011"/>
    <w:rsid w:val="007407AB"/>
    <w:rsid w:val="00740AD6"/>
    <w:rsid w:val="00740B67"/>
    <w:rsid w:val="007416CC"/>
    <w:rsid w:val="00741908"/>
    <w:rsid w:val="0074250D"/>
    <w:rsid w:val="00742C48"/>
    <w:rsid w:val="007433B3"/>
    <w:rsid w:val="0074449D"/>
    <w:rsid w:val="00744EC7"/>
    <w:rsid w:val="00745079"/>
    <w:rsid w:val="00745218"/>
    <w:rsid w:val="007459D5"/>
    <w:rsid w:val="00745BF4"/>
    <w:rsid w:val="00746005"/>
    <w:rsid w:val="007472AC"/>
    <w:rsid w:val="00747747"/>
    <w:rsid w:val="007477BE"/>
    <w:rsid w:val="00750E02"/>
    <w:rsid w:val="007516C0"/>
    <w:rsid w:val="00751EF1"/>
    <w:rsid w:val="00752CC4"/>
    <w:rsid w:val="00754072"/>
    <w:rsid w:val="00754B73"/>
    <w:rsid w:val="0075505A"/>
    <w:rsid w:val="00755211"/>
    <w:rsid w:val="00755B0C"/>
    <w:rsid w:val="00755F2B"/>
    <w:rsid w:val="00756589"/>
    <w:rsid w:val="00756604"/>
    <w:rsid w:val="00756E64"/>
    <w:rsid w:val="007600D2"/>
    <w:rsid w:val="007606D6"/>
    <w:rsid w:val="00760F9D"/>
    <w:rsid w:val="00761446"/>
    <w:rsid w:val="00761FBB"/>
    <w:rsid w:val="0076251E"/>
    <w:rsid w:val="00763E4C"/>
    <w:rsid w:val="00764E9E"/>
    <w:rsid w:val="007652DA"/>
    <w:rsid w:val="00765E80"/>
    <w:rsid w:val="00766585"/>
    <w:rsid w:val="00767074"/>
    <w:rsid w:val="00770151"/>
    <w:rsid w:val="00770603"/>
    <w:rsid w:val="00770A3A"/>
    <w:rsid w:val="00772969"/>
    <w:rsid w:val="00772AD4"/>
    <w:rsid w:val="00773A5A"/>
    <w:rsid w:val="00773ABB"/>
    <w:rsid w:val="00773CC4"/>
    <w:rsid w:val="00774DD3"/>
    <w:rsid w:val="007755A2"/>
    <w:rsid w:val="007757DA"/>
    <w:rsid w:val="00776B6F"/>
    <w:rsid w:val="00777897"/>
    <w:rsid w:val="007778D7"/>
    <w:rsid w:val="00777B53"/>
    <w:rsid w:val="00777F03"/>
    <w:rsid w:val="00777FAF"/>
    <w:rsid w:val="0078006E"/>
    <w:rsid w:val="00780090"/>
    <w:rsid w:val="007803DF"/>
    <w:rsid w:val="007805E6"/>
    <w:rsid w:val="00780B8A"/>
    <w:rsid w:val="007811F1"/>
    <w:rsid w:val="00782E82"/>
    <w:rsid w:val="00783263"/>
    <w:rsid w:val="00785611"/>
    <w:rsid w:val="00786375"/>
    <w:rsid w:val="00787134"/>
    <w:rsid w:val="0078789E"/>
    <w:rsid w:val="00790470"/>
    <w:rsid w:val="00790DD6"/>
    <w:rsid w:val="00790F0A"/>
    <w:rsid w:val="00791874"/>
    <w:rsid w:val="007922B1"/>
    <w:rsid w:val="00792B21"/>
    <w:rsid w:val="0079322A"/>
    <w:rsid w:val="0079514F"/>
    <w:rsid w:val="007960D1"/>
    <w:rsid w:val="00796141"/>
    <w:rsid w:val="00796B8F"/>
    <w:rsid w:val="00796F54"/>
    <w:rsid w:val="00797556"/>
    <w:rsid w:val="00797D61"/>
    <w:rsid w:val="007A02EE"/>
    <w:rsid w:val="007A0C51"/>
    <w:rsid w:val="007A0CAD"/>
    <w:rsid w:val="007A1262"/>
    <w:rsid w:val="007A1637"/>
    <w:rsid w:val="007A18CF"/>
    <w:rsid w:val="007A2865"/>
    <w:rsid w:val="007A29B3"/>
    <w:rsid w:val="007A33E6"/>
    <w:rsid w:val="007A3D0C"/>
    <w:rsid w:val="007A4618"/>
    <w:rsid w:val="007A4E72"/>
    <w:rsid w:val="007A568D"/>
    <w:rsid w:val="007A5B73"/>
    <w:rsid w:val="007A5EF1"/>
    <w:rsid w:val="007A632D"/>
    <w:rsid w:val="007A6F02"/>
    <w:rsid w:val="007A7862"/>
    <w:rsid w:val="007B0C6F"/>
    <w:rsid w:val="007B16DF"/>
    <w:rsid w:val="007B2D5B"/>
    <w:rsid w:val="007B3946"/>
    <w:rsid w:val="007B40CB"/>
    <w:rsid w:val="007B467F"/>
    <w:rsid w:val="007B4A6E"/>
    <w:rsid w:val="007B4D02"/>
    <w:rsid w:val="007B58B5"/>
    <w:rsid w:val="007B6524"/>
    <w:rsid w:val="007B6B95"/>
    <w:rsid w:val="007B7237"/>
    <w:rsid w:val="007C030F"/>
    <w:rsid w:val="007C121D"/>
    <w:rsid w:val="007C1B7E"/>
    <w:rsid w:val="007C1C5E"/>
    <w:rsid w:val="007C3499"/>
    <w:rsid w:val="007C3F2C"/>
    <w:rsid w:val="007C418E"/>
    <w:rsid w:val="007C573B"/>
    <w:rsid w:val="007C5F92"/>
    <w:rsid w:val="007C64E0"/>
    <w:rsid w:val="007C732F"/>
    <w:rsid w:val="007C7727"/>
    <w:rsid w:val="007D02EF"/>
    <w:rsid w:val="007D2686"/>
    <w:rsid w:val="007D2B97"/>
    <w:rsid w:val="007D3C3B"/>
    <w:rsid w:val="007D451E"/>
    <w:rsid w:val="007D4966"/>
    <w:rsid w:val="007D4A8C"/>
    <w:rsid w:val="007D5D8A"/>
    <w:rsid w:val="007D6336"/>
    <w:rsid w:val="007D661D"/>
    <w:rsid w:val="007D6D71"/>
    <w:rsid w:val="007D7A3F"/>
    <w:rsid w:val="007D7B7F"/>
    <w:rsid w:val="007E108F"/>
    <w:rsid w:val="007E162B"/>
    <w:rsid w:val="007E16AC"/>
    <w:rsid w:val="007E19DF"/>
    <w:rsid w:val="007E24BA"/>
    <w:rsid w:val="007E4C29"/>
    <w:rsid w:val="007E6039"/>
    <w:rsid w:val="007E612A"/>
    <w:rsid w:val="007E6608"/>
    <w:rsid w:val="007E7C09"/>
    <w:rsid w:val="007F08CA"/>
    <w:rsid w:val="007F0C86"/>
    <w:rsid w:val="007F2BFA"/>
    <w:rsid w:val="007F339E"/>
    <w:rsid w:val="007F460E"/>
    <w:rsid w:val="007F54DE"/>
    <w:rsid w:val="007F5800"/>
    <w:rsid w:val="007F6122"/>
    <w:rsid w:val="007F617B"/>
    <w:rsid w:val="007F6CD7"/>
    <w:rsid w:val="007F7F30"/>
    <w:rsid w:val="008003EE"/>
    <w:rsid w:val="008005D3"/>
    <w:rsid w:val="00801397"/>
    <w:rsid w:val="00801BD8"/>
    <w:rsid w:val="00802087"/>
    <w:rsid w:val="008024F9"/>
    <w:rsid w:val="0080269A"/>
    <w:rsid w:val="00803862"/>
    <w:rsid w:val="00804DC3"/>
    <w:rsid w:val="00804E9C"/>
    <w:rsid w:val="0080546F"/>
    <w:rsid w:val="008055F9"/>
    <w:rsid w:val="00805673"/>
    <w:rsid w:val="008057FB"/>
    <w:rsid w:val="008063CE"/>
    <w:rsid w:val="00806EBE"/>
    <w:rsid w:val="00806FDB"/>
    <w:rsid w:val="00807448"/>
    <w:rsid w:val="0080797D"/>
    <w:rsid w:val="00810193"/>
    <w:rsid w:val="00810264"/>
    <w:rsid w:val="0081058A"/>
    <w:rsid w:val="00810AE3"/>
    <w:rsid w:val="00811073"/>
    <w:rsid w:val="008110CB"/>
    <w:rsid w:val="008112FF"/>
    <w:rsid w:val="008113E9"/>
    <w:rsid w:val="00811A22"/>
    <w:rsid w:val="00811EBC"/>
    <w:rsid w:val="008124CC"/>
    <w:rsid w:val="00812A15"/>
    <w:rsid w:val="00813BB8"/>
    <w:rsid w:val="008140B8"/>
    <w:rsid w:val="00814AA1"/>
    <w:rsid w:val="00814ACB"/>
    <w:rsid w:val="008152BD"/>
    <w:rsid w:val="00816733"/>
    <w:rsid w:val="00816AA3"/>
    <w:rsid w:val="00816F06"/>
    <w:rsid w:val="00816FDC"/>
    <w:rsid w:val="0081726A"/>
    <w:rsid w:val="00817C75"/>
    <w:rsid w:val="00820812"/>
    <w:rsid w:val="00820DD7"/>
    <w:rsid w:val="00821D3B"/>
    <w:rsid w:val="008223D2"/>
    <w:rsid w:val="00822F12"/>
    <w:rsid w:val="0082301B"/>
    <w:rsid w:val="008234ED"/>
    <w:rsid w:val="00823AAF"/>
    <w:rsid w:val="00824571"/>
    <w:rsid w:val="008248D9"/>
    <w:rsid w:val="00824D0E"/>
    <w:rsid w:val="00825ACB"/>
    <w:rsid w:val="00826DA1"/>
    <w:rsid w:val="00827785"/>
    <w:rsid w:val="00827B4F"/>
    <w:rsid w:val="0083068C"/>
    <w:rsid w:val="008307FF"/>
    <w:rsid w:val="0083083B"/>
    <w:rsid w:val="00831439"/>
    <w:rsid w:val="00831938"/>
    <w:rsid w:val="008319F9"/>
    <w:rsid w:val="00831DBE"/>
    <w:rsid w:val="008320AF"/>
    <w:rsid w:val="00832E23"/>
    <w:rsid w:val="00832E89"/>
    <w:rsid w:val="00833403"/>
    <w:rsid w:val="008343EC"/>
    <w:rsid w:val="008346C2"/>
    <w:rsid w:val="008350F4"/>
    <w:rsid w:val="00835578"/>
    <w:rsid w:val="00837808"/>
    <w:rsid w:val="00837A4E"/>
    <w:rsid w:val="00837BDF"/>
    <w:rsid w:val="00837D15"/>
    <w:rsid w:val="00840E42"/>
    <w:rsid w:val="00840EE0"/>
    <w:rsid w:val="00843133"/>
    <w:rsid w:val="008435F8"/>
    <w:rsid w:val="00845533"/>
    <w:rsid w:val="00846E8A"/>
    <w:rsid w:val="00846EFC"/>
    <w:rsid w:val="008470D5"/>
    <w:rsid w:val="00850817"/>
    <w:rsid w:val="00850B61"/>
    <w:rsid w:val="00852824"/>
    <w:rsid w:val="008538BC"/>
    <w:rsid w:val="00853AC7"/>
    <w:rsid w:val="008540F4"/>
    <w:rsid w:val="008557FB"/>
    <w:rsid w:val="0085580C"/>
    <w:rsid w:val="0085596D"/>
    <w:rsid w:val="008559A2"/>
    <w:rsid w:val="00855C43"/>
    <w:rsid w:val="00855FFA"/>
    <w:rsid w:val="0085647E"/>
    <w:rsid w:val="00856A75"/>
    <w:rsid w:val="00856C6F"/>
    <w:rsid w:val="00860657"/>
    <w:rsid w:val="00860973"/>
    <w:rsid w:val="00860AFC"/>
    <w:rsid w:val="00861438"/>
    <w:rsid w:val="00861E16"/>
    <w:rsid w:val="00861F85"/>
    <w:rsid w:val="00862725"/>
    <w:rsid w:val="008628D3"/>
    <w:rsid w:val="0086292E"/>
    <w:rsid w:val="00863A39"/>
    <w:rsid w:val="008641BA"/>
    <w:rsid w:val="00864736"/>
    <w:rsid w:val="00864B6F"/>
    <w:rsid w:val="00865599"/>
    <w:rsid w:val="00865F57"/>
    <w:rsid w:val="00867083"/>
    <w:rsid w:val="00867090"/>
    <w:rsid w:val="00867612"/>
    <w:rsid w:val="00867F56"/>
    <w:rsid w:val="0087031B"/>
    <w:rsid w:val="00870640"/>
    <w:rsid w:val="008711C2"/>
    <w:rsid w:val="008714A0"/>
    <w:rsid w:val="00872703"/>
    <w:rsid w:val="00873BC4"/>
    <w:rsid w:val="00874826"/>
    <w:rsid w:val="00874958"/>
    <w:rsid w:val="00874CE6"/>
    <w:rsid w:val="0087645D"/>
    <w:rsid w:val="00876742"/>
    <w:rsid w:val="008767C6"/>
    <w:rsid w:val="008767E6"/>
    <w:rsid w:val="00876868"/>
    <w:rsid w:val="00876D2A"/>
    <w:rsid w:val="00877ED0"/>
    <w:rsid w:val="00880487"/>
    <w:rsid w:val="00880AB4"/>
    <w:rsid w:val="00880B46"/>
    <w:rsid w:val="00880B89"/>
    <w:rsid w:val="00881038"/>
    <w:rsid w:val="00881056"/>
    <w:rsid w:val="008815F0"/>
    <w:rsid w:val="00881A09"/>
    <w:rsid w:val="00882941"/>
    <w:rsid w:val="00882E39"/>
    <w:rsid w:val="0088304A"/>
    <w:rsid w:val="00883116"/>
    <w:rsid w:val="00883EEA"/>
    <w:rsid w:val="00884A46"/>
    <w:rsid w:val="00884EBB"/>
    <w:rsid w:val="008858F6"/>
    <w:rsid w:val="00886255"/>
    <w:rsid w:val="008862A0"/>
    <w:rsid w:val="00886958"/>
    <w:rsid w:val="0089082E"/>
    <w:rsid w:val="00890A21"/>
    <w:rsid w:val="0089114C"/>
    <w:rsid w:val="008913EE"/>
    <w:rsid w:val="00896718"/>
    <w:rsid w:val="0089684A"/>
    <w:rsid w:val="00896E11"/>
    <w:rsid w:val="00896EA5"/>
    <w:rsid w:val="0089744F"/>
    <w:rsid w:val="00897569"/>
    <w:rsid w:val="00897781"/>
    <w:rsid w:val="008977A8"/>
    <w:rsid w:val="008A01CB"/>
    <w:rsid w:val="008A26F8"/>
    <w:rsid w:val="008A2C79"/>
    <w:rsid w:val="008A32ED"/>
    <w:rsid w:val="008A4769"/>
    <w:rsid w:val="008A696D"/>
    <w:rsid w:val="008B06C3"/>
    <w:rsid w:val="008B0F38"/>
    <w:rsid w:val="008B187C"/>
    <w:rsid w:val="008B18F1"/>
    <w:rsid w:val="008B1B37"/>
    <w:rsid w:val="008B2292"/>
    <w:rsid w:val="008B3435"/>
    <w:rsid w:val="008B3552"/>
    <w:rsid w:val="008B3919"/>
    <w:rsid w:val="008B3B46"/>
    <w:rsid w:val="008B41FD"/>
    <w:rsid w:val="008B49B9"/>
    <w:rsid w:val="008B4BD6"/>
    <w:rsid w:val="008B5543"/>
    <w:rsid w:val="008B57BE"/>
    <w:rsid w:val="008B5911"/>
    <w:rsid w:val="008B5B69"/>
    <w:rsid w:val="008B6844"/>
    <w:rsid w:val="008B6AAC"/>
    <w:rsid w:val="008B739B"/>
    <w:rsid w:val="008C0A03"/>
    <w:rsid w:val="008C2064"/>
    <w:rsid w:val="008C2695"/>
    <w:rsid w:val="008C2D65"/>
    <w:rsid w:val="008C3AE9"/>
    <w:rsid w:val="008C3C14"/>
    <w:rsid w:val="008C42A9"/>
    <w:rsid w:val="008C4743"/>
    <w:rsid w:val="008C4C4D"/>
    <w:rsid w:val="008C5CD0"/>
    <w:rsid w:val="008C5F90"/>
    <w:rsid w:val="008C6111"/>
    <w:rsid w:val="008C6D2D"/>
    <w:rsid w:val="008C7568"/>
    <w:rsid w:val="008C7835"/>
    <w:rsid w:val="008C7BA0"/>
    <w:rsid w:val="008C7D87"/>
    <w:rsid w:val="008D0118"/>
    <w:rsid w:val="008D1414"/>
    <w:rsid w:val="008D267F"/>
    <w:rsid w:val="008D2975"/>
    <w:rsid w:val="008D52F3"/>
    <w:rsid w:val="008D650B"/>
    <w:rsid w:val="008D7CA9"/>
    <w:rsid w:val="008E02CD"/>
    <w:rsid w:val="008E12A1"/>
    <w:rsid w:val="008E1A2B"/>
    <w:rsid w:val="008E1B00"/>
    <w:rsid w:val="008E2557"/>
    <w:rsid w:val="008E2C25"/>
    <w:rsid w:val="008E44C7"/>
    <w:rsid w:val="008E5CE6"/>
    <w:rsid w:val="008E5FC3"/>
    <w:rsid w:val="008E6AE5"/>
    <w:rsid w:val="008E6DE2"/>
    <w:rsid w:val="008E727F"/>
    <w:rsid w:val="008E72B8"/>
    <w:rsid w:val="008F0B7E"/>
    <w:rsid w:val="008F17B1"/>
    <w:rsid w:val="008F36CF"/>
    <w:rsid w:val="008F510B"/>
    <w:rsid w:val="008F52B4"/>
    <w:rsid w:val="008F5BDB"/>
    <w:rsid w:val="008F6244"/>
    <w:rsid w:val="008F6BA0"/>
    <w:rsid w:val="008F7E51"/>
    <w:rsid w:val="00900054"/>
    <w:rsid w:val="009002B6"/>
    <w:rsid w:val="0090140A"/>
    <w:rsid w:val="009016A9"/>
    <w:rsid w:val="0090193D"/>
    <w:rsid w:val="00901C33"/>
    <w:rsid w:val="00902446"/>
    <w:rsid w:val="0090323D"/>
    <w:rsid w:val="009042B6"/>
    <w:rsid w:val="009042CA"/>
    <w:rsid w:val="009043AD"/>
    <w:rsid w:val="00904AF7"/>
    <w:rsid w:val="009059EB"/>
    <w:rsid w:val="009059F1"/>
    <w:rsid w:val="00906341"/>
    <w:rsid w:val="00906897"/>
    <w:rsid w:val="00906C7C"/>
    <w:rsid w:val="009074E5"/>
    <w:rsid w:val="0091072C"/>
    <w:rsid w:val="009113F5"/>
    <w:rsid w:val="00911FAF"/>
    <w:rsid w:val="009122FF"/>
    <w:rsid w:val="00913134"/>
    <w:rsid w:val="0091316A"/>
    <w:rsid w:val="009134B0"/>
    <w:rsid w:val="009139A0"/>
    <w:rsid w:val="00913E5F"/>
    <w:rsid w:val="009144B7"/>
    <w:rsid w:val="0091459E"/>
    <w:rsid w:val="0091498C"/>
    <w:rsid w:val="00915283"/>
    <w:rsid w:val="00916ABB"/>
    <w:rsid w:val="0091782C"/>
    <w:rsid w:val="009178CB"/>
    <w:rsid w:val="00917A8B"/>
    <w:rsid w:val="009203AA"/>
    <w:rsid w:val="009205F4"/>
    <w:rsid w:val="00921CE4"/>
    <w:rsid w:val="0092222C"/>
    <w:rsid w:val="0092318D"/>
    <w:rsid w:val="00924C25"/>
    <w:rsid w:val="0092505F"/>
    <w:rsid w:val="00927481"/>
    <w:rsid w:val="009307DA"/>
    <w:rsid w:val="0093084D"/>
    <w:rsid w:val="00930EF9"/>
    <w:rsid w:val="009312D1"/>
    <w:rsid w:val="00931F3F"/>
    <w:rsid w:val="009322E0"/>
    <w:rsid w:val="009323BA"/>
    <w:rsid w:val="00932700"/>
    <w:rsid w:val="00932804"/>
    <w:rsid w:val="009329EB"/>
    <w:rsid w:val="009337E2"/>
    <w:rsid w:val="00933E0E"/>
    <w:rsid w:val="00934050"/>
    <w:rsid w:val="009363EF"/>
    <w:rsid w:val="009364CE"/>
    <w:rsid w:val="0093653B"/>
    <w:rsid w:val="00936AAF"/>
    <w:rsid w:val="00940F48"/>
    <w:rsid w:val="00941801"/>
    <w:rsid w:val="00941ECA"/>
    <w:rsid w:val="00942245"/>
    <w:rsid w:val="00942430"/>
    <w:rsid w:val="00942879"/>
    <w:rsid w:val="009429F7"/>
    <w:rsid w:val="0094381A"/>
    <w:rsid w:val="00944269"/>
    <w:rsid w:val="00945860"/>
    <w:rsid w:val="00945A9B"/>
    <w:rsid w:val="00945BD1"/>
    <w:rsid w:val="009460D4"/>
    <w:rsid w:val="00946ADA"/>
    <w:rsid w:val="00947E12"/>
    <w:rsid w:val="0095035F"/>
    <w:rsid w:val="0095058A"/>
    <w:rsid w:val="009509F6"/>
    <w:rsid w:val="0095179C"/>
    <w:rsid w:val="00951B8D"/>
    <w:rsid w:val="00951F03"/>
    <w:rsid w:val="00952792"/>
    <w:rsid w:val="00954885"/>
    <w:rsid w:val="00956384"/>
    <w:rsid w:val="00956590"/>
    <w:rsid w:val="0095782D"/>
    <w:rsid w:val="009601CA"/>
    <w:rsid w:val="00960485"/>
    <w:rsid w:val="00961A9E"/>
    <w:rsid w:val="009620FB"/>
    <w:rsid w:val="009623DF"/>
    <w:rsid w:val="009640B5"/>
    <w:rsid w:val="00964AC9"/>
    <w:rsid w:val="009661B3"/>
    <w:rsid w:val="00967519"/>
    <w:rsid w:val="009677E8"/>
    <w:rsid w:val="009678CA"/>
    <w:rsid w:val="009705B9"/>
    <w:rsid w:val="00971A22"/>
    <w:rsid w:val="00971D54"/>
    <w:rsid w:val="00973345"/>
    <w:rsid w:val="00973AA8"/>
    <w:rsid w:val="00974359"/>
    <w:rsid w:val="00974951"/>
    <w:rsid w:val="00974C56"/>
    <w:rsid w:val="00976935"/>
    <w:rsid w:val="00976DB5"/>
    <w:rsid w:val="00977287"/>
    <w:rsid w:val="0097782B"/>
    <w:rsid w:val="00981FEB"/>
    <w:rsid w:val="00982F15"/>
    <w:rsid w:val="00983855"/>
    <w:rsid w:val="00983EED"/>
    <w:rsid w:val="0098449E"/>
    <w:rsid w:val="0098465F"/>
    <w:rsid w:val="0098572F"/>
    <w:rsid w:val="009857C8"/>
    <w:rsid w:val="00985AA5"/>
    <w:rsid w:val="00985BB1"/>
    <w:rsid w:val="00985FA9"/>
    <w:rsid w:val="0098644B"/>
    <w:rsid w:val="0098701D"/>
    <w:rsid w:val="00987E78"/>
    <w:rsid w:val="00990114"/>
    <w:rsid w:val="009906B0"/>
    <w:rsid w:val="009907C4"/>
    <w:rsid w:val="009911C3"/>
    <w:rsid w:val="00991DD0"/>
    <w:rsid w:val="00992092"/>
    <w:rsid w:val="009924F1"/>
    <w:rsid w:val="009925E2"/>
    <w:rsid w:val="00992865"/>
    <w:rsid w:val="00993E36"/>
    <w:rsid w:val="00993F0B"/>
    <w:rsid w:val="0099513A"/>
    <w:rsid w:val="009954FC"/>
    <w:rsid w:val="00995A9F"/>
    <w:rsid w:val="0099740A"/>
    <w:rsid w:val="009A1ADE"/>
    <w:rsid w:val="009A2910"/>
    <w:rsid w:val="009A2AE1"/>
    <w:rsid w:val="009A2C03"/>
    <w:rsid w:val="009A3291"/>
    <w:rsid w:val="009A3915"/>
    <w:rsid w:val="009A3F4D"/>
    <w:rsid w:val="009A41B9"/>
    <w:rsid w:val="009A5CAE"/>
    <w:rsid w:val="009A5D35"/>
    <w:rsid w:val="009A5F7A"/>
    <w:rsid w:val="009A6C38"/>
    <w:rsid w:val="009A770B"/>
    <w:rsid w:val="009A7E52"/>
    <w:rsid w:val="009B0594"/>
    <w:rsid w:val="009B1A2C"/>
    <w:rsid w:val="009B1C68"/>
    <w:rsid w:val="009B1E62"/>
    <w:rsid w:val="009B2B99"/>
    <w:rsid w:val="009B327C"/>
    <w:rsid w:val="009B4B17"/>
    <w:rsid w:val="009B50D6"/>
    <w:rsid w:val="009B6027"/>
    <w:rsid w:val="009B67A9"/>
    <w:rsid w:val="009B6D9F"/>
    <w:rsid w:val="009B6DFF"/>
    <w:rsid w:val="009C0166"/>
    <w:rsid w:val="009C13EC"/>
    <w:rsid w:val="009C147D"/>
    <w:rsid w:val="009C14DF"/>
    <w:rsid w:val="009C1ACA"/>
    <w:rsid w:val="009C2666"/>
    <w:rsid w:val="009C2D9C"/>
    <w:rsid w:val="009C3C86"/>
    <w:rsid w:val="009C3F20"/>
    <w:rsid w:val="009C48FE"/>
    <w:rsid w:val="009C55F8"/>
    <w:rsid w:val="009C5C48"/>
    <w:rsid w:val="009C5D87"/>
    <w:rsid w:val="009C60CC"/>
    <w:rsid w:val="009C6FEB"/>
    <w:rsid w:val="009D08B5"/>
    <w:rsid w:val="009D0B46"/>
    <w:rsid w:val="009D206E"/>
    <w:rsid w:val="009D27F7"/>
    <w:rsid w:val="009D2B05"/>
    <w:rsid w:val="009D3929"/>
    <w:rsid w:val="009D3B81"/>
    <w:rsid w:val="009D3E45"/>
    <w:rsid w:val="009D45C3"/>
    <w:rsid w:val="009D66FD"/>
    <w:rsid w:val="009D687D"/>
    <w:rsid w:val="009D696A"/>
    <w:rsid w:val="009D6BCF"/>
    <w:rsid w:val="009D7079"/>
    <w:rsid w:val="009D73C2"/>
    <w:rsid w:val="009D7CE5"/>
    <w:rsid w:val="009D7FFB"/>
    <w:rsid w:val="009E0759"/>
    <w:rsid w:val="009E08E9"/>
    <w:rsid w:val="009E14DE"/>
    <w:rsid w:val="009E20BA"/>
    <w:rsid w:val="009E216B"/>
    <w:rsid w:val="009E227B"/>
    <w:rsid w:val="009E2828"/>
    <w:rsid w:val="009E3458"/>
    <w:rsid w:val="009E4928"/>
    <w:rsid w:val="009E4DEE"/>
    <w:rsid w:val="009E5947"/>
    <w:rsid w:val="009E5955"/>
    <w:rsid w:val="009E60C6"/>
    <w:rsid w:val="009E62EF"/>
    <w:rsid w:val="009E69F0"/>
    <w:rsid w:val="009E75C5"/>
    <w:rsid w:val="009F095F"/>
    <w:rsid w:val="009F09BD"/>
    <w:rsid w:val="009F1840"/>
    <w:rsid w:val="009F2119"/>
    <w:rsid w:val="009F22F9"/>
    <w:rsid w:val="009F421D"/>
    <w:rsid w:val="009F4BB8"/>
    <w:rsid w:val="009F4CC9"/>
    <w:rsid w:val="009F502D"/>
    <w:rsid w:val="009F6149"/>
    <w:rsid w:val="009F6901"/>
    <w:rsid w:val="009F6BEC"/>
    <w:rsid w:val="009F7636"/>
    <w:rsid w:val="00A01472"/>
    <w:rsid w:val="00A019B1"/>
    <w:rsid w:val="00A01F37"/>
    <w:rsid w:val="00A02880"/>
    <w:rsid w:val="00A02F03"/>
    <w:rsid w:val="00A0362F"/>
    <w:rsid w:val="00A03822"/>
    <w:rsid w:val="00A03D68"/>
    <w:rsid w:val="00A04F78"/>
    <w:rsid w:val="00A05128"/>
    <w:rsid w:val="00A05DEA"/>
    <w:rsid w:val="00A06130"/>
    <w:rsid w:val="00A06291"/>
    <w:rsid w:val="00A06BE1"/>
    <w:rsid w:val="00A072A6"/>
    <w:rsid w:val="00A1055C"/>
    <w:rsid w:val="00A107F4"/>
    <w:rsid w:val="00A10B87"/>
    <w:rsid w:val="00A1190A"/>
    <w:rsid w:val="00A127D4"/>
    <w:rsid w:val="00A12DE9"/>
    <w:rsid w:val="00A1357E"/>
    <w:rsid w:val="00A13612"/>
    <w:rsid w:val="00A13FDB"/>
    <w:rsid w:val="00A14047"/>
    <w:rsid w:val="00A14BE6"/>
    <w:rsid w:val="00A14E86"/>
    <w:rsid w:val="00A1705F"/>
    <w:rsid w:val="00A20C45"/>
    <w:rsid w:val="00A23CA1"/>
    <w:rsid w:val="00A24C6C"/>
    <w:rsid w:val="00A25317"/>
    <w:rsid w:val="00A25540"/>
    <w:rsid w:val="00A25799"/>
    <w:rsid w:val="00A25AF3"/>
    <w:rsid w:val="00A25DD0"/>
    <w:rsid w:val="00A26975"/>
    <w:rsid w:val="00A27613"/>
    <w:rsid w:val="00A30704"/>
    <w:rsid w:val="00A30E84"/>
    <w:rsid w:val="00A317A1"/>
    <w:rsid w:val="00A31AE2"/>
    <w:rsid w:val="00A31DA8"/>
    <w:rsid w:val="00A3258A"/>
    <w:rsid w:val="00A32B6C"/>
    <w:rsid w:val="00A32EC8"/>
    <w:rsid w:val="00A34377"/>
    <w:rsid w:val="00A346D1"/>
    <w:rsid w:val="00A34E0A"/>
    <w:rsid w:val="00A35A2E"/>
    <w:rsid w:val="00A36A0E"/>
    <w:rsid w:val="00A36B41"/>
    <w:rsid w:val="00A36DE8"/>
    <w:rsid w:val="00A370C0"/>
    <w:rsid w:val="00A371F5"/>
    <w:rsid w:val="00A37A61"/>
    <w:rsid w:val="00A37A8C"/>
    <w:rsid w:val="00A37E2B"/>
    <w:rsid w:val="00A40475"/>
    <w:rsid w:val="00A40C81"/>
    <w:rsid w:val="00A40D2E"/>
    <w:rsid w:val="00A421A7"/>
    <w:rsid w:val="00A43C19"/>
    <w:rsid w:val="00A44697"/>
    <w:rsid w:val="00A446AF"/>
    <w:rsid w:val="00A44D96"/>
    <w:rsid w:val="00A45431"/>
    <w:rsid w:val="00A4601C"/>
    <w:rsid w:val="00A46D63"/>
    <w:rsid w:val="00A478A0"/>
    <w:rsid w:val="00A47D82"/>
    <w:rsid w:val="00A50DF8"/>
    <w:rsid w:val="00A51701"/>
    <w:rsid w:val="00A518E8"/>
    <w:rsid w:val="00A51E01"/>
    <w:rsid w:val="00A525E7"/>
    <w:rsid w:val="00A5290E"/>
    <w:rsid w:val="00A52B36"/>
    <w:rsid w:val="00A52D56"/>
    <w:rsid w:val="00A52FF0"/>
    <w:rsid w:val="00A53900"/>
    <w:rsid w:val="00A541F8"/>
    <w:rsid w:val="00A54E23"/>
    <w:rsid w:val="00A55388"/>
    <w:rsid w:val="00A55D3E"/>
    <w:rsid w:val="00A56053"/>
    <w:rsid w:val="00A56219"/>
    <w:rsid w:val="00A57A6C"/>
    <w:rsid w:val="00A603E4"/>
    <w:rsid w:val="00A61BAF"/>
    <w:rsid w:val="00A62E0D"/>
    <w:rsid w:val="00A631B9"/>
    <w:rsid w:val="00A63311"/>
    <w:rsid w:val="00A639CD"/>
    <w:rsid w:val="00A641B4"/>
    <w:rsid w:val="00A6498E"/>
    <w:rsid w:val="00A649AA"/>
    <w:rsid w:val="00A652FD"/>
    <w:rsid w:val="00A663D4"/>
    <w:rsid w:val="00A66482"/>
    <w:rsid w:val="00A66B32"/>
    <w:rsid w:val="00A679A4"/>
    <w:rsid w:val="00A70D9A"/>
    <w:rsid w:val="00A70F8C"/>
    <w:rsid w:val="00A70FE6"/>
    <w:rsid w:val="00A7110D"/>
    <w:rsid w:val="00A72B7E"/>
    <w:rsid w:val="00A7341E"/>
    <w:rsid w:val="00A73451"/>
    <w:rsid w:val="00A73950"/>
    <w:rsid w:val="00A73978"/>
    <w:rsid w:val="00A75449"/>
    <w:rsid w:val="00A757F5"/>
    <w:rsid w:val="00A77537"/>
    <w:rsid w:val="00A80190"/>
    <w:rsid w:val="00A81C1F"/>
    <w:rsid w:val="00A82341"/>
    <w:rsid w:val="00A823E0"/>
    <w:rsid w:val="00A827D8"/>
    <w:rsid w:val="00A82900"/>
    <w:rsid w:val="00A833D8"/>
    <w:rsid w:val="00A83E83"/>
    <w:rsid w:val="00A84183"/>
    <w:rsid w:val="00A84D5C"/>
    <w:rsid w:val="00A86688"/>
    <w:rsid w:val="00A86D98"/>
    <w:rsid w:val="00A871E5"/>
    <w:rsid w:val="00A9112A"/>
    <w:rsid w:val="00A92A53"/>
    <w:rsid w:val="00A93F4C"/>
    <w:rsid w:val="00A955E7"/>
    <w:rsid w:val="00A95A89"/>
    <w:rsid w:val="00A95E31"/>
    <w:rsid w:val="00A9663B"/>
    <w:rsid w:val="00A96FDE"/>
    <w:rsid w:val="00AA05A3"/>
    <w:rsid w:val="00AA06F6"/>
    <w:rsid w:val="00AA0A18"/>
    <w:rsid w:val="00AA15F7"/>
    <w:rsid w:val="00AA241F"/>
    <w:rsid w:val="00AA2CEC"/>
    <w:rsid w:val="00AA507F"/>
    <w:rsid w:val="00AA5C9D"/>
    <w:rsid w:val="00AA5EC1"/>
    <w:rsid w:val="00AA6D50"/>
    <w:rsid w:val="00AA7179"/>
    <w:rsid w:val="00AB007A"/>
    <w:rsid w:val="00AB0598"/>
    <w:rsid w:val="00AB1D85"/>
    <w:rsid w:val="00AB1FF7"/>
    <w:rsid w:val="00AB20B3"/>
    <w:rsid w:val="00AB2154"/>
    <w:rsid w:val="00AB2266"/>
    <w:rsid w:val="00AB2B34"/>
    <w:rsid w:val="00AB3252"/>
    <w:rsid w:val="00AB4057"/>
    <w:rsid w:val="00AB5323"/>
    <w:rsid w:val="00AB58CC"/>
    <w:rsid w:val="00AB6385"/>
    <w:rsid w:val="00AB6D7E"/>
    <w:rsid w:val="00AB77EB"/>
    <w:rsid w:val="00AC14C3"/>
    <w:rsid w:val="00AC19DC"/>
    <w:rsid w:val="00AC23DD"/>
    <w:rsid w:val="00AC312D"/>
    <w:rsid w:val="00AC406B"/>
    <w:rsid w:val="00AC4BEB"/>
    <w:rsid w:val="00AC4F82"/>
    <w:rsid w:val="00AC527D"/>
    <w:rsid w:val="00AC6070"/>
    <w:rsid w:val="00AC6196"/>
    <w:rsid w:val="00AC61DC"/>
    <w:rsid w:val="00AC63C6"/>
    <w:rsid w:val="00AC690E"/>
    <w:rsid w:val="00AC6FF5"/>
    <w:rsid w:val="00AC72ED"/>
    <w:rsid w:val="00AD03BC"/>
    <w:rsid w:val="00AD0C3E"/>
    <w:rsid w:val="00AD1504"/>
    <w:rsid w:val="00AD1C96"/>
    <w:rsid w:val="00AD225A"/>
    <w:rsid w:val="00AD253B"/>
    <w:rsid w:val="00AD26E7"/>
    <w:rsid w:val="00AD361B"/>
    <w:rsid w:val="00AD3755"/>
    <w:rsid w:val="00AD45CE"/>
    <w:rsid w:val="00AD45FA"/>
    <w:rsid w:val="00AD460A"/>
    <w:rsid w:val="00AD4780"/>
    <w:rsid w:val="00AD7764"/>
    <w:rsid w:val="00AD7F7C"/>
    <w:rsid w:val="00AD7FD9"/>
    <w:rsid w:val="00AE0AF9"/>
    <w:rsid w:val="00AE110C"/>
    <w:rsid w:val="00AE189D"/>
    <w:rsid w:val="00AE3990"/>
    <w:rsid w:val="00AE3AAA"/>
    <w:rsid w:val="00AE5738"/>
    <w:rsid w:val="00AE5DE8"/>
    <w:rsid w:val="00AE5EE0"/>
    <w:rsid w:val="00AE613E"/>
    <w:rsid w:val="00AE62A4"/>
    <w:rsid w:val="00AE7B5B"/>
    <w:rsid w:val="00AF0EA3"/>
    <w:rsid w:val="00AF1172"/>
    <w:rsid w:val="00AF1E59"/>
    <w:rsid w:val="00AF3366"/>
    <w:rsid w:val="00AF3EF6"/>
    <w:rsid w:val="00AF3F77"/>
    <w:rsid w:val="00AF41BB"/>
    <w:rsid w:val="00AF4C7E"/>
    <w:rsid w:val="00AF507D"/>
    <w:rsid w:val="00AF5443"/>
    <w:rsid w:val="00AF5764"/>
    <w:rsid w:val="00AF631D"/>
    <w:rsid w:val="00AF645D"/>
    <w:rsid w:val="00B0040D"/>
    <w:rsid w:val="00B00E41"/>
    <w:rsid w:val="00B00E49"/>
    <w:rsid w:val="00B00E50"/>
    <w:rsid w:val="00B0197B"/>
    <w:rsid w:val="00B01EB4"/>
    <w:rsid w:val="00B02633"/>
    <w:rsid w:val="00B02F53"/>
    <w:rsid w:val="00B031DF"/>
    <w:rsid w:val="00B0379D"/>
    <w:rsid w:val="00B04155"/>
    <w:rsid w:val="00B0425F"/>
    <w:rsid w:val="00B1094A"/>
    <w:rsid w:val="00B11940"/>
    <w:rsid w:val="00B11D29"/>
    <w:rsid w:val="00B12025"/>
    <w:rsid w:val="00B12999"/>
    <w:rsid w:val="00B12C04"/>
    <w:rsid w:val="00B1360F"/>
    <w:rsid w:val="00B13855"/>
    <w:rsid w:val="00B139A0"/>
    <w:rsid w:val="00B13CB8"/>
    <w:rsid w:val="00B14158"/>
    <w:rsid w:val="00B15ECB"/>
    <w:rsid w:val="00B16539"/>
    <w:rsid w:val="00B1654F"/>
    <w:rsid w:val="00B17442"/>
    <w:rsid w:val="00B17679"/>
    <w:rsid w:val="00B17FB4"/>
    <w:rsid w:val="00B205C1"/>
    <w:rsid w:val="00B209F3"/>
    <w:rsid w:val="00B214AE"/>
    <w:rsid w:val="00B2161A"/>
    <w:rsid w:val="00B21CC2"/>
    <w:rsid w:val="00B22FF1"/>
    <w:rsid w:val="00B230AC"/>
    <w:rsid w:val="00B2319D"/>
    <w:rsid w:val="00B235EC"/>
    <w:rsid w:val="00B23716"/>
    <w:rsid w:val="00B23B15"/>
    <w:rsid w:val="00B23EC3"/>
    <w:rsid w:val="00B25A18"/>
    <w:rsid w:val="00B269BE"/>
    <w:rsid w:val="00B26B6E"/>
    <w:rsid w:val="00B27311"/>
    <w:rsid w:val="00B27802"/>
    <w:rsid w:val="00B2789C"/>
    <w:rsid w:val="00B31194"/>
    <w:rsid w:val="00B3150C"/>
    <w:rsid w:val="00B323AB"/>
    <w:rsid w:val="00B32515"/>
    <w:rsid w:val="00B32518"/>
    <w:rsid w:val="00B344B4"/>
    <w:rsid w:val="00B35733"/>
    <w:rsid w:val="00B37430"/>
    <w:rsid w:val="00B3777D"/>
    <w:rsid w:val="00B37D07"/>
    <w:rsid w:val="00B400C0"/>
    <w:rsid w:val="00B40912"/>
    <w:rsid w:val="00B40BEE"/>
    <w:rsid w:val="00B40CC7"/>
    <w:rsid w:val="00B40DD3"/>
    <w:rsid w:val="00B4155A"/>
    <w:rsid w:val="00B42D08"/>
    <w:rsid w:val="00B430E6"/>
    <w:rsid w:val="00B436C7"/>
    <w:rsid w:val="00B43ABB"/>
    <w:rsid w:val="00B43D61"/>
    <w:rsid w:val="00B43D66"/>
    <w:rsid w:val="00B440C0"/>
    <w:rsid w:val="00B44E66"/>
    <w:rsid w:val="00B457AC"/>
    <w:rsid w:val="00B45C62"/>
    <w:rsid w:val="00B45C77"/>
    <w:rsid w:val="00B46B20"/>
    <w:rsid w:val="00B47DCD"/>
    <w:rsid w:val="00B5271A"/>
    <w:rsid w:val="00B52C4F"/>
    <w:rsid w:val="00B52E0A"/>
    <w:rsid w:val="00B532D0"/>
    <w:rsid w:val="00B538A3"/>
    <w:rsid w:val="00B53CF4"/>
    <w:rsid w:val="00B54AA1"/>
    <w:rsid w:val="00B55EC9"/>
    <w:rsid w:val="00B56A30"/>
    <w:rsid w:val="00B56CE9"/>
    <w:rsid w:val="00B6021C"/>
    <w:rsid w:val="00B6066E"/>
    <w:rsid w:val="00B60E47"/>
    <w:rsid w:val="00B60EB8"/>
    <w:rsid w:val="00B61B4C"/>
    <w:rsid w:val="00B632F1"/>
    <w:rsid w:val="00B64111"/>
    <w:rsid w:val="00B6422A"/>
    <w:rsid w:val="00B64496"/>
    <w:rsid w:val="00B6485F"/>
    <w:rsid w:val="00B6531A"/>
    <w:rsid w:val="00B659C5"/>
    <w:rsid w:val="00B66F6C"/>
    <w:rsid w:val="00B671D6"/>
    <w:rsid w:val="00B7003A"/>
    <w:rsid w:val="00B7050F"/>
    <w:rsid w:val="00B7192E"/>
    <w:rsid w:val="00B73ED8"/>
    <w:rsid w:val="00B7406B"/>
    <w:rsid w:val="00B7452D"/>
    <w:rsid w:val="00B74B4B"/>
    <w:rsid w:val="00B750BF"/>
    <w:rsid w:val="00B75B78"/>
    <w:rsid w:val="00B76349"/>
    <w:rsid w:val="00B7692A"/>
    <w:rsid w:val="00B76AA1"/>
    <w:rsid w:val="00B76EA6"/>
    <w:rsid w:val="00B77322"/>
    <w:rsid w:val="00B807C3"/>
    <w:rsid w:val="00B80E87"/>
    <w:rsid w:val="00B810DA"/>
    <w:rsid w:val="00B8216D"/>
    <w:rsid w:val="00B829CC"/>
    <w:rsid w:val="00B82A7B"/>
    <w:rsid w:val="00B82B20"/>
    <w:rsid w:val="00B84825"/>
    <w:rsid w:val="00B8502B"/>
    <w:rsid w:val="00B85536"/>
    <w:rsid w:val="00B85618"/>
    <w:rsid w:val="00B85667"/>
    <w:rsid w:val="00B8629F"/>
    <w:rsid w:val="00B86808"/>
    <w:rsid w:val="00B86885"/>
    <w:rsid w:val="00B87989"/>
    <w:rsid w:val="00B87A9F"/>
    <w:rsid w:val="00B87D8D"/>
    <w:rsid w:val="00B90E61"/>
    <w:rsid w:val="00B91D16"/>
    <w:rsid w:val="00B93404"/>
    <w:rsid w:val="00B95D9B"/>
    <w:rsid w:val="00B976B8"/>
    <w:rsid w:val="00B97E8B"/>
    <w:rsid w:val="00BA0D54"/>
    <w:rsid w:val="00BA188E"/>
    <w:rsid w:val="00BA21B5"/>
    <w:rsid w:val="00BA3373"/>
    <w:rsid w:val="00BA4524"/>
    <w:rsid w:val="00BA54D9"/>
    <w:rsid w:val="00BA556E"/>
    <w:rsid w:val="00BA5687"/>
    <w:rsid w:val="00BA58B8"/>
    <w:rsid w:val="00BA6D14"/>
    <w:rsid w:val="00BA6D15"/>
    <w:rsid w:val="00BA6F0D"/>
    <w:rsid w:val="00BA7BE1"/>
    <w:rsid w:val="00BB0316"/>
    <w:rsid w:val="00BB1629"/>
    <w:rsid w:val="00BB4361"/>
    <w:rsid w:val="00BB5FEF"/>
    <w:rsid w:val="00BB694C"/>
    <w:rsid w:val="00BB6B09"/>
    <w:rsid w:val="00BB769E"/>
    <w:rsid w:val="00BB7A60"/>
    <w:rsid w:val="00BC00BA"/>
    <w:rsid w:val="00BC0C9D"/>
    <w:rsid w:val="00BC0ED0"/>
    <w:rsid w:val="00BC174F"/>
    <w:rsid w:val="00BC1899"/>
    <w:rsid w:val="00BC215A"/>
    <w:rsid w:val="00BC41E5"/>
    <w:rsid w:val="00BC4931"/>
    <w:rsid w:val="00BC66DD"/>
    <w:rsid w:val="00BC72D5"/>
    <w:rsid w:val="00BC7775"/>
    <w:rsid w:val="00BC7D72"/>
    <w:rsid w:val="00BC7E9F"/>
    <w:rsid w:val="00BD15E2"/>
    <w:rsid w:val="00BD24EE"/>
    <w:rsid w:val="00BD31DA"/>
    <w:rsid w:val="00BD59FF"/>
    <w:rsid w:val="00BD78B7"/>
    <w:rsid w:val="00BE0B67"/>
    <w:rsid w:val="00BE0BE3"/>
    <w:rsid w:val="00BE0D7A"/>
    <w:rsid w:val="00BE175A"/>
    <w:rsid w:val="00BE17D2"/>
    <w:rsid w:val="00BE1B94"/>
    <w:rsid w:val="00BE268C"/>
    <w:rsid w:val="00BE30E1"/>
    <w:rsid w:val="00BE31CD"/>
    <w:rsid w:val="00BE50F4"/>
    <w:rsid w:val="00BE5352"/>
    <w:rsid w:val="00BE5870"/>
    <w:rsid w:val="00BE648B"/>
    <w:rsid w:val="00BE7715"/>
    <w:rsid w:val="00BF0498"/>
    <w:rsid w:val="00BF18BD"/>
    <w:rsid w:val="00BF2547"/>
    <w:rsid w:val="00BF4132"/>
    <w:rsid w:val="00BF4F14"/>
    <w:rsid w:val="00BF597A"/>
    <w:rsid w:val="00BF6751"/>
    <w:rsid w:val="00BF6CAD"/>
    <w:rsid w:val="00BF6D2A"/>
    <w:rsid w:val="00BF7460"/>
    <w:rsid w:val="00BF7AF2"/>
    <w:rsid w:val="00C00308"/>
    <w:rsid w:val="00C0238D"/>
    <w:rsid w:val="00C024BC"/>
    <w:rsid w:val="00C0325D"/>
    <w:rsid w:val="00C03CE0"/>
    <w:rsid w:val="00C04A4B"/>
    <w:rsid w:val="00C05385"/>
    <w:rsid w:val="00C053FB"/>
    <w:rsid w:val="00C05C31"/>
    <w:rsid w:val="00C05D32"/>
    <w:rsid w:val="00C076E6"/>
    <w:rsid w:val="00C10449"/>
    <w:rsid w:val="00C10E47"/>
    <w:rsid w:val="00C14DB7"/>
    <w:rsid w:val="00C1547B"/>
    <w:rsid w:val="00C156C3"/>
    <w:rsid w:val="00C15A9D"/>
    <w:rsid w:val="00C203F1"/>
    <w:rsid w:val="00C213AD"/>
    <w:rsid w:val="00C219E8"/>
    <w:rsid w:val="00C220D0"/>
    <w:rsid w:val="00C22E19"/>
    <w:rsid w:val="00C246D4"/>
    <w:rsid w:val="00C24716"/>
    <w:rsid w:val="00C25381"/>
    <w:rsid w:val="00C25795"/>
    <w:rsid w:val="00C25859"/>
    <w:rsid w:val="00C2637B"/>
    <w:rsid w:val="00C264B0"/>
    <w:rsid w:val="00C2670E"/>
    <w:rsid w:val="00C26B11"/>
    <w:rsid w:val="00C26C5A"/>
    <w:rsid w:val="00C27A49"/>
    <w:rsid w:val="00C314AF"/>
    <w:rsid w:val="00C31A40"/>
    <w:rsid w:val="00C31F81"/>
    <w:rsid w:val="00C32081"/>
    <w:rsid w:val="00C323F8"/>
    <w:rsid w:val="00C33066"/>
    <w:rsid w:val="00C33767"/>
    <w:rsid w:val="00C33CAB"/>
    <w:rsid w:val="00C347BD"/>
    <w:rsid w:val="00C355E0"/>
    <w:rsid w:val="00C364B1"/>
    <w:rsid w:val="00C36C79"/>
    <w:rsid w:val="00C379AA"/>
    <w:rsid w:val="00C40661"/>
    <w:rsid w:val="00C41A94"/>
    <w:rsid w:val="00C42689"/>
    <w:rsid w:val="00C4286B"/>
    <w:rsid w:val="00C43C13"/>
    <w:rsid w:val="00C44330"/>
    <w:rsid w:val="00C44CCC"/>
    <w:rsid w:val="00C45897"/>
    <w:rsid w:val="00C46345"/>
    <w:rsid w:val="00C466E5"/>
    <w:rsid w:val="00C4679B"/>
    <w:rsid w:val="00C4681E"/>
    <w:rsid w:val="00C473D5"/>
    <w:rsid w:val="00C50102"/>
    <w:rsid w:val="00C50D8E"/>
    <w:rsid w:val="00C51AF9"/>
    <w:rsid w:val="00C51C3F"/>
    <w:rsid w:val="00C51E6B"/>
    <w:rsid w:val="00C52B29"/>
    <w:rsid w:val="00C52CDA"/>
    <w:rsid w:val="00C53629"/>
    <w:rsid w:val="00C538B4"/>
    <w:rsid w:val="00C53DF9"/>
    <w:rsid w:val="00C550A6"/>
    <w:rsid w:val="00C569F8"/>
    <w:rsid w:val="00C57887"/>
    <w:rsid w:val="00C57CB0"/>
    <w:rsid w:val="00C60A28"/>
    <w:rsid w:val="00C61134"/>
    <w:rsid w:val="00C61683"/>
    <w:rsid w:val="00C61A45"/>
    <w:rsid w:val="00C61F36"/>
    <w:rsid w:val="00C62477"/>
    <w:rsid w:val="00C62BB1"/>
    <w:rsid w:val="00C635AA"/>
    <w:rsid w:val="00C636E4"/>
    <w:rsid w:val="00C64290"/>
    <w:rsid w:val="00C655AB"/>
    <w:rsid w:val="00C65717"/>
    <w:rsid w:val="00C65FBE"/>
    <w:rsid w:val="00C6785B"/>
    <w:rsid w:val="00C67A0E"/>
    <w:rsid w:val="00C70034"/>
    <w:rsid w:val="00C70063"/>
    <w:rsid w:val="00C706B6"/>
    <w:rsid w:val="00C70A10"/>
    <w:rsid w:val="00C71372"/>
    <w:rsid w:val="00C71A11"/>
    <w:rsid w:val="00C71AF1"/>
    <w:rsid w:val="00C72D16"/>
    <w:rsid w:val="00C7357B"/>
    <w:rsid w:val="00C73976"/>
    <w:rsid w:val="00C74F75"/>
    <w:rsid w:val="00C75066"/>
    <w:rsid w:val="00C7510B"/>
    <w:rsid w:val="00C75D96"/>
    <w:rsid w:val="00C75F19"/>
    <w:rsid w:val="00C7616D"/>
    <w:rsid w:val="00C773DD"/>
    <w:rsid w:val="00C775AE"/>
    <w:rsid w:val="00C80E4D"/>
    <w:rsid w:val="00C81186"/>
    <w:rsid w:val="00C8123D"/>
    <w:rsid w:val="00C81794"/>
    <w:rsid w:val="00C8201E"/>
    <w:rsid w:val="00C824EF"/>
    <w:rsid w:val="00C83706"/>
    <w:rsid w:val="00C84251"/>
    <w:rsid w:val="00C8494E"/>
    <w:rsid w:val="00C84AA7"/>
    <w:rsid w:val="00C84AFD"/>
    <w:rsid w:val="00C85A59"/>
    <w:rsid w:val="00C85DA3"/>
    <w:rsid w:val="00C85DEB"/>
    <w:rsid w:val="00C91198"/>
    <w:rsid w:val="00C94C72"/>
    <w:rsid w:val="00C94F6D"/>
    <w:rsid w:val="00C9543E"/>
    <w:rsid w:val="00C95D70"/>
    <w:rsid w:val="00C96C9D"/>
    <w:rsid w:val="00C970E8"/>
    <w:rsid w:val="00C97C12"/>
    <w:rsid w:val="00C97DDB"/>
    <w:rsid w:val="00CA09B3"/>
    <w:rsid w:val="00CA125B"/>
    <w:rsid w:val="00CA1DB1"/>
    <w:rsid w:val="00CA233A"/>
    <w:rsid w:val="00CA310B"/>
    <w:rsid w:val="00CA314C"/>
    <w:rsid w:val="00CA3573"/>
    <w:rsid w:val="00CA4727"/>
    <w:rsid w:val="00CA5128"/>
    <w:rsid w:val="00CA56EA"/>
    <w:rsid w:val="00CA7064"/>
    <w:rsid w:val="00CA7A9C"/>
    <w:rsid w:val="00CA7ACA"/>
    <w:rsid w:val="00CA7AE8"/>
    <w:rsid w:val="00CA7B76"/>
    <w:rsid w:val="00CA7C78"/>
    <w:rsid w:val="00CB2158"/>
    <w:rsid w:val="00CB303B"/>
    <w:rsid w:val="00CB3739"/>
    <w:rsid w:val="00CB4423"/>
    <w:rsid w:val="00CB4979"/>
    <w:rsid w:val="00CB4C37"/>
    <w:rsid w:val="00CB65F9"/>
    <w:rsid w:val="00CB671D"/>
    <w:rsid w:val="00CB68B2"/>
    <w:rsid w:val="00CB6BF5"/>
    <w:rsid w:val="00CB721B"/>
    <w:rsid w:val="00CB7C68"/>
    <w:rsid w:val="00CB7DEE"/>
    <w:rsid w:val="00CC01C5"/>
    <w:rsid w:val="00CC0510"/>
    <w:rsid w:val="00CC0775"/>
    <w:rsid w:val="00CC0FCB"/>
    <w:rsid w:val="00CC140F"/>
    <w:rsid w:val="00CC28F9"/>
    <w:rsid w:val="00CC2E06"/>
    <w:rsid w:val="00CC38CD"/>
    <w:rsid w:val="00CC3F60"/>
    <w:rsid w:val="00CC4134"/>
    <w:rsid w:val="00CC4608"/>
    <w:rsid w:val="00CC4CAB"/>
    <w:rsid w:val="00CC5722"/>
    <w:rsid w:val="00CC5838"/>
    <w:rsid w:val="00CC5A98"/>
    <w:rsid w:val="00CC65E7"/>
    <w:rsid w:val="00CC6927"/>
    <w:rsid w:val="00CC6AC1"/>
    <w:rsid w:val="00CC6D7F"/>
    <w:rsid w:val="00CC6F81"/>
    <w:rsid w:val="00CC71A5"/>
    <w:rsid w:val="00CC7559"/>
    <w:rsid w:val="00CC7A27"/>
    <w:rsid w:val="00CD0540"/>
    <w:rsid w:val="00CD0BC5"/>
    <w:rsid w:val="00CD0E09"/>
    <w:rsid w:val="00CD1806"/>
    <w:rsid w:val="00CD21E7"/>
    <w:rsid w:val="00CD22F8"/>
    <w:rsid w:val="00CD245E"/>
    <w:rsid w:val="00CD3736"/>
    <w:rsid w:val="00CD442C"/>
    <w:rsid w:val="00CD4665"/>
    <w:rsid w:val="00CD5494"/>
    <w:rsid w:val="00CD5E1F"/>
    <w:rsid w:val="00CD6084"/>
    <w:rsid w:val="00CD652B"/>
    <w:rsid w:val="00CD72D0"/>
    <w:rsid w:val="00CD7465"/>
    <w:rsid w:val="00CD7795"/>
    <w:rsid w:val="00CE0009"/>
    <w:rsid w:val="00CE0C0A"/>
    <w:rsid w:val="00CE18E3"/>
    <w:rsid w:val="00CE1CAD"/>
    <w:rsid w:val="00CE1DFF"/>
    <w:rsid w:val="00CE2428"/>
    <w:rsid w:val="00CE2EA7"/>
    <w:rsid w:val="00CE3EE2"/>
    <w:rsid w:val="00CE45EF"/>
    <w:rsid w:val="00CE54E2"/>
    <w:rsid w:val="00CE5772"/>
    <w:rsid w:val="00CE5C00"/>
    <w:rsid w:val="00CE655E"/>
    <w:rsid w:val="00CE687C"/>
    <w:rsid w:val="00CE7C3E"/>
    <w:rsid w:val="00CF04A6"/>
    <w:rsid w:val="00CF0761"/>
    <w:rsid w:val="00CF076C"/>
    <w:rsid w:val="00CF0A30"/>
    <w:rsid w:val="00CF13D5"/>
    <w:rsid w:val="00CF2326"/>
    <w:rsid w:val="00CF29CA"/>
    <w:rsid w:val="00CF3F0A"/>
    <w:rsid w:val="00CF43C9"/>
    <w:rsid w:val="00CF4613"/>
    <w:rsid w:val="00CF5AC6"/>
    <w:rsid w:val="00CF7A4B"/>
    <w:rsid w:val="00CF7AB8"/>
    <w:rsid w:val="00D0046C"/>
    <w:rsid w:val="00D00A39"/>
    <w:rsid w:val="00D0104B"/>
    <w:rsid w:val="00D01D33"/>
    <w:rsid w:val="00D026C0"/>
    <w:rsid w:val="00D02F97"/>
    <w:rsid w:val="00D03B53"/>
    <w:rsid w:val="00D04144"/>
    <w:rsid w:val="00D057C7"/>
    <w:rsid w:val="00D0580B"/>
    <w:rsid w:val="00D059BA"/>
    <w:rsid w:val="00D05A3B"/>
    <w:rsid w:val="00D06B40"/>
    <w:rsid w:val="00D06C6F"/>
    <w:rsid w:val="00D06CFA"/>
    <w:rsid w:val="00D070DF"/>
    <w:rsid w:val="00D07F05"/>
    <w:rsid w:val="00D105AD"/>
    <w:rsid w:val="00D10877"/>
    <w:rsid w:val="00D10AFA"/>
    <w:rsid w:val="00D10D7F"/>
    <w:rsid w:val="00D1279F"/>
    <w:rsid w:val="00D127E4"/>
    <w:rsid w:val="00D12DCE"/>
    <w:rsid w:val="00D1393D"/>
    <w:rsid w:val="00D139CB"/>
    <w:rsid w:val="00D16DA3"/>
    <w:rsid w:val="00D174FC"/>
    <w:rsid w:val="00D17569"/>
    <w:rsid w:val="00D203B6"/>
    <w:rsid w:val="00D205B6"/>
    <w:rsid w:val="00D2082E"/>
    <w:rsid w:val="00D21438"/>
    <w:rsid w:val="00D215B0"/>
    <w:rsid w:val="00D21BA9"/>
    <w:rsid w:val="00D22454"/>
    <w:rsid w:val="00D2254F"/>
    <w:rsid w:val="00D22AF3"/>
    <w:rsid w:val="00D23347"/>
    <w:rsid w:val="00D26AED"/>
    <w:rsid w:val="00D277D9"/>
    <w:rsid w:val="00D277DC"/>
    <w:rsid w:val="00D2795D"/>
    <w:rsid w:val="00D27B52"/>
    <w:rsid w:val="00D310AC"/>
    <w:rsid w:val="00D31C53"/>
    <w:rsid w:val="00D31E3C"/>
    <w:rsid w:val="00D3258E"/>
    <w:rsid w:val="00D32A04"/>
    <w:rsid w:val="00D32F32"/>
    <w:rsid w:val="00D331B2"/>
    <w:rsid w:val="00D33A19"/>
    <w:rsid w:val="00D33A42"/>
    <w:rsid w:val="00D347DB"/>
    <w:rsid w:val="00D3498E"/>
    <w:rsid w:val="00D35098"/>
    <w:rsid w:val="00D35270"/>
    <w:rsid w:val="00D35B26"/>
    <w:rsid w:val="00D35FA3"/>
    <w:rsid w:val="00D35FE1"/>
    <w:rsid w:val="00D3608A"/>
    <w:rsid w:val="00D36318"/>
    <w:rsid w:val="00D36634"/>
    <w:rsid w:val="00D367AE"/>
    <w:rsid w:val="00D3686F"/>
    <w:rsid w:val="00D36A46"/>
    <w:rsid w:val="00D3791A"/>
    <w:rsid w:val="00D401E8"/>
    <w:rsid w:val="00D40BA9"/>
    <w:rsid w:val="00D41C2F"/>
    <w:rsid w:val="00D41E84"/>
    <w:rsid w:val="00D42A00"/>
    <w:rsid w:val="00D44EDC"/>
    <w:rsid w:val="00D44F93"/>
    <w:rsid w:val="00D45466"/>
    <w:rsid w:val="00D47700"/>
    <w:rsid w:val="00D47F71"/>
    <w:rsid w:val="00D501D9"/>
    <w:rsid w:val="00D51855"/>
    <w:rsid w:val="00D52A13"/>
    <w:rsid w:val="00D53479"/>
    <w:rsid w:val="00D535B0"/>
    <w:rsid w:val="00D5371E"/>
    <w:rsid w:val="00D538CE"/>
    <w:rsid w:val="00D54269"/>
    <w:rsid w:val="00D544E5"/>
    <w:rsid w:val="00D549D7"/>
    <w:rsid w:val="00D54ECC"/>
    <w:rsid w:val="00D54F80"/>
    <w:rsid w:val="00D5518C"/>
    <w:rsid w:val="00D56413"/>
    <w:rsid w:val="00D579E5"/>
    <w:rsid w:val="00D60A1C"/>
    <w:rsid w:val="00D61750"/>
    <w:rsid w:val="00D6195D"/>
    <w:rsid w:val="00D619FD"/>
    <w:rsid w:val="00D62D5F"/>
    <w:rsid w:val="00D62FEE"/>
    <w:rsid w:val="00D63563"/>
    <w:rsid w:val="00D64874"/>
    <w:rsid w:val="00D64EF6"/>
    <w:rsid w:val="00D6568D"/>
    <w:rsid w:val="00D65865"/>
    <w:rsid w:val="00D65982"/>
    <w:rsid w:val="00D66F4E"/>
    <w:rsid w:val="00D67C16"/>
    <w:rsid w:val="00D67C45"/>
    <w:rsid w:val="00D67F5A"/>
    <w:rsid w:val="00D67F84"/>
    <w:rsid w:val="00D70559"/>
    <w:rsid w:val="00D718C8"/>
    <w:rsid w:val="00D728A4"/>
    <w:rsid w:val="00D72986"/>
    <w:rsid w:val="00D72C12"/>
    <w:rsid w:val="00D72F24"/>
    <w:rsid w:val="00D7316F"/>
    <w:rsid w:val="00D73379"/>
    <w:rsid w:val="00D74973"/>
    <w:rsid w:val="00D7598D"/>
    <w:rsid w:val="00D75D81"/>
    <w:rsid w:val="00D77406"/>
    <w:rsid w:val="00D774F9"/>
    <w:rsid w:val="00D77A00"/>
    <w:rsid w:val="00D81656"/>
    <w:rsid w:val="00D81E0A"/>
    <w:rsid w:val="00D82FE8"/>
    <w:rsid w:val="00D83077"/>
    <w:rsid w:val="00D83A33"/>
    <w:rsid w:val="00D841D2"/>
    <w:rsid w:val="00D84647"/>
    <w:rsid w:val="00D84896"/>
    <w:rsid w:val="00D85F6C"/>
    <w:rsid w:val="00D86559"/>
    <w:rsid w:val="00D865B8"/>
    <w:rsid w:val="00D87149"/>
    <w:rsid w:val="00D87385"/>
    <w:rsid w:val="00D877E2"/>
    <w:rsid w:val="00D87EBA"/>
    <w:rsid w:val="00D90A86"/>
    <w:rsid w:val="00D90AAA"/>
    <w:rsid w:val="00D9110A"/>
    <w:rsid w:val="00D912CE"/>
    <w:rsid w:val="00D92661"/>
    <w:rsid w:val="00D92896"/>
    <w:rsid w:val="00D92E93"/>
    <w:rsid w:val="00D938DC"/>
    <w:rsid w:val="00D93C3A"/>
    <w:rsid w:val="00D94594"/>
    <w:rsid w:val="00D94F9B"/>
    <w:rsid w:val="00D95AA7"/>
    <w:rsid w:val="00D96717"/>
    <w:rsid w:val="00D96723"/>
    <w:rsid w:val="00D96908"/>
    <w:rsid w:val="00D96BC9"/>
    <w:rsid w:val="00D96EF6"/>
    <w:rsid w:val="00D977CC"/>
    <w:rsid w:val="00DA0C79"/>
    <w:rsid w:val="00DA0CEC"/>
    <w:rsid w:val="00DA1FBD"/>
    <w:rsid w:val="00DA4673"/>
    <w:rsid w:val="00DA5AEC"/>
    <w:rsid w:val="00DA689C"/>
    <w:rsid w:val="00DA6F32"/>
    <w:rsid w:val="00DA6F6B"/>
    <w:rsid w:val="00DA7703"/>
    <w:rsid w:val="00DA7751"/>
    <w:rsid w:val="00DA7C41"/>
    <w:rsid w:val="00DA7C85"/>
    <w:rsid w:val="00DB0008"/>
    <w:rsid w:val="00DB0461"/>
    <w:rsid w:val="00DB0C77"/>
    <w:rsid w:val="00DB19A6"/>
    <w:rsid w:val="00DB1C4C"/>
    <w:rsid w:val="00DB24D4"/>
    <w:rsid w:val="00DB2E0A"/>
    <w:rsid w:val="00DB2E4F"/>
    <w:rsid w:val="00DB3254"/>
    <w:rsid w:val="00DB3463"/>
    <w:rsid w:val="00DB378A"/>
    <w:rsid w:val="00DB37AD"/>
    <w:rsid w:val="00DB49B8"/>
    <w:rsid w:val="00DC009F"/>
    <w:rsid w:val="00DC0194"/>
    <w:rsid w:val="00DC11DF"/>
    <w:rsid w:val="00DC1F3A"/>
    <w:rsid w:val="00DC23B4"/>
    <w:rsid w:val="00DC2849"/>
    <w:rsid w:val="00DC3226"/>
    <w:rsid w:val="00DC356A"/>
    <w:rsid w:val="00DC3E6A"/>
    <w:rsid w:val="00DC7099"/>
    <w:rsid w:val="00DD0C1A"/>
    <w:rsid w:val="00DD0F77"/>
    <w:rsid w:val="00DD1B2A"/>
    <w:rsid w:val="00DD2422"/>
    <w:rsid w:val="00DD3DE9"/>
    <w:rsid w:val="00DD4D13"/>
    <w:rsid w:val="00DD5714"/>
    <w:rsid w:val="00DD66F7"/>
    <w:rsid w:val="00DD6ABB"/>
    <w:rsid w:val="00DD78C1"/>
    <w:rsid w:val="00DD7AE8"/>
    <w:rsid w:val="00DE22DA"/>
    <w:rsid w:val="00DE3D9F"/>
    <w:rsid w:val="00DE4457"/>
    <w:rsid w:val="00DE4CEF"/>
    <w:rsid w:val="00DE5A0C"/>
    <w:rsid w:val="00DE61AB"/>
    <w:rsid w:val="00DE65BE"/>
    <w:rsid w:val="00DE66B2"/>
    <w:rsid w:val="00DE78F6"/>
    <w:rsid w:val="00DE7CAC"/>
    <w:rsid w:val="00DF0D30"/>
    <w:rsid w:val="00DF142D"/>
    <w:rsid w:val="00DF1DBF"/>
    <w:rsid w:val="00DF3540"/>
    <w:rsid w:val="00DF3D07"/>
    <w:rsid w:val="00DF4DC9"/>
    <w:rsid w:val="00DF5874"/>
    <w:rsid w:val="00DF5F44"/>
    <w:rsid w:val="00DF7BE1"/>
    <w:rsid w:val="00E000AE"/>
    <w:rsid w:val="00E00BBC"/>
    <w:rsid w:val="00E00EF7"/>
    <w:rsid w:val="00E01DDF"/>
    <w:rsid w:val="00E0302E"/>
    <w:rsid w:val="00E033FA"/>
    <w:rsid w:val="00E0466F"/>
    <w:rsid w:val="00E04677"/>
    <w:rsid w:val="00E04A45"/>
    <w:rsid w:val="00E069B5"/>
    <w:rsid w:val="00E10327"/>
    <w:rsid w:val="00E12172"/>
    <w:rsid w:val="00E121FA"/>
    <w:rsid w:val="00E13479"/>
    <w:rsid w:val="00E136A6"/>
    <w:rsid w:val="00E139C5"/>
    <w:rsid w:val="00E13A60"/>
    <w:rsid w:val="00E13AEA"/>
    <w:rsid w:val="00E14DB3"/>
    <w:rsid w:val="00E14EE0"/>
    <w:rsid w:val="00E15D27"/>
    <w:rsid w:val="00E171B2"/>
    <w:rsid w:val="00E2065D"/>
    <w:rsid w:val="00E21EE7"/>
    <w:rsid w:val="00E221BE"/>
    <w:rsid w:val="00E22C9B"/>
    <w:rsid w:val="00E23137"/>
    <w:rsid w:val="00E234B1"/>
    <w:rsid w:val="00E23B9F"/>
    <w:rsid w:val="00E23D53"/>
    <w:rsid w:val="00E2446E"/>
    <w:rsid w:val="00E24970"/>
    <w:rsid w:val="00E24C9B"/>
    <w:rsid w:val="00E26E8F"/>
    <w:rsid w:val="00E27B7E"/>
    <w:rsid w:val="00E27FDE"/>
    <w:rsid w:val="00E3117A"/>
    <w:rsid w:val="00E31951"/>
    <w:rsid w:val="00E32473"/>
    <w:rsid w:val="00E32FCB"/>
    <w:rsid w:val="00E332C8"/>
    <w:rsid w:val="00E33352"/>
    <w:rsid w:val="00E33A76"/>
    <w:rsid w:val="00E33C72"/>
    <w:rsid w:val="00E33D86"/>
    <w:rsid w:val="00E345B7"/>
    <w:rsid w:val="00E355FE"/>
    <w:rsid w:val="00E3630E"/>
    <w:rsid w:val="00E36488"/>
    <w:rsid w:val="00E37EDD"/>
    <w:rsid w:val="00E40116"/>
    <w:rsid w:val="00E40BDB"/>
    <w:rsid w:val="00E414DF"/>
    <w:rsid w:val="00E41A11"/>
    <w:rsid w:val="00E44186"/>
    <w:rsid w:val="00E443C5"/>
    <w:rsid w:val="00E4502B"/>
    <w:rsid w:val="00E45295"/>
    <w:rsid w:val="00E45F95"/>
    <w:rsid w:val="00E46757"/>
    <w:rsid w:val="00E46936"/>
    <w:rsid w:val="00E46E52"/>
    <w:rsid w:val="00E4746F"/>
    <w:rsid w:val="00E47B38"/>
    <w:rsid w:val="00E5086C"/>
    <w:rsid w:val="00E50A57"/>
    <w:rsid w:val="00E50C45"/>
    <w:rsid w:val="00E536E2"/>
    <w:rsid w:val="00E54A3C"/>
    <w:rsid w:val="00E54A6C"/>
    <w:rsid w:val="00E54DE0"/>
    <w:rsid w:val="00E556DF"/>
    <w:rsid w:val="00E56997"/>
    <w:rsid w:val="00E569CC"/>
    <w:rsid w:val="00E57279"/>
    <w:rsid w:val="00E576CC"/>
    <w:rsid w:val="00E57739"/>
    <w:rsid w:val="00E578CF"/>
    <w:rsid w:val="00E60279"/>
    <w:rsid w:val="00E60344"/>
    <w:rsid w:val="00E6079C"/>
    <w:rsid w:val="00E608B4"/>
    <w:rsid w:val="00E60CC3"/>
    <w:rsid w:val="00E611CD"/>
    <w:rsid w:val="00E6135E"/>
    <w:rsid w:val="00E615BD"/>
    <w:rsid w:val="00E61650"/>
    <w:rsid w:val="00E61E6E"/>
    <w:rsid w:val="00E641C6"/>
    <w:rsid w:val="00E65004"/>
    <w:rsid w:val="00E65500"/>
    <w:rsid w:val="00E6552C"/>
    <w:rsid w:val="00E65E26"/>
    <w:rsid w:val="00E66683"/>
    <w:rsid w:val="00E66A3B"/>
    <w:rsid w:val="00E66F8C"/>
    <w:rsid w:val="00E670F0"/>
    <w:rsid w:val="00E6714F"/>
    <w:rsid w:val="00E701E3"/>
    <w:rsid w:val="00E70E4E"/>
    <w:rsid w:val="00E7160B"/>
    <w:rsid w:val="00E71EA7"/>
    <w:rsid w:val="00E71EF2"/>
    <w:rsid w:val="00E723D2"/>
    <w:rsid w:val="00E756D3"/>
    <w:rsid w:val="00E75EA3"/>
    <w:rsid w:val="00E768F8"/>
    <w:rsid w:val="00E768FE"/>
    <w:rsid w:val="00E76F2D"/>
    <w:rsid w:val="00E7733F"/>
    <w:rsid w:val="00E806E9"/>
    <w:rsid w:val="00E814EB"/>
    <w:rsid w:val="00E82CA4"/>
    <w:rsid w:val="00E83802"/>
    <w:rsid w:val="00E8462C"/>
    <w:rsid w:val="00E84875"/>
    <w:rsid w:val="00E84D29"/>
    <w:rsid w:val="00E850CB"/>
    <w:rsid w:val="00E85153"/>
    <w:rsid w:val="00E8543E"/>
    <w:rsid w:val="00E859D2"/>
    <w:rsid w:val="00E85F8C"/>
    <w:rsid w:val="00E862C7"/>
    <w:rsid w:val="00E87052"/>
    <w:rsid w:val="00E874F4"/>
    <w:rsid w:val="00E87C55"/>
    <w:rsid w:val="00E87F25"/>
    <w:rsid w:val="00E90C40"/>
    <w:rsid w:val="00E918FC"/>
    <w:rsid w:val="00E926AE"/>
    <w:rsid w:val="00E92F9D"/>
    <w:rsid w:val="00E941B3"/>
    <w:rsid w:val="00E94532"/>
    <w:rsid w:val="00E948CE"/>
    <w:rsid w:val="00E9591A"/>
    <w:rsid w:val="00E95E31"/>
    <w:rsid w:val="00E969F0"/>
    <w:rsid w:val="00EA0A71"/>
    <w:rsid w:val="00EA12D2"/>
    <w:rsid w:val="00EA1A95"/>
    <w:rsid w:val="00EA28FF"/>
    <w:rsid w:val="00EA295E"/>
    <w:rsid w:val="00EA3E53"/>
    <w:rsid w:val="00EA4083"/>
    <w:rsid w:val="00EA4ABA"/>
    <w:rsid w:val="00EA6EFE"/>
    <w:rsid w:val="00EA746A"/>
    <w:rsid w:val="00EA77E2"/>
    <w:rsid w:val="00EA7989"/>
    <w:rsid w:val="00EB03A2"/>
    <w:rsid w:val="00EB0B0D"/>
    <w:rsid w:val="00EB0FCA"/>
    <w:rsid w:val="00EB18D6"/>
    <w:rsid w:val="00EB1C80"/>
    <w:rsid w:val="00EB2EEB"/>
    <w:rsid w:val="00EB2F89"/>
    <w:rsid w:val="00EB4CFA"/>
    <w:rsid w:val="00EB5D57"/>
    <w:rsid w:val="00EB5E5E"/>
    <w:rsid w:val="00EB5EA0"/>
    <w:rsid w:val="00EB62CC"/>
    <w:rsid w:val="00EB6745"/>
    <w:rsid w:val="00EB6CE2"/>
    <w:rsid w:val="00EB7F9B"/>
    <w:rsid w:val="00EC0385"/>
    <w:rsid w:val="00EC296C"/>
    <w:rsid w:val="00EC2E52"/>
    <w:rsid w:val="00EC41E7"/>
    <w:rsid w:val="00EC47C3"/>
    <w:rsid w:val="00EC4839"/>
    <w:rsid w:val="00EC58FB"/>
    <w:rsid w:val="00ED0310"/>
    <w:rsid w:val="00ED065F"/>
    <w:rsid w:val="00ED0E3A"/>
    <w:rsid w:val="00ED0EA6"/>
    <w:rsid w:val="00ED11C3"/>
    <w:rsid w:val="00ED1BCA"/>
    <w:rsid w:val="00ED210D"/>
    <w:rsid w:val="00ED22D2"/>
    <w:rsid w:val="00ED3823"/>
    <w:rsid w:val="00ED4126"/>
    <w:rsid w:val="00ED4809"/>
    <w:rsid w:val="00ED4A37"/>
    <w:rsid w:val="00ED5A6B"/>
    <w:rsid w:val="00ED6C21"/>
    <w:rsid w:val="00EE0167"/>
    <w:rsid w:val="00EE0429"/>
    <w:rsid w:val="00EE07E0"/>
    <w:rsid w:val="00EE0B20"/>
    <w:rsid w:val="00EE1C67"/>
    <w:rsid w:val="00EE2AF8"/>
    <w:rsid w:val="00EE2B0C"/>
    <w:rsid w:val="00EE32E6"/>
    <w:rsid w:val="00EE38B7"/>
    <w:rsid w:val="00EE3B92"/>
    <w:rsid w:val="00EE40AD"/>
    <w:rsid w:val="00EE466A"/>
    <w:rsid w:val="00EE52B7"/>
    <w:rsid w:val="00EE5875"/>
    <w:rsid w:val="00EE59FF"/>
    <w:rsid w:val="00EE605F"/>
    <w:rsid w:val="00EE6E1F"/>
    <w:rsid w:val="00EE6EE5"/>
    <w:rsid w:val="00EE7088"/>
    <w:rsid w:val="00EE7B3C"/>
    <w:rsid w:val="00EF0D78"/>
    <w:rsid w:val="00EF1086"/>
    <w:rsid w:val="00EF1A57"/>
    <w:rsid w:val="00EF1DFB"/>
    <w:rsid w:val="00EF23D3"/>
    <w:rsid w:val="00EF2586"/>
    <w:rsid w:val="00EF3AF1"/>
    <w:rsid w:val="00EF495D"/>
    <w:rsid w:val="00EF5BEB"/>
    <w:rsid w:val="00EF5CE6"/>
    <w:rsid w:val="00EF6DAE"/>
    <w:rsid w:val="00EF7BD9"/>
    <w:rsid w:val="00F00147"/>
    <w:rsid w:val="00F00149"/>
    <w:rsid w:val="00F00414"/>
    <w:rsid w:val="00F00EB2"/>
    <w:rsid w:val="00F02CB9"/>
    <w:rsid w:val="00F03F65"/>
    <w:rsid w:val="00F044DF"/>
    <w:rsid w:val="00F0569D"/>
    <w:rsid w:val="00F05C01"/>
    <w:rsid w:val="00F05FF7"/>
    <w:rsid w:val="00F0617B"/>
    <w:rsid w:val="00F06991"/>
    <w:rsid w:val="00F06A66"/>
    <w:rsid w:val="00F07694"/>
    <w:rsid w:val="00F07AF6"/>
    <w:rsid w:val="00F07E61"/>
    <w:rsid w:val="00F11CD0"/>
    <w:rsid w:val="00F11EBB"/>
    <w:rsid w:val="00F121F6"/>
    <w:rsid w:val="00F124EA"/>
    <w:rsid w:val="00F12646"/>
    <w:rsid w:val="00F12990"/>
    <w:rsid w:val="00F12D6F"/>
    <w:rsid w:val="00F13191"/>
    <w:rsid w:val="00F137C9"/>
    <w:rsid w:val="00F13BAA"/>
    <w:rsid w:val="00F13F47"/>
    <w:rsid w:val="00F1546C"/>
    <w:rsid w:val="00F1571E"/>
    <w:rsid w:val="00F15BB4"/>
    <w:rsid w:val="00F22035"/>
    <w:rsid w:val="00F225F9"/>
    <w:rsid w:val="00F22C73"/>
    <w:rsid w:val="00F22D26"/>
    <w:rsid w:val="00F2353D"/>
    <w:rsid w:val="00F24E70"/>
    <w:rsid w:val="00F253C4"/>
    <w:rsid w:val="00F25E20"/>
    <w:rsid w:val="00F27B3B"/>
    <w:rsid w:val="00F30913"/>
    <w:rsid w:val="00F30BD7"/>
    <w:rsid w:val="00F3108D"/>
    <w:rsid w:val="00F31159"/>
    <w:rsid w:val="00F31804"/>
    <w:rsid w:val="00F31FCB"/>
    <w:rsid w:val="00F33EC6"/>
    <w:rsid w:val="00F35122"/>
    <w:rsid w:val="00F361DE"/>
    <w:rsid w:val="00F36A2D"/>
    <w:rsid w:val="00F3775C"/>
    <w:rsid w:val="00F40246"/>
    <w:rsid w:val="00F40295"/>
    <w:rsid w:val="00F405CF"/>
    <w:rsid w:val="00F40F08"/>
    <w:rsid w:val="00F44D5C"/>
    <w:rsid w:val="00F44FB1"/>
    <w:rsid w:val="00F46043"/>
    <w:rsid w:val="00F463E3"/>
    <w:rsid w:val="00F46494"/>
    <w:rsid w:val="00F47BCF"/>
    <w:rsid w:val="00F50517"/>
    <w:rsid w:val="00F51039"/>
    <w:rsid w:val="00F5125F"/>
    <w:rsid w:val="00F516E0"/>
    <w:rsid w:val="00F51B69"/>
    <w:rsid w:val="00F52E01"/>
    <w:rsid w:val="00F5626C"/>
    <w:rsid w:val="00F56C46"/>
    <w:rsid w:val="00F57EE8"/>
    <w:rsid w:val="00F60221"/>
    <w:rsid w:val="00F60A09"/>
    <w:rsid w:val="00F622F2"/>
    <w:rsid w:val="00F62892"/>
    <w:rsid w:val="00F62945"/>
    <w:rsid w:val="00F63489"/>
    <w:rsid w:val="00F649A1"/>
    <w:rsid w:val="00F65E65"/>
    <w:rsid w:val="00F66910"/>
    <w:rsid w:val="00F6787C"/>
    <w:rsid w:val="00F67F64"/>
    <w:rsid w:val="00F7024B"/>
    <w:rsid w:val="00F720F4"/>
    <w:rsid w:val="00F72420"/>
    <w:rsid w:val="00F72A54"/>
    <w:rsid w:val="00F738BD"/>
    <w:rsid w:val="00F7463D"/>
    <w:rsid w:val="00F748E4"/>
    <w:rsid w:val="00F74BB3"/>
    <w:rsid w:val="00F75818"/>
    <w:rsid w:val="00F75CF3"/>
    <w:rsid w:val="00F7624A"/>
    <w:rsid w:val="00F768D3"/>
    <w:rsid w:val="00F76E8F"/>
    <w:rsid w:val="00F81F8B"/>
    <w:rsid w:val="00F82132"/>
    <w:rsid w:val="00F831C9"/>
    <w:rsid w:val="00F83BAB"/>
    <w:rsid w:val="00F847F8"/>
    <w:rsid w:val="00F849D1"/>
    <w:rsid w:val="00F84AC8"/>
    <w:rsid w:val="00F86589"/>
    <w:rsid w:val="00F86E8C"/>
    <w:rsid w:val="00F9060D"/>
    <w:rsid w:val="00F909BE"/>
    <w:rsid w:val="00F90A01"/>
    <w:rsid w:val="00F91109"/>
    <w:rsid w:val="00F91CAF"/>
    <w:rsid w:val="00F9448D"/>
    <w:rsid w:val="00F962C1"/>
    <w:rsid w:val="00F96340"/>
    <w:rsid w:val="00F97A59"/>
    <w:rsid w:val="00F97D78"/>
    <w:rsid w:val="00FA05C3"/>
    <w:rsid w:val="00FA09A8"/>
    <w:rsid w:val="00FA0F70"/>
    <w:rsid w:val="00FA1409"/>
    <w:rsid w:val="00FA180A"/>
    <w:rsid w:val="00FA2BB3"/>
    <w:rsid w:val="00FA3998"/>
    <w:rsid w:val="00FA460F"/>
    <w:rsid w:val="00FA48A0"/>
    <w:rsid w:val="00FA4B7F"/>
    <w:rsid w:val="00FA5090"/>
    <w:rsid w:val="00FA6275"/>
    <w:rsid w:val="00FA6DF8"/>
    <w:rsid w:val="00FA6EEF"/>
    <w:rsid w:val="00FA7B09"/>
    <w:rsid w:val="00FA7CCA"/>
    <w:rsid w:val="00FB0A7E"/>
    <w:rsid w:val="00FB2AD0"/>
    <w:rsid w:val="00FB2EB7"/>
    <w:rsid w:val="00FB3B2B"/>
    <w:rsid w:val="00FB4A85"/>
    <w:rsid w:val="00FB4CB8"/>
    <w:rsid w:val="00FB5072"/>
    <w:rsid w:val="00FB5081"/>
    <w:rsid w:val="00FB51A7"/>
    <w:rsid w:val="00FB58D6"/>
    <w:rsid w:val="00FB6671"/>
    <w:rsid w:val="00FB6A73"/>
    <w:rsid w:val="00FB7714"/>
    <w:rsid w:val="00FB7D49"/>
    <w:rsid w:val="00FC14D3"/>
    <w:rsid w:val="00FC1621"/>
    <w:rsid w:val="00FC1B6A"/>
    <w:rsid w:val="00FC1F68"/>
    <w:rsid w:val="00FC237F"/>
    <w:rsid w:val="00FC2FB9"/>
    <w:rsid w:val="00FC3D4E"/>
    <w:rsid w:val="00FC48E1"/>
    <w:rsid w:val="00FC4F6A"/>
    <w:rsid w:val="00FC5B5B"/>
    <w:rsid w:val="00FC6303"/>
    <w:rsid w:val="00FC6582"/>
    <w:rsid w:val="00FC70F0"/>
    <w:rsid w:val="00FC73AC"/>
    <w:rsid w:val="00FC749C"/>
    <w:rsid w:val="00FC7A9B"/>
    <w:rsid w:val="00FC7AE7"/>
    <w:rsid w:val="00FD070A"/>
    <w:rsid w:val="00FD0F3A"/>
    <w:rsid w:val="00FD1C4C"/>
    <w:rsid w:val="00FD20F6"/>
    <w:rsid w:val="00FD2225"/>
    <w:rsid w:val="00FD2685"/>
    <w:rsid w:val="00FD26C8"/>
    <w:rsid w:val="00FD2925"/>
    <w:rsid w:val="00FD2DCA"/>
    <w:rsid w:val="00FD3162"/>
    <w:rsid w:val="00FD373F"/>
    <w:rsid w:val="00FD3FA5"/>
    <w:rsid w:val="00FD53FB"/>
    <w:rsid w:val="00FD5516"/>
    <w:rsid w:val="00FD58C1"/>
    <w:rsid w:val="00FD6178"/>
    <w:rsid w:val="00FD63D6"/>
    <w:rsid w:val="00FD6758"/>
    <w:rsid w:val="00FD6A95"/>
    <w:rsid w:val="00FD7226"/>
    <w:rsid w:val="00FD734A"/>
    <w:rsid w:val="00FD7C4B"/>
    <w:rsid w:val="00FD7F00"/>
    <w:rsid w:val="00FE00C0"/>
    <w:rsid w:val="00FE0C44"/>
    <w:rsid w:val="00FE0C99"/>
    <w:rsid w:val="00FE163F"/>
    <w:rsid w:val="00FE1A00"/>
    <w:rsid w:val="00FE311B"/>
    <w:rsid w:val="00FE3330"/>
    <w:rsid w:val="00FE3FA4"/>
    <w:rsid w:val="00FE4996"/>
    <w:rsid w:val="00FE4AFD"/>
    <w:rsid w:val="00FE5379"/>
    <w:rsid w:val="00FE5459"/>
    <w:rsid w:val="00FE5801"/>
    <w:rsid w:val="00FE5AB5"/>
    <w:rsid w:val="00FE5ED4"/>
    <w:rsid w:val="00FE6D78"/>
    <w:rsid w:val="00FF037C"/>
    <w:rsid w:val="00FF1960"/>
    <w:rsid w:val="00FF322E"/>
    <w:rsid w:val="00FF4178"/>
    <w:rsid w:val="00FF4BF9"/>
    <w:rsid w:val="00FF59D8"/>
    <w:rsid w:val="00FF6907"/>
    <w:rsid w:val="00FF7C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9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1773"/>
    <w:pPr>
      <w:spacing w:after="200" w:line="276" w:lineRule="auto"/>
      <w:ind w:left="720"/>
      <w:contextualSpacing/>
    </w:pPr>
    <w:rPr>
      <w:rFonts w:ascii="Calibri" w:hAnsi="Calibri" w:cs="Arial"/>
      <w:sz w:val="22"/>
      <w:szCs w:val="22"/>
      <w:lang w:eastAsia="en-US"/>
    </w:rPr>
  </w:style>
  <w:style w:type="character" w:styleId="Hyperlink">
    <w:name w:val="Hyperlink"/>
    <w:basedOn w:val="DefaultParagraphFont"/>
    <w:uiPriority w:val="99"/>
    <w:rsid w:val="00BE17D2"/>
    <w:rPr>
      <w:rFonts w:cs="Times New Roman"/>
      <w:color w:val="0000FF"/>
      <w:u w:val="single"/>
    </w:rPr>
  </w:style>
  <w:style w:type="paragraph" w:styleId="Header">
    <w:name w:val="header"/>
    <w:basedOn w:val="Normal"/>
    <w:link w:val="HeaderChar"/>
    <w:uiPriority w:val="99"/>
    <w:rsid w:val="00BF6CAD"/>
    <w:pPr>
      <w:tabs>
        <w:tab w:val="center" w:pos="4153"/>
        <w:tab w:val="right" w:pos="8306"/>
      </w:tabs>
    </w:pPr>
  </w:style>
  <w:style w:type="character" w:customStyle="1" w:styleId="HeaderChar">
    <w:name w:val="Header Char"/>
    <w:basedOn w:val="DefaultParagraphFont"/>
    <w:link w:val="Header"/>
    <w:uiPriority w:val="99"/>
    <w:semiHidden/>
    <w:locked/>
    <w:rsid w:val="006874A2"/>
    <w:rPr>
      <w:rFonts w:cs="Times New Roman"/>
      <w:sz w:val="24"/>
      <w:szCs w:val="24"/>
    </w:rPr>
  </w:style>
  <w:style w:type="paragraph" w:styleId="Footer">
    <w:name w:val="footer"/>
    <w:basedOn w:val="Normal"/>
    <w:link w:val="FooterChar"/>
    <w:uiPriority w:val="99"/>
    <w:rsid w:val="00BF6CAD"/>
    <w:pPr>
      <w:tabs>
        <w:tab w:val="center" w:pos="4153"/>
        <w:tab w:val="right" w:pos="8306"/>
      </w:tabs>
    </w:pPr>
  </w:style>
  <w:style w:type="character" w:customStyle="1" w:styleId="FooterChar">
    <w:name w:val="Footer Char"/>
    <w:basedOn w:val="DefaultParagraphFont"/>
    <w:link w:val="Footer"/>
    <w:uiPriority w:val="99"/>
    <w:semiHidden/>
    <w:locked/>
    <w:rsid w:val="006874A2"/>
    <w:rPr>
      <w:rFonts w:cs="Times New Roman"/>
      <w:sz w:val="24"/>
      <w:szCs w:val="24"/>
    </w:rPr>
  </w:style>
  <w:style w:type="paragraph" w:styleId="FootnoteText">
    <w:name w:val="footnote text"/>
    <w:basedOn w:val="Normal"/>
    <w:link w:val="FootnoteTextChar"/>
    <w:uiPriority w:val="99"/>
    <w:semiHidden/>
    <w:rsid w:val="00BF6CAD"/>
    <w:rPr>
      <w:sz w:val="20"/>
      <w:szCs w:val="20"/>
    </w:rPr>
  </w:style>
  <w:style w:type="character" w:customStyle="1" w:styleId="FootnoteTextChar">
    <w:name w:val="Footnote Text Char"/>
    <w:basedOn w:val="DefaultParagraphFont"/>
    <w:link w:val="FootnoteText"/>
    <w:uiPriority w:val="99"/>
    <w:semiHidden/>
    <w:locked/>
    <w:rsid w:val="006874A2"/>
    <w:rPr>
      <w:rFonts w:cs="Times New Roman"/>
      <w:sz w:val="20"/>
      <w:szCs w:val="20"/>
    </w:rPr>
  </w:style>
  <w:style w:type="character" w:styleId="FootnoteReference">
    <w:name w:val="footnote reference"/>
    <w:basedOn w:val="DefaultParagraphFont"/>
    <w:uiPriority w:val="99"/>
    <w:semiHidden/>
    <w:rsid w:val="00BF6CAD"/>
    <w:rPr>
      <w:rFonts w:cs="Times New Roman"/>
      <w:vertAlign w:val="superscript"/>
    </w:rPr>
  </w:style>
  <w:style w:type="paragraph" w:styleId="BodyText">
    <w:name w:val="Body Text"/>
    <w:basedOn w:val="Normal"/>
    <w:next w:val="Normal"/>
    <w:link w:val="BodyTextChar"/>
    <w:uiPriority w:val="99"/>
    <w:rsid w:val="00B750BF"/>
    <w:pPr>
      <w:autoSpaceDE w:val="0"/>
      <w:autoSpaceDN w:val="0"/>
      <w:adjustRightInd w:val="0"/>
    </w:pPr>
    <w:rPr>
      <w:rFonts w:ascii="Arial" w:hAnsi="Arial" w:cs="Arial"/>
      <w:lang w:eastAsia="en-US"/>
    </w:rPr>
  </w:style>
  <w:style w:type="character" w:customStyle="1" w:styleId="BodyTextChar">
    <w:name w:val="Body Text Char"/>
    <w:basedOn w:val="DefaultParagraphFont"/>
    <w:link w:val="BodyText"/>
    <w:uiPriority w:val="99"/>
    <w:locked/>
    <w:rsid w:val="00B750BF"/>
    <w:rPr>
      <w:rFonts w:ascii="Arial" w:hAnsi="Arial" w:cs="Arial"/>
      <w:sz w:val="24"/>
      <w:szCs w:val="24"/>
      <w:lang w:val="en-GB" w:eastAsia="en-US" w:bidi="ar-SA"/>
    </w:rPr>
  </w:style>
  <w:style w:type="paragraph" w:customStyle="1" w:styleId="Default">
    <w:name w:val="Default"/>
    <w:uiPriority w:val="99"/>
    <w:rsid w:val="000C31E6"/>
    <w:pPr>
      <w:autoSpaceDE w:val="0"/>
      <w:autoSpaceDN w:val="0"/>
      <w:adjustRightInd w:val="0"/>
    </w:pPr>
    <w:rPr>
      <w:rFonts w:ascii="Arial" w:hAnsi="Arial" w:cs="Arial"/>
      <w:color w:val="000000"/>
      <w:sz w:val="24"/>
      <w:szCs w:val="24"/>
      <w:lang w:eastAsia="en-US"/>
    </w:rPr>
  </w:style>
  <w:style w:type="character" w:styleId="HTMLCite">
    <w:name w:val="HTML Cite"/>
    <w:basedOn w:val="DefaultParagraphFont"/>
    <w:uiPriority w:val="99"/>
    <w:rsid w:val="00D912CE"/>
    <w:rPr>
      <w:rFonts w:cs="Times New Roman"/>
      <w:i/>
      <w:iCs/>
    </w:rPr>
  </w:style>
  <w:style w:type="character" w:styleId="PageNumber">
    <w:name w:val="page number"/>
    <w:basedOn w:val="DefaultParagraphFont"/>
    <w:uiPriority w:val="99"/>
    <w:rsid w:val="001059A4"/>
    <w:rPr>
      <w:rFonts w:cs="Times New Roman"/>
    </w:rPr>
  </w:style>
  <w:style w:type="paragraph" w:styleId="BalloonText">
    <w:name w:val="Balloon Text"/>
    <w:basedOn w:val="Normal"/>
    <w:link w:val="BalloonTextChar"/>
    <w:uiPriority w:val="99"/>
    <w:rsid w:val="00CF7AB8"/>
    <w:rPr>
      <w:rFonts w:ascii="Tahoma" w:hAnsi="Tahoma" w:cs="Tahoma"/>
      <w:sz w:val="16"/>
      <w:szCs w:val="16"/>
    </w:rPr>
  </w:style>
  <w:style w:type="character" w:customStyle="1" w:styleId="BalloonTextChar">
    <w:name w:val="Balloon Text Char"/>
    <w:basedOn w:val="DefaultParagraphFont"/>
    <w:link w:val="BalloonText"/>
    <w:uiPriority w:val="99"/>
    <w:locked/>
    <w:rsid w:val="00CF7AB8"/>
    <w:rPr>
      <w:rFonts w:ascii="Tahoma" w:hAnsi="Tahoma" w:cs="Tahoma"/>
      <w:sz w:val="16"/>
      <w:szCs w:val="16"/>
    </w:rPr>
  </w:style>
  <w:style w:type="character" w:styleId="FollowedHyperlink">
    <w:name w:val="FollowedHyperlink"/>
    <w:basedOn w:val="DefaultParagraphFont"/>
    <w:uiPriority w:val="99"/>
    <w:semiHidden/>
    <w:rsid w:val="004B0C6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84535846">
      <w:marLeft w:val="0"/>
      <w:marRight w:val="0"/>
      <w:marTop w:val="0"/>
      <w:marBottom w:val="0"/>
      <w:divBdr>
        <w:top w:val="none" w:sz="0" w:space="0" w:color="auto"/>
        <w:left w:val="none" w:sz="0" w:space="0" w:color="auto"/>
        <w:bottom w:val="none" w:sz="0" w:space="0" w:color="auto"/>
        <w:right w:val="none" w:sz="0" w:space="0" w:color="auto"/>
      </w:divBdr>
      <w:divsChild>
        <w:div w:id="584535844">
          <w:marLeft w:val="0"/>
          <w:marRight w:val="0"/>
          <w:marTop w:val="0"/>
          <w:marBottom w:val="0"/>
          <w:divBdr>
            <w:top w:val="none" w:sz="0" w:space="0" w:color="auto"/>
            <w:left w:val="none" w:sz="0" w:space="0" w:color="auto"/>
            <w:bottom w:val="none" w:sz="0" w:space="0" w:color="auto"/>
            <w:right w:val="none" w:sz="0" w:space="0" w:color="auto"/>
          </w:divBdr>
          <w:divsChild>
            <w:div w:id="584535843">
              <w:marLeft w:val="96"/>
              <w:marRight w:val="0"/>
              <w:marTop w:val="0"/>
              <w:marBottom w:val="0"/>
              <w:divBdr>
                <w:top w:val="none" w:sz="0" w:space="0" w:color="auto"/>
                <w:left w:val="single" w:sz="6" w:space="6" w:color="CCCCCC"/>
                <w:bottom w:val="none" w:sz="0" w:space="0" w:color="auto"/>
                <w:right w:val="none" w:sz="0" w:space="0" w:color="auto"/>
              </w:divBdr>
              <w:divsChild>
                <w:div w:id="584535842">
                  <w:marLeft w:val="0"/>
                  <w:marRight w:val="0"/>
                  <w:marTop w:val="0"/>
                  <w:marBottom w:val="0"/>
                  <w:divBdr>
                    <w:top w:val="none" w:sz="0" w:space="0" w:color="auto"/>
                    <w:left w:val="none" w:sz="0" w:space="0" w:color="auto"/>
                    <w:bottom w:val="none" w:sz="0" w:space="0" w:color="auto"/>
                    <w:right w:val="none" w:sz="0" w:space="0" w:color="auto"/>
                  </w:divBdr>
                  <w:divsChild>
                    <w:div w:id="5845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oleObject" Target="embeddings/oleObject27.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oleObject" Target="embeddings/oleObject37.bin"/><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5.bin"/><Relationship Id="rId87" Type="http://schemas.openxmlformats.org/officeDocument/2006/relationships/oleObject" Target="embeddings/oleObject38.bin"/><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image" Target="media/image41.wmf"/><Relationship Id="rId90" Type="http://schemas.openxmlformats.org/officeDocument/2006/relationships/theme" Target="theme/theme1.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31.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2.png"/><Relationship Id="rId51" Type="http://schemas.openxmlformats.org/officeDocument/2006/relationships/image" Target="media/image24.wmf"/><Relationship Id="rId72" Type="http://schemas.openxmlformats.org/officeDocument/2006/relationships/image" Target="media/image35.wmf"/><Relationship Id="rId80" Type="http://schemas.openxmlformats.org/officeDocument/2006/relationships/image" Target="media/image39.png"/><Relationship Id="rId85"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3.bin"/><Relationship Id="rId83" Type="http://schemas.openxmlformats.org/officeDocument/2006/relationships/oleObject" Target="embeddings/oleObject36.bin"/><Relationship Id="rId88"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png"/><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image" Target="media/image40.png"/><Relationship Id="rId86"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3173</Words>
  <Characters>18092</Characters>
  <Application>Microsoft Office Outlook</Application>
  <DocSecurity>0</DocSecurity>
  <Lines>0</Lines>
  <Paragraphs>0</Paragraphs>
  <ScaleCrop>false</ScaleCrop>
  <Company>University of Strathclyde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basic requirements in the DSMC methodology is that the numerical process must not be dependent on any macroscopic information</dc:title>
  <dc:subject/>
  <dc:creator>Strathclyde Standard Desktop</dc:creator>
  <cp:keywords/>
  <dc:description/>
  <cp:lastModifiedBy>Strathclyde Standard Desktop</cp:lastModifiedBy>
  <cp:revision>2</cp:revision>
  <cp:lastPrinted>2011-04-01T16:00:00Z</cp:lastPrinted>
  <dcterms:created xsi:type="dcterms:W3CDTF">2011-10-11T10:00:00Z</dcterms:created>
  <dcterms:modified xsi:type="dcterms:W3CDTF">2011-10-11T10:00:00Z</dcterms:modified>
</cp:coreProperties>
</file>